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D0C" w:rsidRPr="0009080D" w:rsidRDefault="00786D0C" w:rsidP="0009080D">
      <w:pPr>
        <w:pStyle w:val="2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9080D">
        <w:rPr>
          <w:rFonts w:eastAsia="Times New Roman"/>
          <w:sz w:val="32"/>
          <w:szCs w:val="32"/>
          <w:lang w:eastAsia="ru-RU"/>
        </w:rPr>
        <w:t>Система работы по сенсорному воспитанию детей 3-го года жизни</w:t>
      </w:r>
    </w:p>
    <w:p w:rsidR="00786D0C" w:rsidRPr="00786D0C" w:rsidRDefault="00786D0C" w:rsidP="00786D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6D0C" w:rsidRPr="00B92152" w:rsidRDefault="00786D0C" w:rsidP="00786D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2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сенсорным способностям относят способности, проявляющиеся в области восприятия предметов и их свойств. Они составляют фундамент </w:t>
      </w:r>
      <w:r w:rsidRPr="00B921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умственного</w:t>
      </w:r>
      <w:r w:rsidRPr="00B92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развития ребенка, как известно, восприятие – первая ступень познания мира, на основе его строятся память, мышление, воображение. По мнению </w:t>
      </w:r>
      <w:proofErr w:type="spellStart"/>
      <w:r w:rsidRPr="00B92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Б.Г.Ананьева</w:t>
      </w:r>
      <w:proofErr w:type="spellEnd"/>
      <w:r w:rsidRPr="00B92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«самые далеко идущие успехи науки и техники рассчитаны не только на мыслящего, но и на </w:t>
      </w:r>
      <w:r w:rsidRPr="00B921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ощущающего</w:t>
      </w:r>
      <w:r w:rsidRPr="00B92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человека», требуют от работника высокой сенсорной культуры. Профессор </w:t>
      </w:r>
      <w:proofErr w:type="spellStart"/>
      <w:r w:rsidRPr="00B92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Н.М.Щелованов</w:t>
      </w:r>
      <w:proofErr w:type="spellEnd"/>
      <w:r w:rsidRPr="00B92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называл ранний возраст «золотой порой» сенсорного воспитания и важно предоставить детям в этот период все возможности для обогащения их чувственного опыта. </w:t>
      </w:r>
    </w:p>
    <w:p w:rsidR="00786D0C" w:rsidRPr="00B92152" w:rsidRDefault="00786D0C" w:rsidP="00F659B2">
      <w:pPr>
        <w:pStyle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15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работы с детьми в 1-й младшей группе.</w:t>
      </w:r>
    </w:p>
    <w:p w:rsidR="00786D0C" w:rsidRPr="00B92152" w:rsidRDefault="00786D0C" w:rsidP="00786D0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2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 условия в группе для обогащения зрительного сенсорного опыта  детей в различных центрах активности в группе, в раздевалке, в  умывальной.</w:t>
      </w:r>
    </w:p>
    <w:p w:rsidR="00786D0C" w:rsidRPr="00B92152" w:rsidRDefault="00786D0C" w:rsidP="00786D0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2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Разработать и использовать в совместной деятельности с детьми игры и упражнения, направленные на обогащение слухового, обонятельного, осязательного, тактично-двигательного чувственного опыта детей.</w:t>
      </w:r>
    </w:p>
    <w:p w:rsidR="00786D0C" w:rsidRPr="00B92152" w:rsidRDefault="00786D0C" w:rsidP="00786D0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2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Привлечь родителей к обогащению сенсорного опыта детей через выполнение с ними различных видов заданий.</w:t>
      </w:r>
    </w:p>
    <w:p w:rsidR="00786D0C" w:rsidRPr="00B92152" w:rsidRDefault="00786D0C" w:rsidP="00F659B2">
      <w:pPr>
        <w:pStyle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152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работы с детьми и семьей</w:t>
      </w:r>
    </w:p>
    <w:p w:rsidR="00786D0C" w:rsidRPr="00B92152" w:rsidRDefault="00786D0C" w:rsidP="00786D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2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Мои малыши находятся в детском саду весь день, они растут, развиваются, активно общаются друг с другом и с окружающими их вещами, познают мир через физическое взаимодействие с предметами и людьми. Поэтому, </w:t>
      </w:r>
      <w:r w:rsidR="00F659B2" w:rsidRPr="00B92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стараюсь </w:t>
      </w:r>
      <w:r w:rsidRPr="00B92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организовать жизнь детей в группе так, чтобы они </w:t>
      </w:r>
      <w:r w:rsidRPr="00B921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чувствовали комфорт, любовь взрослых</w:t>
      </w:r>
      <w:r w:rsidRPr="00B92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и у них была потребность к познанию. Для этого </w:t>
      </w:r>
      <w:r w:rsidR="003C2987" w:rsidRPr="00B92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группе создана развивающая </w:t>
      </w:r>
      <w:proofErr w:type="spellStart"/>
      <w:r w:rsidR="003C2987" w:rsidRPr="00B92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среда</w:t>
      </w:r>
      <w:proofErr w:type="gramStart"/>
      <w:r w:rsidR="003C2987" w:rsidRPr="00B92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B92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B92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оторая</w:t>
      </w:r>
      <w:proofErr w:type="spellEnd"/>
      <w:r w:rsidRPr="00B92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C2987" w:rsidRPr="00B92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способствует </w:t>
      </w:r>
      <w:r w:rsidRPr="00B92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</w:t>
      </w:r>
      <w:r w:rsidR="003C2987" w:rsidRPr="00B92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B92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мозга в раннем возрасте. Своей яркостью, новизной, необычностью наша «среда обитания» </w:t>
      </w:r>
      <w:r w:rsidRPr="00B921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побуждает детей исследовать её, действовать в ней, развивает инициативу и творчество</w:t>
      </w:r>
      <w:r w:rsidRPr="00B92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Очень много потребовалось сил, необычных находок, чтобы создать в группе предметно-развивающую среду, которая бы обеспечивала накопление у детей чувственного опыта.</w:t>
      </w:r>
      <w:bookmarkStart w:id="0" w:name="_GoBack"/>
      <w:bookmarkEnd w:id="0"/>
    </w:p>
    <w:p w:rsidR="00786D0C" w:rsidRPr="00B92152" w:rsidRDefault="00786D0C" w:rsidP="00786D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2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Важнейшими принципами решения намеченных задач являются </w:t>
      </w:r>
      <w:r w:rsidRPr="00B921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планомерность и систематичность организации обучения детей</w:t>
      </w:r>
      <w:proofErr w:type="gramStart"/>
      <w:r w:rsidR="003C2987" w:rsidRPr="00B92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3C2987" w:rsidRPr="00B92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B92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B92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</w:t>
      </w:r>
      <w:proofErr w:type="gramEnd"/>
      <w:r w:rsidRPr="00B92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 </w:t>
      </w:r>
      <w:r w:rsidR="003C2987" w:rsidRPr="00B92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</w:t>
      </w:r>
      <w:r w:rsidRPr="00B92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</w:t>
      </w:r>
      <w:r w:rsidR="003C2987" w:rsidRPr="00B92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B92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через </w:t>
      </w:r>
      <w:r w:rsidRPr="00B9215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систему занятий по развитию действий с </w:t>
      </w:r>
      <w:r w:rsidRPr="00B9215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lastRenderedPageBreak/>
        <w:t>предметами,</w:t>
      </w:r>
      <w:r w:rsidRPr="00B92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разработанную </w:t>
      </w:r>
      <w:proofErr w:type="spellStart"/>
      <w:r w:rsidRPr="00B92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Л.Н.Павловой</w:t>
      </w:r>
      <w:proofErr w:type="spellEnd"/>
      <w:r w:rsidRPr="00B92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пособии «Развивающие игры-занятия с детьми от рождения до 3-х лет» (М., «Мозаика-Синтез», 2003 г).</w:t>
      </w:r>
    </w:p>
    <w:p w:rsidR="00786D0C" w:rsidRPr="00B92152" w:rsidRDefault="00786D0C" w:rsidP="00786D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2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Однако, учитывая специфику работы с детьми с 2-х до 3-х лет, необходимо постоянное повторение задач занятий в совместной </w:t>
      </w:r>
      <w:proofErr w:type="gramStart"/>
      <w:r w:rsidRPr="00B92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B92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взрослыми и в самостоятельной деятельности детей. Для этого составлен перспективный план работы с детьми, который определяет использование дидактических игр, создание предметно-развивающей среды и взаимодействие с родителями на весь учебный год.</w:t>
      </w:r>
    </w:p>
    <w:p w:rsidR="00786D0C" w:rsidRPr="00B92152" w:rsidRDefault="00786D0C" w:rsidP="00786D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2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Особое внимание для развития </w:t>
      </w:r>
      <w:r w:rsidRPr="00B921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зрительного восприятия</w:t>
      </w:r>
      <w:r w:rsidRPr="00B92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  обращаю </w:t>
      </w:r>
      <w:r w:rsidRPr="00B921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 эстетическую сторону</w:t>
      </w:r>
      <w:r w:rsidRPr="00B92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дидактического материала. Чистые цветовые тона, приятная фактура, четкая форма дидактических пособий доставляла детям радость, способствовала накоплению сенсорных представлений. При проведении игр и в подбое предметной среды формировались не только зрительные представления, но и осязательные. Чтобы познать какой либо предмет мы побуждали детей проводить ряд целенаправленных действий по его  обследованию: </w:t>
      </w:r>
      <w:r w:rsidRPr="00B921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сжимали, гладили, проводили пальчиком по контуру</w:t>
      </w:r>
      <w:r w:rsidRPr="00B92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т.е. использовали сенсорно-моторные движения. Развивалась рука и  при осуществлении действий по вкладыванию, выниманию, </w:t>
      </w:r>
      <w:proofErr w:type="spellStart"/>
      <w:r w:rsidRPr="00B92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втыканию</w:t>
      </w:r>
      <w:proofErr w:type="spellEnd"/>
      <w:r w:rsidRPr="00B92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предметов. Именно </w:t>
      </w:r>
      <w:r w:rsidRPr="00B921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пальчиковые игры и игры по развитию мелкой моторики рук, работа с мозаикой, рисование красками</w:t>
      </w:r>
      <w:r w:rsidRPr="00B92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планировались нами каждую неделю.</w:t>
      </w:r>
    </w:p>
    <w:p w:rsidR="00786D0C" w:rsidRPr="00B92152" w:rsidRDefault="00786D0C" w:rsidP="00786D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2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повседневной жизни для самостоятельной деятельности предлагаю  детям игры на закрепление цвета: </w:t>
      </w:r>
      <w:r w:rsidRPr="00B9215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«Помоги рыбкам», «Собери капельки», «Собери бусы», «Разноцветные колечки», «Цветное лото».</w:t>
      </w:r>
    </w:p>
    <w:p w:rsidR="00786D0C" w:rsidRPr="00B92152" w:rsidRDefault="00786D0C" w:rsidP="00786D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2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</w:t>
      </w:r>
      <w:r w:rsidRPr="00B9215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дидактической  игре «Помоги рыбкам»</w:t>
      </w:r>
      <w:r w:rsidRPr="00B92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прошу  помочь мамам-рыбкам найти своих детишек: «Чьи это детишки запутались в водорослях?» – ребенок выполнял эту работу на </w:t>
      </w:r>
      <w:proofErr w:type="spellStart"/>
      <w:r w:rsidRPr="00B92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фланелеграфе</w:t>
      </w:r>
      <w:proofErr w:type="spellEnd"/>
      <w:r w:rsidRPr="00B92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Показываю, как нужно брать детишек-рыбок красного цвета и раскладывать рядом с мамой рыбкой красного цвета. «Детишки-рыбки такого же цвета, как мама-рыбка».</w:t>
      </w:r>
    </w:p>
    <w:p w:rsidR="00786D0C" w:rsidRPr="00B92152" w:rsidRDefault="00786D0C" w:rsidP="00786D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2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другой </w:t>
      </w:r>
      <w:r w:rsidRPr="00B9215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игре «Собери капельки в стакан»,</w:t>
      </w:r>
      <w:r w:rsidRPr="00B92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раскладывала перед детьми вырезанные цветные кружочки разного цвета. Просили собрать капельки в стакан, но перед этим сами вкладывали в каждый стакан на рисунке по одной капельке разного цвета, проговаривая свои действия: «сюда положу капельку красного цвета, а сюда – желтого, а сюда – капельку зеленого цвета. Наберем целый стакан одинаковых капелек». Дидактический материал вызывал у детей большой интерес, желание действовать. Малыши обменивались предметами, сравнивали их, делали свои умозаключения, сравнивая цвета: «Такая же капелька; такая же рыбка; грибочки одинаковые». Постоянно использовали </w:t>
      </w:r>
      <w:r w:rsidRPr="00B9215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разнообразный дидактический материал</w:t>
      </w:r>
      <w:r w:rsidRPr="00B92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Но все же часть детей  оставалась равнодушной к абстрактному материалу, поэтому </w:t>
      </w:r>
      <w:r w:rsidRPr="00B92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пришлось использовать </w:t>
      </w:r>
      <w:r w:rsidRPr="00B9215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игру сюжетного содержания  «Помоги козляткам спрятаться от волка»</w:t>
      </w:r>
      <w:r w:rsidRPr="00B92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gramStart"/>
      <w:r w:rsidRPr="00B92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</w:t>
      </w:r>
      <w:proofErr w:type="gramEnd"/>
      <w:r w:rsidRPr="00B92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которой – научить детей обобщать предметы по сюжету и цвету. Игра представляла собой набор рамок – домиков из красного, синего, желтого, зеленого цветов. На домиках приклеены окошечки с козлятками. Перед детьми ставилась задача: закрыть окошечко дверцей тождественного цвета. Игра понравилась малышам, они правильно подбирали дверцу по цветовому признаку, спешили закрыть ею окошечко козленочка от волка, Для других детей </w:t>
      </w:r>
      <w:r w:rsidRPr="00B9215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задания в дидактических играх усложнялись</w:t>
      </w:r>
      <w:r w:rsidRPr="00B92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 так в игре </w:t>
      </w:r>
      <w:r w:rsidRPr="00B9215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«Сыр и мыши»</w:t>
      </w:r>
      <w:r w:rsidRPr="00B92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нужно было подобрать по цвету хвостики мышек и тарелочку (мышка с зеленым хвостиком кушает сыр на зеленой тарелочке).</w:t>
      </w:r>
    </w:p>
    <w:p w:rsidR="00786D0C" w:rsidRPr="00B92152" w:rsidRDefault="00786D0C" w:rsidP="00786D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2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Наши дети также полюбили подвижную </w:t>
      </w:r>
      <w:r w:rsidRPr="00B9215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игру «Собери колечки».</w:t>
      </w:r>
      <w:r w:rsidRPr="00B92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Сначала разбрасывали колечки двух цветов (красные и желтые), дети подбегали, ловили их и раскладывали по коробочкам в соответствии с цветом. Игра всегда проходила с хорошей активностью и эмоциональным подъемом. Усложнение шло за счет увеличения количества колец разного цвета. Если кто-то из детей ошибался, остальные старались сразу же исправить, подсказать.</w:t>
      </w:r>
    </w:p>
    <w:p w:rsidR="00786D0C" w:rsidRPr="00B92152" w:rsidRDefault="00786D0C" w:rsidP="00786D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2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«Домике карандашиков» детям нравились </w:t>
      </w:r>
      <w:r w:rsidRPr="00B9215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игры на сортировку</w:t>
      </w:r>
      <w:r w:rsidRPr="00B921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 к</w:t>
      </w:r>
      <w:r w:rsidRPr="00B9215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арандашей, счетных палочек.</w:t>
      </w:r>
      <w:r w:rsidRPr="00B92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Интересны задания, которые дети могут выполнять на </w:t>
      </w:r>
      <w:proofErr w:type="spellStart"/>
      <w:r w:rsidRPr="00B92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минифланелеграфе</w:t>
      </w:r>
      <w:proofErr w:type="spellEnd"/>
      <w:r w:rsidRPr="00B92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Например, выложить дорожку-ниточку </w:t>
      </w:r>
      <w:proofErr w:type="gramStart"/>
      <w:r w:rsidRPr="00B92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B92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ленточку, шнурок), по которой пройдет матрешка в красном ( синем, белом и т.д.) платье. Побуждали детей к действиям с различными фигурами. Фигуры раскладывала, поясняя свои действия: «Сделаю дорожку. Возьму зеленый квадратик, к нему положу еще такой же, потом еще. Вот какая получилась прямая длинная дорожка зеленого цвета. По ней побежит зайчик. Вот он». Привлекали детей к </w:t>
      </w:r>
      <w:r w:rsidRPr="00B921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обыгрыванию действий</w:t>
      </w:r>
      <w:r w:rsidRPr="00B92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«Возьми зайчика и покажи, как он побежит по зеленой дорожке. </w:t>
      </w:r>
      <w:proofErr w:type="gramStart"/>
      <w:r w:rsidRPr="00B92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Прыг скок</w:t>
      </w:r>
      <w:proofErr w:type="gramEnd"/>
      <w:r w:rsidRPr="00B92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Старались дать возможность поиграть с зайчиком, провести его по дорожке каждому ребенку, приговаривая: «Вот как зайчик бежит по зеленой дорожке». Дети выполняли и другие задания: «Разложи красные шарики друг за другом на дорожке»; «построй из желтых квадратиков башенку» и т.д. Очень нравилось малышам оставлять </w:t>
      </w:r>
      <w:r w:rsidRPr="00B921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отпечатки своих пальчиков</w:t>
      </w:r>
      <w:r w:rsidRPr="00B92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листах бумаги, которые мы затем обыгрывали, дополняя рисунок, получая образ и даже придумывая сказку вместе с ребенком.</w:t>
      </w:r>
    </w:p>
    <w:p w:rsidR="00786D0C" w:rsidRPr="00B92152" w:rsidRDefault="00786D0C" w:rsidP="00786D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215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Уборка строительного материала</w:t>
      </w:r>
      <w:r w:rsidRPr="00B92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тоже становилась замечательной игрой. Детям нравилось раскладывать кубики и кирпичики по своим домикам-коробкам, сортировать строительный материал по цвету.</w:t>
      </w:r>
    </w:p>
    <w:p w:rsidR="00786D0C" w:rsidRPr="00B92152" w:rsidRDefault="00786D0C" w:rsidP="00786D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2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 </w:t>
      </w:r>
      <w:r w:rsidRPr="00B921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активно</w:t>
      </w:r>
      <w:r w:rsidRPr="00B92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наши дети играли в </w:t>
      </w:r>
      <w:r w:rsidRPr="00B9215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игры «Большая и маленькая игрушка», «Одень кукол»</w:t>
      </w:r>
      <w:r w:rsidRPr="00B92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(куклы разного размера и соответственная одежда для них), </w:t>
      </w:r>
      <w:r w:rsidRPr="00B9215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«Соберем грибы»</w:t>
      </w:r>
      <w:r w:rsidRPr="00B92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(большие, средние и маленькие), </w:t>
      </w:r>
      <w:r w:rsidRPr="00B9215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«Накорми </w:t>
      </w:r>
      <w:r w:rsidRPr="00B9215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lastRenderedPageBreak/>
        <w:t>мишек»</w:t>
      </w:r>
      <w:r w:rsidRPr="00B92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(медведи и посуда разного размера), </w:t>
      </w:r>
      <w:r w:rsidRPr="00B9215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«Собери пирамидку», «Построй башенку».</w:t>
      </w:r>
    </w:p>
    <w:p w:rsidR="00786D0C" w:rsidRPr="00B92152" w:rsidRDefault="00786D0C" w:rsidP="00786D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2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Работая над развитием </w:t>
      </w:r>
      <w:r w:rsidRPr="00B921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осязательных ощущений</w:t>
      </w:r>
      <w:r w:rsidRPr="00B92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921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детей</w:t>
      </w:r>
      <w:r w:rsidRPr="00B92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я ставила перед собой задачу не только обогащать их чувственный опыт, но и развивать способность дифференциации, то есть умение сравнивать их с образцами знакомых предметов. Например, </w:t>
      </w:r>
      <w:proofErr w:type="gramStart"/>
      <w:r w:rsidRPr="00B921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мягкий</w:t>
      </w:r>
      <w:proofErr w:type="gramEnd"/>
      <w:r w:rsidRPr="00B921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как киска.</w:t>
      </w:r>
      <w:r w:rsidRPr="00B92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Используя </w:t>
      </w:r>
      <w:r w:rsidRPr="00B9215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методику </w:t>
      </w:r>
      <w:proofErr w:type="spellStart"/>
      <w:r w:rsidRPr="00B9215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Монтессори</w:t>
      </w:r>
      <w:proofErr w:type="spellEnd"/>
      <w:r w:rsidRPr="00B92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изготовили </w:t>
      </w:r>
      <w:r w:rsidRPr="00B9215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игру «Дощечки»</w:t>
      </w:r>
      <w:r w:rsidRPr="00B92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для развития тактильной памяти. Большую роль в изготовлении этой игры внесли родители. По просьбе воспитателей подбирали дома разнообразные ткани и материал для дощечек. На презентацию игры были приглашены самые активные мамы-участники.</w:t>
      </w:r>
    </w:p>
    <w:p w:rsidR="00786D0C" w:rsidRPr="00B92152" w:rsidRDefault="00786D0C" w:rsidP="00786D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2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же я стараюсь подбирать игры, </w:t>
      </w:r>
      <w:r w:rsidRPr="00B921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цель которых</w:t>
      </w:r>
      <w:r w:rsidRPr="00B92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 </w:t>
      </w:r>
      <w:r w:rsidRPr="00B921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открыть для малышей особый мир звуков</w:t>
      </w:r>
      <w:r w:rsidRPr="00B92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сделать их привлекательными и значимыми, говорящими о чем-то важном. В этих играх малыши учатся различать «звучания» знакомых предметов, голоса животных и людей.</w:t>
      </w:r>
    </w:p>
    <w:p w:rsidR="00786D0C" w:rsidRPr="00B92152" w:rsidRDefault="00786D0C" w:rsidP="00786D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215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Игра «Кто что услышит?».</w:t>
      </w:r>
      <w:r w:rsidRPr="00B92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Ставила перед детьми </w:t>
      </w:r>
      <w:proofErr w:type="gramStart"/>
      <w:r w:rsidRPr="00B92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ширму</w:t>
      </w:r>
      <w:proofErr w:type="gramEnd"/>
      <w:r w:rsidRPr="00B92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звенели в колокольчик, стучали в барабан, бубен, играла на дудочке и т.д. Предлагала детям отгадать, каким предметом произведен звук. Дети с удовольствием играли в эти игры.</w:t>
      </w:r>
    </w:p>
    <w:p w:rsidR="00786D0C" w:rsidRPr="00B92152" w:rsidRDefault="00786D0C" w:rsidP="00786D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215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Игра «Узнай по звуку предмет».</w:t>
      </w:r>
      <w:r w:rsidRPr="00B92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Для этой игры использовали различные игрушки и предметы, которыми можно производить характерные звуки (книжка, ложка и т.д.). Дети сидели спиной, а мы за ширмой производили шумы и звуки различными предметами. Дети догадывались, чем был произведен звук.</w:t>
      </w:r>
    </w:p>
    <w:p w:rsidR="00786D0C" w:rsidRPr="00B92152" w:rsidRDefault="00786D0C" w:rsidP="00786D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215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Игра «</w:t>
      </w:r>
      <w:proofErr w:type="gramStart"/>
      <w:r w:rsidRPr="00B9215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Тихо-громко</w:t>
      </w:r>
      <w:proofErr w:type="gramEnd"/>
      <w:r w:rsidRPr="00B9215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»</w:t>
      </w:r>
      <w:r w:rsidRPr="00B92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развивала умение менять силу голоса: говорить то тихо, то громко. Для этого подбирала игрушки разных размеров (большую и маленькую собачек, кошечки и др. игрушки, звук которых можно имитировать). Показывала детям двух собачек и проговаривала голосом разной тональности.</w:t>
      </w:r>
    </w:p>
    <w:p w:rsidR="00786D0C" w:rsidRPr="00B92152" w:rsidRDefault="00786D0C" w:rsidP="00786D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2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развития слухового ощущения </w:t>
      </w:r>
      <w:proofErr w:type="spellStart"/>
      <w:r w:rsidRPr="00B9215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использовалааудиокассеты</w:t>
      </w:r>
      <w:proofErr w:type="spellEnd"/>
      <w:r w:rsidRPr="00B9215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с записью детских песенок и загадок</w:t>
      </w:r>
      <w:r w:rsidRPr="00B92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Pr="00B921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Технические средства</w:t>
      </w:r>
      <w:r w:rsidRPr="00B92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повысили интерес детей, сделали процесс обучения более занимательным.</w:t>
      </w:r>
    </w:p>
    <w:p w:rsidR="00786D0C" w:rsidRPr="00B92152" w:rsidRDefault="00786D0C" w:rsidP="00786D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2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развиваю сенсорное представление </w:t>
      </w:r>
      <w:r w:rsidRPr="00B9215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 центре воды и песка</w:t>
      </w:r>
      <w:r w:rsidRPr="00B92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где предлагала следующие </w:t>
      </w:r>
      <w:r w:rsidRPr="00B9215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игры: «Найди шарик», «Найди </w:t>
      </w:r>
      <w:proofErr w:type="spellStart"/>
      <w:r w:rsidRPr="00B9215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кубик»</w:t>
      </w:r>
      <w:proofErr w:type="gramStart"/>
      <w:r w:rsidRPr="00B9215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</w:t>
      </w:r>
      <w:r w:rsidRPr="00B92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gramEnd"/>
      <w:r w:rsidRPr="00B92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ети</w:t>
      </w:r>
      <w:proofErr w:type="spellEnd"/>
      <w:r w:rsidRPr="00B92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самостоятельно прятали предметы и с радостью искали их. Также играли </w:t>
      </w:r>
      <w:r w:rsidRPr="00B921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центре воды и песка </w:t>
      </w:r>
      <w:r w:rsidRPr="00B92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 </w:t>
      </w:r>
      <w:r w:rsidRPr="00B9215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большими и маленькими игрушками,</w:t>
      </w:r>
      <w:r w:rsidRPr="00B92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иногда даже проводились с детьми </w:t>
      </w:r>
      <w:r w:rsidRPr="00B9215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игры с тазами разного цвета.</w:t>
      </w:r>
      <w:r w:rsidRPr="00B92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Воду наливала в тазы разного цвета. Ребятки пускали в зеленый тазик больших рыбок, а в красный тазик маленьких. Дети </w:t>
      </w:r>
      <w:r w:rsidRPr="00B921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сравнивали на ощупь песок, пшено, рис, фасоль, горох.</w:t>
      </w:r>
      <w:r w:rsidRPr="00B92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Они </w:t>
      </w:r>
      <w:r w:rsidRPr="00B92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замечали,  что все (камешки) разного размера, играя с </w:t>
      </w:r>
      <w:proofErr w:type="gramStart"/>
      <w:r w:rsidRPr="00B92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песком</w:t>
      </w:r>
      <w:proofErr w:type="gramEnd"/>
      <w:r w:rsidRPr="00B92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 пересыпали его, делали из него постройки.</w:t>
      </w:r>
    </w:p>
    <w:p w:rsidR="00786D0C" w:rsidRPr="00B92152" w:rsidRDefault="00786D0C" w:rsidP="00786D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21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     Играя с крахмалом</w:t>
      </w:r>
      <w:r w:rsidRPr="00B92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дети чувствовали как он </w:t>
      </w:r>
      <w:proofErr w:type="gramStart"/>
      <w:r w:rsidRPr="00B92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скрипит</w:t>
      </w:r>
      <w:proofErr w:type="gramEnd"/>
      <w:r w:rsidRPr="00B92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говорили, что он похож на снежок.</w:t>
      </w:r>
    </w:p>
    <w:p w:rsidR="00786D0C" w:rsidRPr="00B92152" w:rsidRDefault="00786D0C" w:rsidP="00786D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2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Решая задачи сенсорного воспитания, значительно </w:t>
      </w:r>
      <w:r w:rsidRPr="00B921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расширился пассивный словарь детей,</w:t>
      </w:r>
      <w:r w:rsidRPr="00B92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активизировала их речевой запас и одновременно решала задачи социально-эмоционального развития, не мешать друг другу, играть вместе.</w:t>
      </w:r>
    </w:p>
    <w:p w:rsidR="00786D0C" w:rsidRPr="00B92152" w:rsidRDefault="00786D0C" w:rsidP="00786D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2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Хороши варианты </w:t>
      </w:r>
      <w:r w:rsidRPr="00B921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использования режимных моментов</w:t>
      </w:r>
      <w:r w:rsidRPr="00B92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для </w:t>
      </w:r>
      <w:r w:rsidRPr="00B921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обонятельных ощущений</w:t>
      </w:r>
      <w:r w:rsidRPr="00B92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детей, когда малыши моют руки, они чувствуют запах мыла. У одних пахнут руки земляничным мылом, а у других по-другому, детским мылом. Перед обедом просила ребят, закрыв глазки, </w:t>
      </w:r>
      <w:proofErr w:type="gramStart"/>
      <w:r w:rsidRPr="00B92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понюхать</w:t>
      </w:r>
      <w:proofErr w:type="gramEnd"/>
      <w:r w:rsidRPr="00B92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чем пахнет. Во время карантина дети </w:t>
      </w:r>
      <w:r w:rsidRPr="00B9215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носили </w:t>
      </w:r>
      <w:proofErr w:type="spellStart"/>
      <w:r w:rsidRPr="00B9215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кулончики</w:t>
      </w:r>
      <w:proofErr w:type="spellEnd"/>
      <w:r w:rsidRPr="00B9215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 с чесноком или луком</w:t>
      </w:r>
      <w:r w:rsidRPr="00B92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нюхали его и запоминали.</w:t>
      </w:r>
    </w:p>
    <w:p w:rsidR="00786D0C" w:rsidRPr="00B92152" w:rsidRDefault="00786D0C" w:rsidP="00786D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2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Использовал</w:t>
      </w:r>
      <w:r w:rsidR="00F659B2" w:rsidRPr="00B92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r w:rsidRPr="00B9215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прогулки</w:t>
      </w:r>
      <w:r w:rsidRPr="00B92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для расширения обонятельных ощущений. </w:t>
      </w:r>
      <w:proofErr w:type="gramStart"/>
      <w:r w:rsidRPr="00B92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Осенью, когда жгли сухие листья, нюхали запах костра, зимой – морозный воздух, весной – вдыхали аромат весны, летом – свежесть дождя.</w:t>
      </w:r>
      <w:proofErr w:type="gramEnd"/>
      <w:r w:rsidRPr="00B92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Предлагал</w:t>
      </w:r>
      <w:r w:rsidR="00F659B2" w:rsidRPr="00B92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B92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детям </w:t>
      </w:r>
      <w:r w:rsidRPr="00B9215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игры «Угадай по запаху», «Найди по запаху».</w:t>
      </w:r>
      <w:r w:rsidRPr="00B92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921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Привлечение внимания детей к запахам значительно обогащает сенсорный опыт, позволяет открывать новые признаки в восприятии окружающего, расширяют представление о мире.</w:t>
      </w:r>
    </w:p>
    <w:p w:rsidR="00786D0C" w:rsidRPr="00B92152" w:rsidRDefault="00786D0C" w:rsidP="00786D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2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сенсорном развитии ребенка важнейшее значение имеет и </w:t>
      </w:r>
      <w:r w:rsidRPr="00B921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формирование чувственного опыта на основе образования у детей</w:t>
      </w:r>
      <w:r w:rsidR="00F659B2" w:rsidRPr="00B921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B9215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знаний о неживой природе, растениях, животных</w:t>
      </w:r>
      <w:r w:rsidRPr="00B921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доступных чувственному восприятию детей</w:t>
      </w:r>
      <w:r w:rsidRPr="00B92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Сенсорная культура осуществляется </w:t>
      </w:r>
      <w:r w:rsidRPr="00B9215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в процессе ознакомления детей с многообразием форм, красок, звуков в природе, развития у них умения </w:t>
      </w:r>
      <w:proofErr w:type="spellStart"/>
      <w:r w:rsidRPr="00B9215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наблюдать</w:t>
      </w:r>
      <w:proofErr w:type="gramStart"/>
      <w:r w:rsidRPr="00B9215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</w:t>
      </w:r>
      <w:r w:rsidRPr="00B92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B92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расота</w:t>
      </w:r>
      <w:proofErr w:type="spellEnd"/>
      <w:r w:rsidRPr="00B92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природы не оставляет безучастными даже самых маленьких детей. Знакомя их с природой, обращал</w:t>
      </w:r>
      <w:r w:rsidR="00F659B2" w:rsidRPr="00B92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r w:rsidRPr="00B92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внимание на шум ветра, в осенний период на окраску и форму листьев, прощальные крики птиц, шум дождя, запах сухих и сырых листьев, шуршание их, размер камушков и ракушек. В зимний период рассматривали снежинки, предлагали почувствовать ощущения от их прикосновения. Проводили опыты со льдом, снегом и водой, узнавали свойства снега (липкий, не липкий, сырой, рассыпчатый, хрустит). А зимой вместе с детьми и родителями строили снежный городок. В раскрашивании использовали основные цвета спектра, передавали</w:t>
      </w:r>
    </w:p>
    <w:p w:rsidR="00786D0C" w:rsidRPr="00B92152" w:rsidRDefault="00786D0C" w:rsidP="00786D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2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различные образы животных через их величину и форму. </w:t>
      </w:r>
      <w:r w:rsidR="00F659B2" w:rsidRPr="00B92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</w:t>
      </w:r>
      <w:r w:rsidRPr="00B92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старались, чтобы дети научились чувствовать красоту родной природы и воспринимать мир во всей его красоте и его многообразии.</w:t>
      </w:r>
    </w:p>
    <w:p w:rsidR="00786D0C" w:rsidRPr="00B92152" w:rsidRDefault="00786D0C" w:rsidP="00786D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2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Для обогащения чувственного опыта детей осязательных, обонятельных и вкусовых ощущений </w:t>
      </w:r>
      <w:r w:rsidR="00F659B2" w:rsidRPr="00B9215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я</w:t>
      </w:r>
      <w:r w:rsidRPr="00B9215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привлекал</w:t>
      </w:r>
      <w:r w:rsidR="00F659B2" w:rsidRPr="00B9215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а </w:t>
      </w:r>
      <w:r w:rsidRPr="00B9215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</w:t>
      </w:r>
      <w:r w:rsidRPr="00B92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членов семей наших воспитанников.  В осенний период родители приносили в группу яблоки. Яблоки были разного размера, цвета, и даже вкуса (антоновка – кислое, звездочка – сладкое). Яблоки были шершавые, гладкие, душистые, кислые, сладкие, красные, желтые, зеленые. На родительском собрании по теме «Давайте познакомимся» совместно с детьми было проведено чаепитие. Родители принимали активное участие в его организации. По предложению воспитателей были принесены блюда из яблок (пирог, варенье, яблоки печеные, сушеные).</w:t>
      </w:r>
    </w:p>
    <w:p w:rsidR="00786D0C" w:rsidRPr="00B92152" w:rsidRDefault="00786D0C" w:rsidP="00786D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2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 детей </w:t>
      </w:r>
      <w:r w:rsidRPr="00B921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заинтересовались</w:t>
      </w:r>
      <w:r w:rsidRPr="00B92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нашей работой по сенсорному воспитанию и развитию чувственного опыта. Они стали </w:t>
      </w:r>
      <w:r w:rsidRPr="00B921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активными участниками</w:t>
      </w:r>
      <w:r w:rsidRPr="00B92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педагогического процесса. Очень много пособий дидактических игр, тренажеров мы изготовили только благодаря помощи наших родителей. Смастерив какую-либо игру, мамы сами проводили презентацию для детей, участвовали в играх. Брали дидактический материал домой.</w:t>
      </w:r>
    </w:p>
    <w:p w:rsidR="00786D0C" w:rsidRPr="00B92152" w:rsidRDefault="00786D0C" w:rsidP="00786D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2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Целенаправленная, систематическая и планомерная работа по организации сенсорного воспитания с детьми 3-го года жизни способствовала решению поставленных задач: были созданы условия в детском саду</w:t>
      </w:r>
      <w:r w:rsidR="00F659B2" w:rsidRPr="00B92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группе</w:t>
      </w:r>
      <w:r w:rsidRPr="00B92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разработан перспективный план по схеме для решения задач сенсорного развития детей, обогащения слухового, обонятельного, осязательного, тактично-двигательного чувственного опыта.</w:t>
      </w:r>
    </w:p>
    <w:tbl>
      <w:tblPr>
        <w:tblW w:w="0" w:type="auto"/>
        <w:jc w:val="center"/>
        <w:tblCellSpacing w:w="0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728"/>
        <w:gridCol w:w="2089"/>
        <w:gridCol w:w="3013"/>
        <w:gridCol w:w="1645"/>
      </w:tblGrid>
      <w:tr w:rsidR="00786D0C" w:rsidRPr="00B92152" w:rsidTr="00786D0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786D0C" w:rsidRPr="00B92152" w:rsidRDefault="00786D0C" w:rsidP="00786D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21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разнообразных занятий (действия с предметами, лепка, рисование)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786D0C" w:rsidRPr="00B92152" w:rsidRDefault="00786D0C" w:rsidP="00786D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21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Совместная деятельность взрослого с детьми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786D0C" w:rsidRPr="00B92152" w:rsidRDefault="00786D0C" w:rsidP="00786D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21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предметно-развивающей среды для самостоятельной деятельности детей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786D0C" w:rsidRPr="00B92152" w:rsidRDefault="00786D0C" w:rsidP="00786D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21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родителями</w:t>
            </w:r>
          </w:p>
        </w:tc>
      </w:tr>
      <w:tr w:rsidR="00786D0C" w:rsidRPr="00B92152" w:rsidTr="00786D0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786D0C" w:rsidRPr="00B92152" w:rsidRDefault="00786D0C" w:rsidP="00786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21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786D0C" w:rsidRPr="00B92152" w:rsidRDefault="00786D0C" w:rsidP="00786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21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86D0C" w:rsidRPr="00B92152" w:rsidRDefault="00786D0C" w:rsidP="00786D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21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786D0C" w:rsidRPr="00B92152" w:rsidRDefault="00786D0C" w:rsidP="00786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21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786D0C" w:rsidRPr="00B92152" w:rsidRDefault="00786D0C" w:rsidP="00786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21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786D0C" w:rsidRPr="00B92152" w:rsidRDefault="0073661E" w:rsidP="00786D0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8" w:history="1">
        <w:r w:rsidR="00786D0C" w:rsidRPr="00B92152"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sz w:val="28"/>
            <w:szCs w:val="28"/>
            <w:u w:val="single"/>
            <w:lang w:eastAsia="ru-RU"/>
          </w:rPr>
          <w:t>Приложение 1</w:t>
        </w:r>
      </w:hyperlink>
    </w:p>
    <w:p w:rsidR="00786D0C" w:rsidRPr="00B92152" w:rsidRDefault="0073661E" w:rsidP="00786D0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9" w:history="1">
        <w:r w:rsidR="00786D0C" w:rsidRPr="00B92152"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sz w:val="28"/>
            <w:szCs w:val="28"/>
            <w:u w:val="single"/>
            <w:lang w:eastAsia="ru-RU"/>
          </w:rPr>
          <w:t>Приложение 2</w:t>
        </w:r>
      </w:hyperlink>
    </w:p>
    <w:p w:rsidR="00C410E3" w:rsidRDefault="00C410E3"/>
    <w:sectPr w:rsidR="00C410E3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6D0C" w:rsidRDefault="00786D0C" w:rsidP="00786D0C">
      <w:pPr>
        <w:spacing w:after="0" w:line="240" w:lineRule="auto"/>
      </w:pPr>
      <w:r>
        <w:separator/>
      </w:r>
    </w:p>
  </w:endnote>
  <w:endnote w:type="continuationSeparator" w:id="0">
    <w:p w:rsidR="00786D0C" w:rsidRDefault="00786D0C" w:rsidP="00786D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6D0C" w:rsidRDefault="00786D0C" w:rsidP="00786D0C">
      <w:pPr>
        <w:spacing w:after="0" w:line="240" w:lineRule="auto"/>
      </w:pPr>
      <w:r>
        <w:separator/>
      </w:r>
    </w:p>
  </w:footnote>
  <w:footnote w:type="continuationSeparator" w:id="0">
    <w:p w:rsidR="00786D0C" w:rsidRDefault="00786D0C" w:rsidP="00786D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6D0C" w:rsidRPr="00786D0C" w:rsidRDefault="00786D0C" w:rsidP="00786D0C">
    <w:pPr>
      <w:pStyle w:val="a3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Гущина Надежда Петровна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C4BF5"/>
    <w:multiLevelType w:val="multilevel"/>
    <w:tmpl w:val="592209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D0C"/>
    <w:rsid w:val="0009080D"/>
    <w:rsid w:val="003C2987"/>
    <w:rsid w:val="0073661E"/>
    <w:rsid w:val="00786D0C"/>
    <w:rsid w:val="00B92152"/>
    <w:rsid w:val="00C410E3"/>
    <w:rsid w:val="00F65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F659B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6D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86D0C"/>
  </w:style>
  <w:style w:type="paragraph" w:styleId="a5">
    <w:name w:val="footer"/>
    <w:basedOn w:val="a"/>
    <w:link w:val="a6"/>
    <w:uiPriority w:val="99"/>
    <w:unhideWhenUsed/>
    <w:rsid w:val="00786D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86D0C"/>
  </w:style>
  <w:style w:type="character" w:customStyle="1" w:styleId="20">
    <w:name w:val="Заголовок 2 Знак"/>
    <w:basedOn w:val="a0"/>
    <w:link w:val="2"/>
    <w:uiPriority w:val="9"/>
    <w:rsid w:val="00F659B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F659B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6D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86D0C"/>
  </w:style>
  <w:style w:type="paragraph" w:styleId="a5">
    <w:name w:val="footer"/>
    <w:basedOn w:val="a"/>
    <w:link w:val="a6"/>
    <w:uiPriority w:val="99"/>
    <w:unhideWhenUsed/>
    <w:rsid w:val="00786D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86D0C"/>
  </w:style>
  <w:style w:type="character" w:customStyle="1" w:styleId="20">
    <w:name w:val="Заголовок 2 Знак"/>
    <w:basedOn w:val="a0"/>
    <w:link w:val="2"/>
    <w:uiPriority w:val="9"/>
    <w:rsid w:val="00F659B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65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stival.1september.ru/articles/567268/pril1.doc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festival.1september.ru/articles/567268/pril2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6</Pages>
  <Words>2075</Words>
  <Characters>11830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Валерий</dc:creator>
  <cp:lastModifiedBy>Валерий</cp:lastModifiedBy>
  <cp:revision>2</cp:revision>
  <dcterms:created xsi:type="dcterms:W3CDTF">2013-02-13T10:58:00Z</dcterms:created>
  <dcterms:modified xsi:type="dcterms:W3CDTF">2013-02-16T10:31:00Z</dcterms:modified>
</cp:coreProperties>
</file>