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A3" w:rsidRDefault="009239A3" w:rsidP="009239A3">
      <w:pPr>
        <w:pStyle w:val="1"/>
        <w:spacing w:line="360" w:lineRule="auto"/>
        <w:jc w:val="right"/>
      </w:pPr>
      <w:r>
        <w:t>Приложение 3.</w:t>
      </w:r>
    </w:p>
    <w:p w:rsidR="009239A3" w:rsidRDefault="009239A3" w:rsidP="009239A3">
      <w:pPr>
        <w:pStyle w:val="1"/>
        <w:spacing w:line="360" w:lineRule="auto"/>
        <w:jc w:val="center"/>
        <w:rPr>
          <w:b/>
        </w:rPr>
      </w:pPr>
    </w:p>
    <w:p w:rsidR="009239A3" w:rsidRDefault="009239A3" w:rsidP="009239A3">
      <w:pPr>
        <w:pStyle w:val="aa"/>
      </w:pPr>
      <w:r>
        <w:t>Красная книга Кузбасса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Растения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Венерин башмачок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0B8553B" wp14:editId="7AAA8528">
            <wp:simplePos x="0" y="0"/>
            <wp:positionH relativeFrom="column">
              <wp:posOffset>-3810</wp:posOffset>
            </wp:positionH>
            <wp:positionV relativeFrom="paragraph">
              <wp:posOffset>22225</wp:posOffset>
            </wp:positionV>
            <wp:extent cx="169545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57" y="21410"/>
                <wp:lineTo x="21357" y="0"/>
                <wp:lineTo x="0" y="0"/>
              </wp:wrapPolygon>
            </wp:wrapTight>
            <wp:docPr id="34" name="Рисунок 34" descr="http://krai.myschool44.edu.ru/pics/krasnaya_kniga_kuzbassa/venerin_bashmach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rai.myschool44.edu.ru/pics/krasnaya_kniga_kuzbassa/venerin_bashmachok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39A3">
        <w:t>Растет</w:t>
      </w:r>
      <w:proofErr w:type="spellEnd"/>
      <w:r w:rsidR="009239A3">
        <w:t xml:space="preserve"> в светлых лесах и на вырубках по всей Восточной Сибири, но не часто. Растение очень декоративно, поэтому в период цветения его часто собирают в букеты, вырывая вместе с корневищем, что привело к сокращению его мест произрастания. В настоящее время повсеместно нуждается в охране, и сбор его для букетов и других целей, особенно с частью корневища, совершенно недопустим. </w:t>
      </w:r>
      <w:proofErr w:type="spellStart"/>
      <w:r w:rsidR="009239A3">
        <w:t>Цветет</w:t>
      </w:r>
      <w:proofErr w:type="spellEnd"/>
      <w:r w:rsidR="009239A3">
        <w:t xml:space="preserve"> в июне.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Липа</w:t>
      </w:r>
    </w:p>
    <w:p w:rsidR="009239A3" w:rsidRDefault="009239A3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181419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20" y="21257"/>
                <wp:lineTo x="21320" y="0"/>
                <wp:lineTo x="0" y="0"/>
              </wp:wrapPolygon>
            </wp:wrapTight>
            <wp:docPr id="33" name="Рисунок 33" descr="http://krai.myschool44.edu.ru/pics/krasnaya_kniga_kuzbassa/lip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rai.myschool44.edu.ru/pics/krasnaya_kniga_kuzbassa/lipa_1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Липа – это дерево. Она вырастает в высокое дерево. Ствол у </w:t>
      </w:r>
      <w:proofErr w:type="spellStart"/>
      <w:r>
        <w:t>нее</w:t>
      </w:r>
      <w:proofErr w:type="spellEnd"/>
      <w:r>
        <w:t xml:space="preserve"> коричневого цвета, шероховатый на ощупь. Листья у липы округлые, </w:t>
      </w:r>
      <w:proofErr w:type="spellStart"/>
      <w:r>
        <w:t>зеленые</w:t>
      </w:r>
      <w:proofErr w:type="spellEnd"/>
      <w:r>
        <w:t xml:space="preserve">. В июне липа зацветает. Цветы у </w:t>
      </w:r>
      <w:proofErr w:type="spellStart"/>
      <w:r>
        <w:t>нее</w:t>
      </w:r>
      <w:proofErr w:type="spellEnd"/>
      <w:r>
        <w:t xml:space="preserve"> невзрачные, бледно – </w:t>
      </w:r>
      <w:proofErr w:type="spellStart"/>
      <w:r>
        <w:t>желтые</w:t>
      </w:r>
      <w:proofErr w:type="spellEnd"/>
      <w:r>
        <w:t xml:space="preserve">. Но сколько они приносят пользы. Пчелы собирают пыльцу с этих деревьев и делают лечебный </w:t>
      </w:r>
      <w:proofErr w:type="spellStart"/>
      <w:r>
        <w:t>мед</w:t>
      </w:r>
      <w:proofErr w:type="spellEnd"/>
      <w:r>
        <w:t>. Люди сушат листки липы и заваривают из них зимой полезный для здоровья чай.</w:t>
      </w:r>
    </w:p>
    <w:p w:rsidR="009239A3" w:rsidRDefault="009239A3" w:rsidP="009239A3">
      <w:pPr>
        <w:pStyle w:val="1"/>
        <w:spacing w:line="360" w:lineRule="auto"/>
        <w:jc w:val="both"/>
      </w:pPr>
      <w:r>
        <w:tab/>
        <w:t>«Я дерево с цветом душистым</w:t>
      </w:r>
    </w:p>
    <w:p w:rsidR="009239A3" w:rsidRDefault="009239A3" w:rsidP="009239A3">
      <w:pPr>
        <w:pStyle w:val="1"/>
        <w:spacing w:line="360" w:lineRule="auto"/>
        <w:jc w:val="both"/>
      </w:pPr>
      <w:r>
        <w:tab/>
        <w:t>Даю я прохладу и тень,</w:t>
      </w:r>
    </w:p>
    <w:p w:rsidR="009239A3" w:rsidRDefault="009239A3" w:rsidP="009239A3">
      <w:pPr>
        <w:pStyle w:val="1"/>
        <w:spacing w:line="360" w:lineRule="auto"/>
        <w:jc w:val="both"/>
      </w:pPr>
      <w:r>
        <w:tab/>
        <w:t>Под кроной моей отдыхают</w:t>
      </w:r>
    </w:p>
    <w:p w:rsidR="009239A3" w:rsidRDefault="009239A3" w:rsidP="009239A3">
      <w:pPr>
        <w:pStyle w:val="1"/>
        <w:spacing w:line="360" w:lineRule="auto"/>
        <w:jc w:val="both"/>
      </w:pPr>
      <w:r>
        <w:tab/>
        <w:t>В безветренный, солнечный день».</w:t>
      </w: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Ятрышник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A6FFD9F" wp14:editId="6561ABE1">
            <wp:simplePos x="0" y="0"/>
            <wp:positionH relativeFrom="column">
              <wp:posOffset>5715</wp:posOffset>
            </wp:positionH>
            <wp:positionV relativeFrom="paragraph">
              <wp:posOffset>45085</wp:posOffset>
            </wp:positionV>
            <wp:extent cx="110490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228" y="21263"/>
                <wp:lineTo x="21228" y="0"/>
                <wp:lineTo x="0" y="0"/>
              </wp:wrapPolygon>
            </wp:wrapTight>
            <wp:docPr id="32" name="Рисунок 32" descr="http://krai.myschool44.edu.ru/pics/krasnaya_kniga_kuzbassa/yatrys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krai.myschool44.edu.ru/pics/krasnaya_kniga_kuzbassa/yatryshnik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>Многолетнее растение с двумя подземными яйцевидными клубнями 3—4 см длиной. Стебель 20—45 см высотой. Листья нежно-</w:t>
      </w:r>
      <w:proofErr w:type="spellStart"/>
      <w:r w:rsidR="009239A3">
        <w:t>зеленые</w:t>
      </w:r>
      <w:proofErr w:type="spellEnd"/>
      <w:r w:rsidR="009239A3">
        <w:t xml:space="preserve">, блестящие, очередные, в количестве 3—5. Соцветие цилиндрическое, 4—10 см длиной. Цветки многочисленные с приятным запахом, розовые с фиолетово-пурпурными жилками. Листочков околоцветника 5, яйцевидных или ланцетных, скрученных в виде шлема. Губа 10—14 мм длиной, при основании с двумя боковыми линейными долями до </w:t>
      </w:r>
      <w:smartTag w:uri="urn:schemas-microsoft-com:office:smarttags" w:element="metricconverter">
        <w:smartTagPr>
          <w:attr w:name="ProductID" w:val="8 мм"/>
        </w:smartTagPr>
        <w:r w:rsidR="009239A3">
          <w:t>8 мм</w:t>
        </w:r>
      </w:smartTag>
      <w:r w:rsidR="009239A3">
        <w:t xml:space="preserve"> длиной. </w:t>
      </w:r>
      <w:r w:rsidR="009239A3">
        <w:lastRenderedPageBreak/>
        <w:t xml:space="preserve">Средняя доля у основания линейно-продолговатая, к верхушке </w:t>
      </w:r>
      <w:proofErr w:type="gramStart"/>
      <w:r w:rsidR="009239A3">
        <w:t>обратно клиновидно-расширенная</w:t>
      </w:r>
      <w:proofErr w:type="gramEnd"/>
      <w:r w:rsidR="009239A3">
        <w:t xml:space="preserve"> и двулопастная. Шпорец 5—6 мм длиной.</w:t>
      </w:r>
    </w:p>
    <w:p w:rsidR="009239A3" w:rsidRDefault="009239A3" w:rsidP="009239A3">
      <w:pPr>
        <w:spacing w:line="360" w:lineRule="auto"/>
        <w:ind w:left="360"/>
        <w:jc w:val="both"/>
      </w:pPr>
      <w:r>
        <w:t xml:space="preserve">Распространение. </w:t>
      </w:r>
      <w:proofErr w:type="spellStart"/>
      <w:proofErr w:type="gramStart"/>
      <w:r>
        <w:t>Чебулинский</w:t>
      </w:r>
      <w:proofErr w:type="spellEnd"/>
      <w:r>
        <w:t xml:space="preserve"> район: с. Шестаково; Тяжинский район: д. Новопокровка, д. Ключевая; пос. Тисуль.</w:t>
      </w:r>
      <w:proofErr w:type="gramEnd"/>
      <w:r>
        <w:t xml:space="preserve"> </w:t>
      </w:r>
      <w:proofErr w:type="gramStart"/>
      <w:r>
        <w:t>В Западной Сибири — Тюменская, Курганская, Омская, Томская, Новосибирская, Кемеровская области, Алтай.</w:t>
      </w:r>
      <w:proofErr w:type="gramEnd"/>
      <w:r>
        <w:t xml:space="preserve"> Евразийский ареал.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Купальница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9B21CE6" wp14:editId="610B595A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118808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127" y="21471"/>
                <wp:lineTo x="21127" y="0"/>
                <wp:lineTo x="0" y="0"/>
              </wp:wrapPolygon>
            </wp:wrapTight>
            <wp:docPr id="31" name="Рисунок 31" descr="http://krai.myschool44.edu.ru/pics/krasnaya_kniga_kuzbassa/kupal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krai.myschool44.edu.ru/pics/krasnaya_kniga_kuzbassa/kupalnica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>Происхождение научного названия точно неизвестно. Возможно, название этого растения произошло от немецкого слова и переводится как «Цветок троллей». Согласно германским легендам, это растение считалось любимым цветком троллей.</w:t>
      </w:r>
    </w:p>
    <w:p w:rsidR="009239A3" w:rsidRDefault="009239A3" w:rsidP="009239A3">
      <w:pPr>
        <w:pStyle w:val="1"/>
        <w:spacing w:line="360" w:lineRule="auto"/>
        <w:jc w:val="both"/>
      </w:pPr>
      <w:r>
        <w:t>Принятое в наши дни русское название цветка «Купальница» имеет старинное происхождение. Не исключено, что название связанно со временем цветения, которое приходится на 6 июля на День Ивана Купалы. Русское название этого цветка отражает «любовь» растения к воде — к влажным местам обитания.</w:t>
      </w:r>
    </w:p>
    <w:p w:rsidR="009239A3" w:rsidRDefault="009239A3" w:rsidP="009239A3">
      <w:pPr>
        <w:pStyle w:val="1"/>
        <w:spacing w:line="360" w:lineRule="auto"/>
        <w:jc w:val="both"/>
        <w:rPr>
          <w:b/>
        </w:rPr>
      </w:pPr>
      <w:r>
        <w:rPr>
          <w:b/>
        </w:rPr>
        <w:t>Стародубка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C978182" wp14:editId="5B504CD0">
            <wp:simplePos x="0" y="0"/>
            <wp:positionH relativeFrom="column">
              <wp:posOffset>245110</wp:posOffset>
            </wp:positionH>
            <wp:positionV relativeFrom="paragraph">
              <wp:posOffset>65405</wp:posOffset>
            </wp:positionV>
            <wp:extent cx="951230" cy="1390650"/>
            <wp:effectExtent l="0" t="0" r="1270" b="0"/>
            <wp:wrapTight wrapText="bothSides">
              <wp:wrapPolygon edited="0">
                <wp:start x="0" y="0"/>
                <wp:lineTo x="0" y="21304"/>
                <wp:lineTo x="21196" y="21304"/>
                <wp:lineTo x="21196" y="0"/>
                <wp:lineTo x="0" y="0"/>
              </wp:wrapPolygon>
            </wp:wrapTight>
            <wp:docPr id="30" name="Рисунок 30" descr="http://krai.myschool44.edu.ru/pics/krasnaya_kniga_kuzbassa/starod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rai.myschool44.edu.ru/pics/krasnaya_kniga_kuzbassa/starodubka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Многолетник. Корневище короткое, буроватое. Стебель одиночный, </w:t>
      </w:r>
      <w:proofErr w:type="spellStart"/>
      <w:r w:rsidR="009239A3">
        <w:t>густоволосистый</w:t>
      </w:r>
      <w:proofErr w:type="spellEnd"/>
      <w:r w:rsidR="009239A3">
        <w:t xml:space="preserve">, 5—15 см высотой, позднее до </w:t>
      </w:r>
      <w:smartTag w:uri="urn:schemas-microsoft-com:office:smarttags" w:element="metricconverter">
        <w:smartTagPr>
          <w:attr w:name="ProductID" w:val="30 см"/>
        </w:smartTagPr>
        <w:r w:rsidR="009239A3">
          <w:t>30 см</w:t>
        </w:r>
      </w:smartTag>
      <w:proofErr w:type="gramStart"/>
      <w:r w:rsidR="009239A3">
        <w:t xml:space="preserve"> ,</w:t>
      </w:r>
      <w:proofErr w:type="gramEnd"/>
      <w:r w:rsidR="009239A3">
        <w:t xml:space="preserve"> с раскидистыми ветвями. Листья </w:t>
      </w:r>
      <w:proofErr w:type="spellStart"/>
      <w:r w:rsidR="009239A3">
        <w:t>дваждыперистые</w:t>
      </w:r>
      <w:proofErr w:type="spellEnd"/>
      <w:r w:rsidR="009239A3">
        <w:t>, овальные, дольки их широколанцетные, снизу волосистые. Цветки бледно-</w:t>
      </w:r>
      <w:proofErr w:type="spellStart"/>
      <w:r w:rsidR="009239A3">
        <w:t>желтые</w:t>
      </w:r>
      <w:proofErr w:type="spellEnd"/>
      <w:r w:rsidR="009239A3">
        <w:t>, 1—7 см в поперечнике. Плодовые головки шаровидные, поникающие, ножки у них волосистые.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Распространение. </w:t>
      </w:r>
      <w:proofErr w:type="gramStart"/>
      <w:r>
        <w:t xml:space="preserve">Ленинск-Кузнецкий район: с. Красное; г Прокопьевск; г. </w:t>
      </w:r>
      <w:proofErr w:type="spellStart"/>
      <w:r>
        <w:t>Киселевск</w:t>
      </w:r>
      <w:proofErr w:type="spellEnd"/>
      <w:r>
        <w:t xml:space="preserve">; Промышленновский район: с. Тарасово, д. Каменка; </w:t>
      </w:r>
      <w:proofErr w:type="spellStart"/>
      <w:r>
        <w:t>Беловский</w:t>
      </w:r>
      <w:proofErr w:type="spellEnd"/>
      <w:r>
        <w:t xml:space="preserve"> район: с. </w:t>
      </w:r>
      <w:proofErr w:type="spellStart"/>
      <w:r>
        <w:t>Караканы</w:t>
      </w:r>
      <w:proofErr w:type="spellEnd"/>
      <w:r>
        <w:t>.</w:t>
      </w:r>
      <w:proofErr w:type="gramEnd"/>
      <w:r>
        <w:t xml:space="preserve"> В Западной Сибири — Омская, Новосибирская, Кемеровская области, Алтайский край. </w:t>
      </w:r>
      <w:proofErr w:type="gramStart"/>
      <w:r>
        <w:t>Западно-сибирский</w:t>
      </w:r>
      <w:proofErr w:type="gramEnd"/>
      <w:r>
        <w:t xml:space="preserve"> ареал.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3CC23947" wp14:editId="021C1E68">
            <wp:simplePos x="0" y="0"/>
            <wp:positionH relativeFrom="column">
              <wp:posOffset>5715</wp:posOffset>
            </wp:positionH>
            <wp:positionV relativeFrom="paragraph">
              <wp:posOffset>255905</wp:posOffset>
            </wp:positionV>
            <wp:extent cx="146812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01" y="21228"/>
                <wp:lineTo x="21301" y="0"/>
                <wp:lineTo x="0" y="0"/>
              </wp:wrapPolygon>
            </wp:wrapTight>
            <wp:docPr id="29" name="Рисунок 29" descr="http://krai.myschool44.edu.ru/pics/krasnaya_kniga_kuzbassa/re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rai.myschool44.edu.ru/pics/krasnaya_kniga_kuzbassa/reven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Ревень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Растение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 xml:space="preserve"> высотой. Стебель полый, в разрезе слабо-розовый, стеблевые листья овально-треугольные, в основании сердцевидные, сверху </w:t>
      </w:r>
      <w:proofErr w:type="spellStart"/>
      <w:r>
        <w:t>опушенные</w:t>
      </w:r>
      <w:proofErr w:type="spellEnd"/>
      <w:r>
        <w:t xml:space="preserve">, по краю слабоволнистые, снизу голые или немного ворсистые. Соцветие прямое, густое, цветки желтоватые, по 4—7 на </w:t>
      </w:r>
      <w:proofErr w:type="spellStart"/>
      <w:r>
        <w:t>сочлененных</w:t>
      </w:r>
      <w:proofErr w:type="spellEnd"/>
      <w:r>
        <w:t xml:space="preserve"> в верхней части цветоножках. Плоды с узкими светло-коричневыми крыльями. Корень толстый, вертикальный, в разрезе </w:t>
      </w:r>
      <w:proofErr w:type="spellStart"/>
      <w:r>
        <w:t>буровато</w:t>
      </w:r>
      <w:proofErr w:type="spellEnd"/>
      <w:r>
        <w:t>-оранжево-</w:t>
      </w:r>
      <w:proofErr w:type="spellStart"/>
      <w:r>
        <w:t>желтый</w:t>
      </w:r>
      <w:proofErr w:type="spellEnd"/>
      <w:r>
        <w:t>.</w:t>
      </w:r>
    </w:p>
    <w:p w:rsidR="009239A3" w:rsidRDefault="009239A3" w:rsidP="009239A3">
      <w:pPr>
        <w:pStyle w:val="1"/>
        <w:spacing w:line="360" w:lineRule="auto"/>
        <w:jc w:val="both"/>
      </w:pPr>
      <w:r>
        <w:lastRenderedPageBreak/>
        <w:t xml:space="preserve">Распространение. Горная </w:t>
      </w:r>
      <w:proofErr w:type="spellStart"/>
      <w:r>
        <w:t>Шория</w:t>
      </w:r>
      <w:proofErr w:type="spellEnd"/>
      <w:r>
        <w:t xml:space="preserve">: скалы “Белый Камень” и Катунская грива на р. Кондоме; на юге Кузнецкого Алатау — верховье р. </w:t>
      </w:r>
      <w:proofErr w:type="spellStart"/>
      <w:r>
        <w:t>Чебалсу</w:t>
      </w:r>
      <w:proofErr w:type="spellEnd"/>
      <w:r>
        <w:t xml:space="preserve">. Монголо-сибирский ареал. </w:t>
      </w:r>
    </w:p>
    <w:p w:rsidR="009239A3" w:rsidRDefault="009239A3" w:rsidP="009239A3">
      <w:pPr>
        <w:spacing w:line="360" w:lineRule="auto"/>
        <w:jc w:val="both"/>
        <w:rPr>
          <w:b/>
        </w:rPr>
      </w:pPr>
      <w:proofErr w:type="spellStart"/>
      <w:r>
        <w:rPr>
          <w:b/>
        </w:rPr>
        <w:t>Пятилистник</w:t>
      </w:r>
      <w:proofErr w:type="spellEnd"/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48AA4AB" wp14:editId="35DC2C88">
            <wp:simplePos x="0" y="0"/>
            <wp:positionH relativeFrom="column">
              <wp:posOffset>173990</wp:posOffset>
            </wp:positionH>
            <wp:positionV relativeFrom="paragraph">
              <wp:posOffset>13335</wp:posOffset>
            </wp:positionV>
            <wp:extent cx="1541780" cy="1171575"/>
            <wp:effectExtent l="0" t="0" r="1270" b="9525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28" name="Рисунок 28" descr="http://krai.myschool44.edu.ru/pics/krasnaya_kniga_kuzbassa/pyatilis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krai.myschool44.edu.ru/pics/krasnaya_kniga_kuzbassa/pyatilistnik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Прямостоячий кустарник 15- </w:t>
      </w:r>
      <w:smartTag w:uri="urn:schemas-microsoft-com:office:smarttags" w:element="metricconverter">
        <w:smartTagPr>
          <w:attr w:name="ProductID" w:val="150 см"/>
        </w:smartTagPr>
        <w:r w:rsidR="009239A3">
          <w:t>150 см</w:t>
        </w:r>
      </w:smartTag>
      <w:r w:rsidR="009239A3">
        <w:t xml:space="preserve"> высотой с ветвями, покрытыми красновато-коричневой или </w:t>
      </w:r>
      <w:proofErr w:type="spellStart"/>
      <w:r w:rsidR="009239A3">
        <w:t>буровато</w:t>
      </w:r>
      <w:proofErr w:type="spellEnd"/>
      <w:r w:rsidR="009239A3">
        <w:t>-серой, отслаивающей корой. Молодые ветки шелковисто-волнистые. На верхушках ветвей – золотисто-</w:t>
      </w:r>
      <w:proofErr w:type="spellStart"/>
      <w:r w:rsidR="009239A3">
        <w:t>желтые</w:t>
      </w:r>
      <w:proofErr w:type="spellEnd"/>
      <w:r w:rsidR="009239A3">
        <w:t xml:space="preserve"> цветки. Листья и цветки содержат витамин</w:t>
      </w:r>
      <w:proofErr w:type="gramStart"/>
      <w:r w:rsidR="009239A3">
        <w:t xml:space="preserve"> С</w:t>
      </w:r>
      <w:proofErr w:type="gramEnd"/>
      <w:r w:rsidR="009239A3">
        <w:t>, используются для заварки чая.</w:t>
      </w:r>
    </w:p>
    <w:p w:rsidR="009239A3" w:rsidRDefault="00B531D2" w:rsidP="009239A3">
      <w:pPr>
        <w:pStyle w:val="1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63E3480" wp14:editId="0B70E4B3">
            <wp:simplePos x="0" y="0"/>
            <wp:positionH relativeFrom="column">
              <wp:posOffset>-165735</wp:posOffset>
            </wp:positionH>
            <wp:positionV relativeFrom="paragraph">
              <wp:posOffset>247015</wp:posOffset>
            </wp:positionV>
            <wp:extent cx="80200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036" y="21296"/>
                <wp:lineTo x="21036" y="0"/>
                <wp:lineTo x="0" y="0"/>
              </wp:wrapPolygon>
            </wp:wrapTight>
            <wp:docPr id="27" name="Рисунок 27" descr="http://krai.myschool44.edu.ru/pics/krasnaya_kniga_kuzbassa/liliya_sar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krai.myschool44.edu.ru/pics/krasnaya_kniga_kuzbassa/liliya_saranka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 xml:space="preserve">Лилия </w:t>
      </w:r>
      <w:proofErr w:type="spellStart"/>
      <w:r w:rsidR="009239A3">
        <w:rPr>
          <w:b/>
        </w:rPr>
        <w:t>саранка</w:t>
      </w:r>
      <w:proofErr w:type="spellEnd"/>
    </w:p>
    <w:p w:rsidR="009239A3" w:rsidRDefault="009239A3" w:rsidP="009239A3">
      <w:pPr>
        <w:pStyle w:val="1"/>
        <w:spacing w:line="360" w:lineRule="auto"/>
        <w:jc w:val="both"/>
      </w:pPr>
      <w:proofErr w:type="spellStart"/>
      <w:r>
        <w:t>Саранка</w:t>
      </w:r>
      <w:proofErr w:type="spellEnd"/>
      <w:r>
        <w:t xml:space="preserve"> – тюркское название. По-русски наша лилия </w:t>
      </w:r>
      <w:proofErr w:type="spellStart"/>
      <w:r>
        <w:t>зовется</w:t>
      </w:r>
      <w:proofErr w:type="spellEnd"/>
      <w:r>
        <w:t xml:space="preserve"> царскими кудрями. Луковицы </w:t>
      </w:r>
      <w:proofErr w:type="spellStart"/>
      <w:r>
        <w:t>саранки</w:t>
      </w:r>
      <w:proofErr w:type="spellEnd"/>
      <w:r>
        <w:t xml:space="preserve"> употребляется в пищу. Они содержат большое количество питательных веществ. Они выполняли и историческую миссию: немало первых русских поселенцев спасли они от голодной смерти, пока в Сибири не было освоено земледелие.</w:t>
      </w: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  <w:proofErr w:type="spellStart"/>
      <w:r>
        <w:rPr>
          <w:b/>
        </w:rPr>
        <w:t>Кандык</w:t>
      </w:r>
      <w:proofErr w:type="spellEnd"/>
      <w:r>
        <w:rPr>
          <w:b/>
        </w:rPr>
        <w:t xml:space="preserve"> сибирский</w:t>
      </w:r>
    </w:p>
    <w:p w:rsidR="009239A3" w:rsidRDefault="009239A3" w:rsidP="009239A3">
      <w:pPr>
        <w:pStyle w:val="1"/>
        <w:spacing w:line="360" w:lineRule="auto"/>
        <w:jc w:val="both"/>
      </w:pPr>
      <w:proofErr w:type="gramStart"/>
      <w:r>
        <w:t>Поразительна</w:t>
      </w:r>
      <w:proofErr w:type="gramEnd"/>
      <w:r>
        <w:t xml:space="preserve"> приспосабливаемость цветка </w:t>
      </w:r>
      <w:proofErr w:type="spellStart"/>
      <w:r>
        <w:t>кандыка</w:t>
      </w:r>
      <w:proofErr w:type="spellEnd"/>
      <w:r>
        <w:t xml:space="preserve"> к нашему климату с его холодной весенней погодой. Можно наблюдать, как побег </w:t>
      </w:r>
      <w:proofErr w:type="spellStart"/>
      <w:r>
        <w:t>кандыка</w:t>
      </w:r>
      <w:proofErr w:type="spellEnd"/>
      <w:r>
        <w:t xml:space="preserve"> прорастает через </w:t>
      </w:r>
      <w:proofErr w:type="spellStart"/>
      <w:r>
        <w:t>еще</w:t>
      </w:r>
      <w:proofErr w:type="spellEnd"/>
      <w:r>
        <w:t xml:space="preserve"> не стаявший снег. Часто цветки распускаются, когда температура воздуха опускается ниже ноля градусов. В холодную погоду опускающимися лепестками он прикрывает завязь. Луковицы </w:t>
      </w:r>
      <w:proofErr w:type="spellStart"/>
      <w:r>
        <w:t>кандыка</w:t>
      </w:r>
      <w:proofErr w:type="spellEnd"/>
      <w:r>
        <w:t xml:space="preserve"> содержат крахмал, глюкозу, белок, поэтому его использовали в пищу. Нарезанные луковицы высушивают и растирают в муку.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Девясил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052DD76" wp14:editId="06069ACA">
            <wp:simplePos x="0" y="0"/>
            <wp:positionH relativeFrom="column">
              <wp:posOffset>67945</wp:posOffset>
            </wp:positionH>
            <wp:positionV relativeFrom="paragraph">
              <wp:posOffset>99060</wp:posOffset>
            </wp:positionV>
            <wp:extent cx="125857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251" y="21382"/>
                <wp:lineTo x="21251" y="0"/>
                <wp:lineTo x="0" y="0"/>
              </wp:wrapPolygon>
            </wp:wrapTight>
            <wp:docPr id="26" name="Рисунок 26" descr="http://krai.myschool44.edu.ru/pics/krasnaya_kniga_kuzbassa/devya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krai.myschool44.edu.ru/pics/krasnaya_kniga_kuzbassa/devyasil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Крупное, многолетнее корневищное растение. Корневище мясистое, с сильным запахом. Стебель в верхней части ветвистый, бороздчатый, жестковолосистый. </w:t>
      </w:r>
      <w:proofErr w:type="gramStart"/>
      <w:r w:rsidR="009239A3">
        <w:t xml:space="preserve">Листья </w:t>
      </w:r>
      <w:proofErr w:type="spellStart"/>
      <w:r w:rsidR="009239A3">
        <w:t>заостренные</w:t>
      </w:r>
      <w:proofErr w:type="spellEnd"/>
      <w:r w:rsidR="009239A3">
        <w:t>, неравномерно мелкозубчатые, с верхней стороны морщинистые, гладкие, с нижней — бархатисто-войлочные.</w:t>
      </w:r>
      <w:proofErr w:type="gramEnd"/>
      <w:r w:rsidR="009239A3">
        <w:t xml:space="preserve"> </w:t>
      </w:r>
      <w:proofErr w:type="gramStart"/>
      <w:r w:rsidR="009239A3">
        <w:t>Нижние листья продолговатые, длинночерешковые, средние — яйцевидно-ланцетные, сидячие, с основанием, охватывающим стебель, верхние листья ланцетные острые.</w:t>
      </w:r>
      <w:proofErr w:type="gramEnd"/>
      <w:r w:rsidR="009239A3">
        <w:t xml:space="preserve"> Корзинки крупные в </w:t>
      </w:r>
      <w:r w:rsidR="009239A3">
        <w:lastRenderedPageBreak/>
        <w:t xml:space="preserve">редких кистях на толстых цветоносах. </w:t>
      </w:r>
      <w:proofErr w:type="gramStart"/>
      <w:r w:rsidR="009239A3">
        <w:t xml:space="preserve">Листочки </w:t>
      </w:r>
      <w:proofErr w:type="spellStart"/>
      <w:r w:rsidR="009239A3">
        <w:t>обертки</w:t>
      </w:r>
      <w:proofErr w:type="spellEnd"/>
      <w:r w:rsidR="009239A3">
        <w:t xml:space="preserve"> черепитчатые, </w:t>
      </w:r>
      <w:proofErr w:type="spellStart"/>
      <w:r w:rsidR="009239A3">
        <w:t>трехрядные</w:t>
      </w:r>
      <w:proofErr w:type="spellEnd"/>
      <w:r w:rsidR="009239A3">
        <w:t xml:space="preserve">, внутренние — линейные гладкие, средние — </w:t>
      </w:r>
      <w:proofErr w:type="spellStart"/>
      <w:r w:rsidR="009239A3">
        <w:t>ложковидные</w:t>
      </w:r>
      <w:proofErr w:type="spellEnd"/>
      <w:r w:rsidR="009239A3">
        <w:t>, наружные — яйцевидные, серовато-войлочные.</w:t>
      </w:r>
      <w:proofErr w:type="gramEnd"/>
      <w:r w:rsidR="009239A3">
        <w:t xml:space="preserve"> Краевые язычковые цветки в три раза длиннее </w:t>
      </w:r>
      <w:proofErr w:type="spellStart"/>
      <w:r w:rsidR="009239A3">
        <w:t>обертки</w:t>
      </w:r>
      <w:proofErr w:type="spellEnd"/>
      <w:r w:rsidR="009239A3">
        <w:t xml:space="preserve">, отгиб линейный, </w:t>
      </w:r>
      <w:proofErr w:type="spellStart"/>
      <w:r w:rsidR="009239A3">
        <w:t>трехзубчатый</w:t>
      </w:r>
      <w:proofErr w:type="spellEnd"/>
      <w:r w:rsidR="009239A3">
        <w:t>. Срединные трубчатые цветки длиннее буроватых летучек. Семянки гладкие бурые ребристые, с коротко сросшимися щетинками.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Распространение. </w:t>
      </w:r>
      <w:proofErr w:type="gramStart"/>
      <w:r>
        <w:t xml:space="preserve">Новокузнецкий район: с. </w:t>
      </w:r>
      <w:proofErr w:type="spellStart"/>
      <w:r>
        <w:t>Ашмарино</w:t>
      </w:r>
      <w:proofErr w:type="spellEnd"/>
      <w:r>
        <w:t xml:space="preserve">, г. Новокузнецк, д. </w:t>
      </w:r>
      <w:proofErr w:type="spellStart"/>
      <w:r>
        <w:t>Феськово</w:t>
      </w:r>
      <w:proofErr w:type="spellEnd"/>
      <w:r>
        <w:t>; г. Калтан: в долине р. Кондомы.</w:t>
      </w:r>
      <w:proofErr w:type="gramEnd"/>
      <w:r>
        <w:t xml:space="preserve"> Северо-восточная граница ареала. В Западной Сибири — Новосибирская и Кемеровская области, Алтай. Евразийский ареал.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CDF319E" wp14:editId="097F4182">
            <wp:simplePos x="0" y="0"/>
            <wp:positionH relativeFrom="column">
              <wp:posOffset>5715</wp:posOffset>
            </wp:positionH>
            <wp:positionV relativeFrom="paragraph">
              <wp:posOffset>257175</wp:posOffset>
            </wp:positionV>
            <wp:extent cx="1652905" cy="1238250"/>
            <wp:effectExtent l="0" t="0" r="4445" b="0"/>
            <wp:wrapTight wrapText="bothSides">
              <wp:wrapPolygon edited="0">
                <wp:start x="0" y="0"/>
                <wp:lineTo x="0" y="21268"/>
                <wp:lineTo x="21409" y="21268"/>
                <wp:lineTo x="21409" y="0"/>
                <wp:lineTo x="0" y="0"/>
              </wp:wrapPolygon>
            </wp:wrapTight>
            <wp:docPr id="25" name="Рисунок 25" descr="http://krai.myschool44.edu.ru/pics/krasnaya_kniga_kuzbassa/edelve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rai.myschool44.edu.ru/pics/krasnaya_kniga_kuzbassa/edelvejs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Эдельвейс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Многолетнее травянистое растение. Корневище короткое, косо восходящее. Стебли одиночные или в количестве нескольких, клочковато - паутинисто-пушистые, серовато-беловатые 10—35 см высотой. Листья стеблевые линейные или линейно-ланцетные, сидячие, </w:t>
      </w:r>
      <w:proofErr w:type="spellStart"/>
      <w:r>
        <w:t>короткозаостренные</w:t>
      </w:r>
      <w:proofErr w:type="spellEnd"/>
      <w:r>
        <w:t xml:space="preserve">. Нижние прикорневые листья продолговато-яйцевидные, суженные в черешок, почти равный пластинке. </w:t>
      </w:r>
      <w:proofErr w:type="spellStart"/>
      <w:proofErr w:type="gramStart"/>
      <w:r>
        <w:t>Прицветные</w:t>
      </w:r>
      <w:proofErr w:type="spellEnd"/>
      <w:r>
        <w:t xml:space="preserve"> листья линейные, в нижней части расширенные, в 2—3 раза длиннее соцветия, реже равны ему, с верхней стороны покрыты толстым белым войлоком, с нижней — серовато-беловатые.</w:t>
      </w:r>
      <w:proofErr w:type="gramEnd"/>
      <w:r>
        <w:t xml:space="preserve"> Соцветие вместе с </w:t>
      </w:r>
      <w:proofErr w:type="spellStart"/>
      <w:r>
        <w:t>прицветными</w:t>
      </w:r>
      <w:proofErr w:type="spellEnd"/>
      <w:r>
        <w:t xml:space="preserve"> листьями 3— 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в диаметре, </w:t>
      </w:r>
      <w:proofErr w:type="spellStart"/>
      <w:r>
        <w:t>плотноскученное</w:t>
      </w:r>
      <w:proofErr w:type="spellEnd"/>
      <w:r>
        <w:t xml:space="preserve">. Корзинки в количестве 5—9, листочки </w:t>
      </w:r>
      <w:proofErr w:type="spellStart"/>
      <w:r>
        <w:t>обертки</w:t>
      </w:r>
      <w:proofErr w:type="spellEnd"/>
      <w:r>
        <w:t xml:space="preserve"> продолговатые, снаружи густо усажены длинными спутанными беловатыми волосками, с внутренней стороны голые и </w:t>
      </w:r>
      <w:proofErr w:type="spellStart"/>
      <w:r>
        <w:t>глянцеватые</w:t>
      </w:r>
      <w:proofErr w:type="spellEnd"/>
      <w:r>
        <w:t>, с каймой. Краевые цветки пестичные, внутренние обоеполые или все цветки пестичные. Летучки срединных трубчатых цветков расширенные. Семянки волосистые.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Распространение. </w:t>
      </w:r>
      <w:proofErr w:type="spellStart"/>
      <w:r>
        <w:t>Тисульский</w:t>
      </w:r>
      <w:proofErr w:type="spellEnd"/>
      <w:r>
        <w:t xml:space="preserve"> район: д. Большой </w:t>
      </w:r>
      <w:proofErr w:type="spellStart"/>
      <w:r>
        <w:t>Берчикуль</w:t>
      </w:r>
      <w:proofErr w:type="spellEnd"/>
      <w:r>
        <w:t>; г. Мариинск (Змеиное урочище). В Западной Сибири — Алтай и Кемеровская область. Монголо-сибирский ареал.</w:t>
      </w:r>
    </w:p>
    <w:p w:rsidR="009239A3" w:rsidRDefault="009239A3" w:rsidP="009239A3">
      <w:pPr>
        <w:spacing w:line="360" w:lineRule="auto"/>
        <w:jc w:val="both"/>
        <w:rPr>
          <w:b/>
        </w:rPr>
      </w:pPr>
      <w:proofErr w:type="spellStart"/>
      <w:r>
        <w:rPr>
          <w:b/>
        </w:rPr>
        <w:t>Родиола</w:t>
      </w:r>
      <w:proofErr w:type="spellEnd"/>
      <w:r>
        <w:rPr>
          <w:b/>
        </w:rPr>
        <w:t xml:space="preserve"> розовая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238A349" wp14:editId="61DD197C">
            <wp:simplePos x="0" y="0"/>
            <wp:positionH relativeFrom="column">
              <wp:posOffset>1270</wp:posOffset>
            </wp:positionH>
            <wp:positionV relativeFrom="paragraph">
              <wp:posOffset>118110</wp:posOffset>
            </wp:positionV>
            <wp:extent cx="135382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76" y="21398"/>
                <wp:lineTo x="21276" y="0"/>
                <wp:lineTo x="0" y="0"/>
              </wp:wrapPolygon>
            </wp:wrapTight>
            <wp:docPr id="24" name="Рисунок 24" descr="http://krai.myschool44.edu.ru/pics/krasnaya_kniga_kuzbassa/rodiola_rozov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rai.myschool44.edu.ru/pics/krasnaya_kniga_kuzbassa/rodiola_rozovaya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Многолетнее травянистое растение. Стебли, от 1 до 100 на одну особь, имеют высоту от 10 до </w:t>
      </w:r>
      <w:smartTag w:uri="urn:schemas-microsoft-com:office:smarttags" w:element="metricconverter">
        <w:smartTagPr>
          <w:attr w:name="ProductID" w:val="60 см"/>
        </w:smartTagPr>
        <w:r w:rsidR="009239A3">
          <w:t>60 см</w:t>
        </w:r>
      </w:smartTag>
      <w:proofErr w:type="gramStart"/>
      <w:r w:rsidR="009239A3">
        <w:t xml:space="preserve"> ,</w:t>
      </w:r>
      <w:proofErr w:type="gramEnd"/>
      <w:r w:rsidR="009239A3">
        <w:t xml:space="preserve"> прямостоячие, </w:t>
      </w:r>
      <w:proofErr w:type="spellStart"/>
      <w:r w:rsidR="009239A3">
        <w:t>неветвистые</w:t>
      </w:r>
      <w:proofErr w:type="spellEnd"/>
      <w:r w:rsidR="009239A3">
        <w:t xml:space="preserve">, в диаметре 4—6 мм, выходящие из толстых корневищ. Листья очередные, многочисленные, сидячие, яйцевидно-ланцетные, </w:t>
      </w:r>
      <w:r w:rsidR="009239A3">
        <w:lastRenderedPageBreak/>
        <w:t xml:space="preserve">длиной 7—35 мм, шириной 10—15 мм, </w:t>
      </w:r>
      <w:proofErr w:type="spellStart"/>
      <w:r w:rsidR="009239A3">
        <w:t>цельнокрайние</w:t>
      </w:r>
      <w:proofErr w:type="spellEnd"/>
      <w:r w:rsidR="009239A3">
        <w:t xml:space="preserve"> или в верхней части зубчатые, сизые. Нижние стеблевые листья более мелкие. Цветки однополые, двудомные, 5—4-членные. Чашелистики </w:t>
      </w:r>
      <w:proofErr w:type="spellStart"/>
      <w:r w:rsidR="009239A3">
        <w:t>желто-зеленые</w:t>
      </w:r>
      <w:proofErr w:type="spellEnd"/>
      <w:r w:rsidR="009239A3">
        <w:t xml:space="preserve">, около </w:t>
      </w:r>
      <w:smartTag w:uri="urn:schemas-microsoft-com:office:smarttags" w:element="metricconverter">
        <w:smartTagPr>
          <w:attr w:name="ProductID" w:val="2 мм"/>
        </w:smartTagPr>
        <w:r w:rsidR="009239A3">
          <w:t>2 мм</w:t>
        </w:r>
      </w:smartTag>
      <w:r w:rsidR="009239A3">
        <w:t xml:space="preserve"> длиной, венчик </w:t>
      </w:r>
      <w:proofErr w:type="spellStart"/>
      <w:r w:rsidR="009239A3">
        <w:t>желтый</w:t>
      </w:r>
      <w:proofErr w:type="spellEnd"/>
      <w:r w:rsidR="009239A3">
        <w:t xml:space="preserve">, вдвое длиннее чашечки. Лепестки женских цветков значительно короче мужских. Подпестичные чешуйки линейно-продолговатые, на верхушке выемчатые. Плод из 4—5 листовок, обычно краснеющий при первых похолоданиях. Семена мелкие, </w:t>
      </w:r>
      <w:smartTag w:uri="urn:schemas-microsoft-com:office:smarttags" w:element="metricconverter">
        <w:smartTagPr>
          <w:attr w:name="ProductID" w:val="2,2 мм"/>
        </w:smartTagPr>
        <w:r w:rsidR="009239A3">
          <w:t>2,2 мм</w:t>
        </w:r>
      </w:smartTag>
      <w:r w:rsidR="009239A3">
        <w:t xml:space="preserve"> длиной, </w:t>
      </w:r>
      <w:smartTag w:uri="urn:schemas-microsoft-com:office:smarttags" w:element="metricconverter">
        <w:smartTagPr>
          <w:attr w:name="ProductID" w:val="1 мм"/>
        </w:smartTagPr>
        <w:r w:rsidR="009239A3">
          <w:t>1 мм</w:t>
        </w:r>
      </w:smartTag>
      <w:r w:rsidR="009239A3">
        <w:t xml:space="preserve"> шириной, на верхушке суженные, по всей длине продольно-ребристые, коричневые. </w:t>
      </w:r>
      <w:proofErr w:type="spellStart"/>
      <w:r w:rsidR="009239A3">
        <w:t>Родиола</w:t>
      </w:r>
      <w:proofErr w:type="spellEnd"/>
      <w:r w:rsidR="009239A3">
        <w:t xml:space="preserve"> </w:t>
      </w:r>
      <w:proofErr w:type="gramStart"/>
      <w:r w:rsidR="009239A3">
        <w:t>розовая</w:t>
      </w:r>
      <w:proofErr w:type="gramEnd"/>
      <w:r w:rsidR="009239A3">
        <w:t xml:space="preserve"> — </w:t>
      </w:r>
      <w:proofErr w:type="spellStart"/>
      <w:r w:rsidR="009239A3">
        <w:t>толстокорневищный</w:t>
      </w:r>
      <w:proofErr w:type="spellEnd"/>
      <w:r w:rsidR="009239A3">
        <w:t xml:space="preserve"> гемикриптофит. В генеративный период часть корневищ и корней начинает отмирать. Распространение. Хребет </w:t>
      </w:r>
      <w:proofErr w:type="spellStart"/>
      <w:r w:rsidR="009239A3">
        <w:t>Тегир-Тыш</w:t>
      </w:r>
      <w:proofErr w:type="spellEnd"/>
      <w:r w:rsidR="009239A3">
        <w:t xml:space="preserve">, горы Чемодан, Б. </w:t>
      </w:r>
      <w:proofErr w:type="spellStart"/>
      <w:r w:rsidR="009239A3">
        <w:t>Каным</w:t>
      </w:r>
      <w:proofErr w:type="spellEnd"/>
      <w:r w:rsidR="009239A3">
        <w:t xml:space="preserve">, верховья Средней и Верхней </w:t>
      </w:r>
      <w:proofErr w:type="spellStart"/>
      <w:r w:rsidR="009239A3">
        <w:t>Терси</w:t>
      </w:r>
      <w:proofErr w:type="spellEnd"/>
      <w:r w:rsidR="009239A3">
        <w:t>, Кия. В Западной Сибири — Тюменская, Кемеровская области, Алтай. Основной участок ареала — горы Южной Сибири. Евразийский дизъюнктивный ареал.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Животные</w:t>
      </w:r>
    </w:p>
    <w:p w:rsidR="009239A3" w:rsidRDefault="009239A3" w:rsidP="009239A3">
      <w:pPr>
        <w:spacing w:line="360" w:lineRule="auto"/>
        <w:jc w:val="both"/>
      </w:pPr>
      <w:r>
        <w:rPr>
          <w:b/>
        </w:rPr>
        <w:t>Звери</w:t>
      </w:r>
      <w:r>
        <w:t xml:space="preserve">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Бобр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5615F65" wp14:editId="33958DB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69799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5" y="21445"/>
                <wp:lineTo x="21325" y="0"/>
                <wp:lineTo x="0" y="0"/>
              </wp:wrapPolygon>
            </wp:wrapTight>
            <wp:docPr id="23" name="Рисунок 23" descr="http://krai.myschool44.edu.ru/pics/krasnaya_kniga_kuzbassa/b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krai.myschool44.edu.ru/pics/krasnaya_kniga_kuzbassa/bobr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Бобр — крупный грызун, приспособленный к полуводному образу жизни. Длина его тела достигает 1—1,3 м, а масса — до 30—32 кг. Тело у бобра приземистое, с укороченными лапами. Между пальцами имеются перепонки, хвост бобра похож на весло - руль, сильно уплощённый снизу, благодаря чему бобры являются хорошими пловцами. Глаза у бобра небольшие; уши широкие и короткие. Бобры имеют большие передние зубы – резцы, позволяющие ему грызть ветви, стволы деревьев.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Селиться бобры предпочитают по берегам медленно текущих речек, прудов и озёр. Живут поодиночке или семьями. Полная семья состоит из 5—8 бобров: семейной пары и молодых бобров – </w:t>
      </w:r>
      <w:proofErr w:type="spellStart"/>
      <w:r>
        <w:t>детенышей</w:t>
      </w:r>
      <w:proofErr w:type="spellEnd"/>
      <w:r>
        <w:t>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Между собой животные общаются с помощью пахучих меток, поз, ударов хвостом по воде и криков, напоминающих свист. При опасности плывущий бобр громко хлопает хвостом по воде и ныряет. Хлопок служит для всех бобров в пределах слышимости сигналом тревоги. </w:t>
      </w: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Бобровая хатка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Бобры очень трудолюбивы. Летом они выходят из жилищ в сумерках и трудятся всю ночь, строя свои хатки или делая припасы на зиму. Бобры строго </w:t>
      </w:r>
      <w:proofErr w:type="spellStart"/>
      <w:r>
        <w:lastRenderedPageBreak/>
        <w:t>растительноядны</w:t>
      </w:r>
      <w:proofErr w:type="spellEnd"/>
      <w:r>
        <w:t xml:space="preserve">. Питаются они корой и побегами деревьев, предпочитая </w:t>
      </w:r>
      <w:hyperlink r:id="rId31" w:tooltip="Осина" w:history="1">
        <w:r>
          <w:rPr>
            <w:rStyle w:val="a9"/>
          </w:rPr>
          <w:t>осину</w:t>
        </w:r>
      </w:hyperlink>
      <w:r>
        <w:t xml:space="preserve">, </w:t>
      </w:r>
      <w:hyperlink r:id="rId32" w:tooltip="Ива" w:history="1">
        <w:r>
          <w:rPr>
            <w:rStyle w:val="a9"/>
          </w:rPr>
          <w:t>иву</w:t>
        </w:r>
      </w:hyperlink>
      <w:r>
        <w:t xml:space="preserve">, </w:t>
      </w:r>
      <w:hyperlink r:id="rId33" w:tooltip="Тополь" w:history="1">
        <w:r>
          <w:rPr>
            <w:rStyle w:val="a9"/>
          </w:rPr>
          <w:t>тополь</w:t>
        </w:r>
      </w:hyperlink>
      <w:r>
        <w:t xml:space="preserve"> и </w:t>
      </w:r>
      <w:hyperlink r:id="rId34" w:tooltip="Берёза" w:history="1">
        <w:r>
          <w:rPr>
            <w:rStyle w:val="a9"/>
          </w:rPr>
          <w:t>берёзу</w:t>
        </w:r>
      </w:hyperlink>
      <w:r>
        <w:t>, а также различными травянистыми растениями (</w:t>
      </w:r>
      <w:hyperlink r:id="rId35" w:tooltip="Кувшинка" w:history="1">
        <w:r>
          <w:rPr>
            <w:rStyle w:val="a9"/>
          </w:rPr>
          <w:t>кувшинкой</w:t>
        </w:r>
      </w:hyperlink>
      <w:r>
        <w:t xml:space="preserve">, </w:t>
      </w:r>
      <w:hyperlink r:id="rId36" w:tooltip="Ирис" w:history="1">
        <w:r>
          <w:rPr>
            <w:rStyle w:val="a9"/>
          </w:rPr>
          <w:t>ирисом</w:t>
        </w:r>
      </w:hyperlink>
      <w:r>
        <w:t xml:space="preserve">, </w:t>
      </w:r>
      <w:hyperlink r:id="rId37" w:tooltip="Тростник" w:history="1">
        <w:r>
          <w:rPr>
            <w:rStyle w:val="a9"/>
          </w:rPr>
          <w:t>тростником</w:t>
        </w:r>
      </w:hyperlink>
      <w:r>
        <w:t xml:space="preserve"> и т. п.). Осенью бобры занимаются заготовкой древесного корма на зиму. Запасы бобры складывают в воду, где они вплоть до февраля сохраняют свои пищевые качества. Чтобы корм не вмерзал в лёд, бобры обычно подтапливают его ниже под крутые нависающие берега. Таким образом, даже после того как водоём замерзает, еда остаётся доступной для бобров подо льдом.</w:t>
      </w:r>
    </w:p>
    <w:p w:rsidR="009239A3" w:rsidRDefault="009239A3" w:rsidP="009239A3">
      <w:pPr>
        <w:pStyle w:val="1"/>
        <w:spacing w:line="360" w:lineRule="auto"/>
        <w:jc w:val="both"/>
      </w:pPr>
      <w:r>
        <w:t>Живут бобры в норах или хатках. Вход в жилище бобра всегда располагается под водой, а пол – над поверхностью воды. Норы бобры роют в крутых берегах; они представляют собой сложный лабиринт с несколькими входами. Стены и потолок норы старательно разравниваются и утрамбовываются. Бобры очень чистоплотны, никогда не засоряют своего жилья остатками еды.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Для строительства и заготовки корма бобры валят деревья, подгрызая их у основания, отгрызают ветки, затем разделяют ствол на части. Ствол подгрызенного бобром дерева приобретает форму «песочных часов». </w:t>
      </w:r>
      <w:proofErr w:type="spellStart"/>
      <w:r>
        <w:t>Грызет</w:t>
      </w:r>
      <w:proofErr w:type="spellEnd"/>
      <w:r>
        <w:t xml:space="preserve"> бобр, поднявшись на задние лапы и опираясь на хвост. Его челюсти действуют как </w:t>
      </w:r>
      <w:hyperlink r:id="rId38" w:tooltip="Пила" w:history="1">
        <w:r>
          <w:rPr>
            <w:rStyle w:val="a9"/>
          </w:rPr>
          <w:t>пила</w:t>
        </w:r>
      </w:hyperlink>
      <w:r>
        <w:t xml:space="preserve">: чтобы свалить дерево, бобр упирается верхними резцами в его кору и начинает быстро водить нижней челюстью из стороны в сторону, совершая 5—6 движений в секунду. Резцы у бобра самозатачивающиеся и всегда острые. </w:t>
      </w:r>
    </w:p>
    <w:p w:rsidR="009239A3" w:rsidRDefault="009239A3" w:rsidP="009239A3">
      <w:pPr>
        <w:pStyle w:val="1"/>
        <w:spacing w:line="360" w:lineRule="auto"/>
        <w:jc w:val="both"/>
      </w:pPr>
      <w:proofErr w:type="spellStart"/>
      <w:r>
        <w:t>Детеныши</w:t>
      </w:r>
      <w:proofErr w:type="spellEnd"/>
      <w:r>
        <w:t xml:space="preserve"> в бобровой семье появляются в апреле — мае. Они покрыты пушистым мехом и плохо видят. Маленьких бобрят мать кормит молоком, но когда они подрастают - обучает плавать, добывать корм (листья и мягкие стебли трав).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Лось</w:t>
      </w:r>
    </w:p>
    <w:p w:rsidR="009239A3" w:rsidRDefault="009239A3" w:rsidP="009239A3">
      <w:pPr>
        <w:pStyle w:val="1"/>
        <w:spacing w:line="360" w:lineRule="auto"/>
        <w:jc w:val="both"/>
      </w:pPr>
      <w:r>
        <w:t>Лось — самый крупный зверь наших лесов. Его тело покрыто густой короткой шерстью, в верхней части темно-бурой или рыжей, на брюхе более свет</w:t>
      </w:r>
      <w:r>
        <w:softHyphen/>
        <w:t xml:space="preserve">лой. Голова вытянутая, массивная, верхняя губа нависает над </w:t>
      </w:r>
      <w:proofErr w:type="gramStart"/>
      <w:r>
        <w:t>нижней</w:t>
      </w:r>
      <w:proofErr w:type="gramEnd"/>
      <w:r>
        <w:t>. Шея короткая, толстая, со стоячей гривой. На горле находится «серьга» кожный вырост, покрытый шерстью. На голове ши</w:t>
      </w:r>
      <w:r>
        <w:softHyphen/>
        <w:t xml:space="preserve">рокие рога, похожие на лопаты с разрезными краями. Ноги длинные с широкими копытами, что </w:t>
      </w:r>
      <w:proofErr w:type="spellStart"/>
      <w:r>
        <w:t>дает</w:t>
      </w:r>
      <w:proofErr w:type="spellEnd"/>
      <w:r>
        <w:t xml:space="preserve"> воз</w:t>
      </w:r>
      <w:r>
        <w:softHyphen/>
        <w:t>можность лосю передвигаться по топкой почве, не</w:t>
      </w:r>
      <w:r>
        <w:softHyphen/>
        <w:t>смотря на большой вес. Лоси могут бесшумно пере</w:t>
      </w:r>
      <w:r>
        <w:softHyphen/>
        <w:t>двигаться в зарослях, далеко и легко плавать. Весной и зимой лоси держатся в редких зарослях лозы, растущей в низких местах среди сосновых лесов, а летом и осенью — в молодом сосновом лесу. Живут небольшими группами (по четыре-пять го</w:t>
      </w:r>
      <w:r>
        <w:softHyphen/>
        <w:t>лов), отмечая границы своего участка особым запа</w:t>
      </w:r>
      <w:r>
        <w:softHyphen/>
        <w:t>хом. Питаются травянистыми растениями, побе</w:t>
      </w:r>
      <w:r>
        <w:softHyphen/>
        <w:t>гами, корой, листьями деревьев и кустарников. Ле</w:t>
      </w:r>
      <w:r>
        <w:softHyphen/>
        <w:t xml:space="preserve">том лоси </w:t>
      </w:r>
      <w:r>
        <w:lastRenderedPageBreak/>
        <w:t>подолгу находятся в воде, спасаясь от на</w:t>
      </w:r>
      <w:r>
        <w:softHyphen/>
        <w:t>зойливых насекомых. В мае — июне у лосихи по</w:t>
      </w:r>
      <w:r>
        <w:softHyphen/>
        <w:t xml:space="preserve">является </w:t>
      </w:r>
      <w:proofErr w:type="spellStart"/>
      <w:r>
        <w:t>лосенок</w:t>
      </w:r>
      <w:proofErr w:type="spellEnd"/>
      <w:r>
        <w:t xml:space="preserve">. Он быстро </w:t>
      </w:r>
      <w:proofErr w:type="spellStart"/>
      <w:r>
        <w:t>растет</w:t>
      </w:r>
      <w:proofErr w:type="spellEnd"/>
      <w:r>
        <w:t xml:space="preserve"> и уже в двух</w:t>
      </w:r>
      <w:r>
        <w:softHyphen/>
        <w:t>недельном возрасте бегает наравне с матерью.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Целое лето </w:t>
      </w:r>
      <w:proofErr w:type="spellStart"/>
      <w:r>
        <w:t>лосенок</w:t>
      </w:r>
      <w:proofErr w:type="spellEnd"/>
      <w:r>
        <w:t xml:space="preserve"> </w:t>
      </w:r>
      <w:proofErr w:type="spellStart"/>
      <w:r>
        <w:t>сосет</w:t>
      </w:r>
      <w:proofErr w:type="spellEnd"/>
      <w:r>
        <w:t xml:space="preserve"> материнское молоко. По истечении года у самцов начинают расти рога. Зимой лосям трудно прокормиться. Поэтому работ</w:t>
      </w:r>
      <w:r>
        <w:softHyphen/>
        <w:t>ники леса заготавливают для них сено и расклады</w:t>
      </w:r>
      <w:r>
        <w:softHyphen/>
        <w:t xml:space="preserve">вают в специально расставленные по лесу кормушки. Лоси очень доверчивы и часто близко подходят к жилью людей, а иногда даже берут корм из рук человека.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Кабарга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3AB1E08" wp14:editId="76ABECE6">
            <wp:simplePos x="0" y="0"/>
            <wp:positionH relativeFrom="column">
              <wp:posOffset>1270</wp:posOffset>
            </wp:positionH>
            <wp:positionV relativeFrom="paragraph">
              <wp:posOffset>108585</wp:posOffset>
            </wp:positionV>
            <wp:extent cx="1191895" cy="990600"/>
            <wp:effectExtent l="0" t="0" r="8255" b="0"/>
            <wp:wrapTight wrapText="bothSides">
              <wp:wrapPolygon edited="0">
                <wp:start x="0" y="0"/>
                <wp:lineTo x="0" y="21185"/>
                <wp:lineTo x="21404" y="21185"/>
                <wp:lineTo x="21404" y="0"/>
                <wp:lineTo x="0" y="0"/>
              </wp:wrapPolygon>
            </wp:wrapTight>
            <wp:docPr id="20" name="Рисунок 20" descr="http://krai.myschool44.edu.ru/pics/krasnaya_kniga_kuzbassa/kab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krai.myschool44.edu.ru/pics/krasnaya_kniga_kuzbassa/kabarga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Кабарга  – один из наиболее мелких и своеобразных представителей оленей. Этот маленький олень высотой не более полуметра. Рогов у кабарги нет, но у самцов сильно развиты верхние клыки, которые торчат изо рта вниз, и их концы опускаются ниже подбородка. Эти клыки растут всю жизнь, достигая у взрослых самцов 7- </w:t>
      </w:r>
      <w:smartTag w:uri="urn:schemas-microsoft-com:office:smarttags" w:element="metricconverter">
        <w:smartTagPr>
          <w:attr w:name="ProductID" w:val="10 сантиметров"/>
        </w:smartTagPr>
        <w:r w:rsidR="009239A3">
          <w:t>10 сантиметров</w:t>
        </w:r>
      </w:smartTag>
      <w:proofErr w:type="gramStart"/>
      <w:r w:rsidR="009239A3">
        <w:t xml:space="preserve"> ,</w:t>
      </w:r>
      <w:proofErr w:type="gramEnd"/>
      <w:r w:rsidR="009239A3">
        <w:t xml:space="preserve"> при этом они имеют острый режущий задний край. У самок верхние клыки короткие, и за пределы губы они не выступают. В жизни самцов кабарги они имеют столь же </w:t>
      </w:r>
      <w:proofErr w:type="gramStart"/>
      <w:r w:rsidR="009239A3">
        <w:t>важное значение</w:t>
      </w:r>
      <w:proofErr w:type="gramEnd"/>
      <w:r w:rsidR="009239A3">
        <w:t xml:space="preserve">, как и рога у других представителей оленей. У кабарги выработалась удивительная способность поддерживать равновесие тела. Даже при стремительном беге она способна изменять направление движения. С </w:t>
      </w:r>
      <w:proofErr w:type="spellStart"/>
      <w:r w:rsidR="009239A3">
        <w:t>легкостью</w:t>
      </w:r>
      <w:proofErr w:type="spellEnd"/>
      <w:r w:rsidR="009239A3">
        <w:t xml:space="preserve"> развернуться и бежать по своему следу обратно или мгновенно остановиться как </w:t>
      </w:r>
      <w:proofErr w:type="gramStart"/>
      <w:r w:rsidR="009239A3">
        <w:t>вкопанная</w:t>
      </w:r>
      <w:proofErr w:type="gramEnd"/>
      <w:r w:rsidR="009239A3">
        <w:t xml:space="preserve"> и удерживаться на небольшом камне. Сильные задние ноги позволяют кабарге совершать великолепные акробатические прыжки, как высоту, так и в длину. 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CAC2526" wp14:editId="3319E45E">
            <wp:simplePos x="0" y="0"/>
            <wp:positionH relativeFrom="column">
              <wp:posOffset>5715</wp:posOffset>
            </wp:positionH>
            <wp:positionV relativeFrom="paragraph">
              <wp:posOffset>259715</wp:posOffset>
            </wp:positionV>
            <wp:extent cx="148653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14" y="21252"/>
                <wp:lineTo x="21314" y="0"/>
                <wp:lineTo x="0" y="0"/>
              </wp:wrapPolygon>
            </wp:wrapTight>
            <wp:docPr id="19" name="Рисунок 19" descr="http://krai.myschool44.edu.ru/pics/krasnaya_kniga_kuzbassa/vy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krai.myschool44.edu.ru/pics/krasnaya_kniga_kuzbassa/vydra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Выдра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7ECC5BD" wp14:editId="116AAB5F">
            <wp:simplePos x="0" y="0"/>
            <wp:positionH relativeFrom="column">
              <wp:posOffset>3257550</wp:posOffset>
            </wp:positionH>
            <wp:positionV relativeFrom="paragraph">
              <wp:posOffset>2101850</wp:posOffset>
            </wp:positionV>
            <wp:extent cx="1247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8" name="Рисунок 18" descr="http://krai.myschool44.edu.ru/pics/krasnaya_kniga_kuzbassa/no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krai.myschool44.edu.ru/pics/krasnaya_kniga_kuzbassa/norka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Выдра – великолепный хищник, хорошо приспособленный для жизни в воде. У выдры сильно вытянутое обтекаемое тело с длинным хвостом. Все туловище покрыто коротким, плотно прилегающим мехом темно-серого цвета. Голова выдры маленькая с короткими ушами, закрытыми особым клапаном. Пальцы лап соединены перепонками, что способствует ловкому передвижению зверя под водой. Выдра умеет охотиться на рыб и мелких животных.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Норка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Этот хищный </w:t>
      </w:r>
      <w:proofErr w:type="spellStart"/>
      <w:r>
        <w:t>зверек</w:t>
      </w:r>
      <w:proofErr w:type="spellEnd"/>
      <w:r>
        <w:t xml:space="preserve"> небольшого размера. Тело у него длинное, гибкое, лапки с плавательными перепонками, хвост большой. </w:t>
      </w:r>
      <w:r>
        <w:lastRenderedPageBreak/>
        <w:t xml:space="preserve">Летний мех короткий, грубоватый и неплотный, но к зиме он становится пышным, густым и блестящим. Окраска </w:t>
      </w:r>
      <w:proofErr w:type="spellStart"/>
      <w:r>
        <w:t>темнокоричневая</w:t>
      </w:r>
      <w:proofErr w:type="spellEnd"/>
      <w:r>
        <w:t xml:space="preserve">, ровная, лишь на нижней губе (изредка по всему брюшку и шее) разбросаны небольшие белоснежные пятна.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Норка очень проворна и в воде, и на суше. Это чрезвычайно подвижный </w:t>
      </w:r>
      <w:proofErr w:type="spellStart"/>
      <w:r>
        <w:t>зверек</w:t>
      </w:r>
      <w:proofErr w:type="spellEnd"/>
      <w:r>
        <w:t xml:space="preserve">, </w:t>
      </w:r>
      <w:proofErr w:type="spellStart"/>
      <w:r>
        <w:t>ее</w:t>
      </w:r>
      <w:proofErr w:type="spellEnd"/>
      <w:r>
        <w:t xml:space="preserve"> редко </w:t>
      </w:r>
      <w:proofErr w:type="spellStart"/>
      <w:r>
        <w:t>удается</w:t>
      </w:r>
      <w:proofErr w:type="spellEnd"/>
      <w:r>
        <w:t xml:space="preserve"> видеть отдыхающей или хотя бы медлительной, вся она – в энергичном движении, в постоянном поиске. Она хорошо видит и слышит, у </w:t>
      </w:r>
      <w:proofErr w:type="spellStart"/>
      <w:r>
        <w:t>нее</w:t>
      </w:r>
      <w:proofErr w:type="spellEnd"/>
      <w:r>
        <w:t xml:space="preserve"> тонкое обоняние. Наблюдать, как замечательно ловко плавает норка в глубоких омутах и быстрых потоках, очень интересно. В воде она проворна, как выдра, но в отличие от выдры она и на суше как дома.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Кабан (дикая свинья, вепрь).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C160DA" wp14:editId="3DAD5826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640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11" y="21440"/>
                <wp:lineTo x="21311" y="0"/>
                <wp:lineTo x="0" y="0"/>
              </wp:wrapPolygon>
            </wp:wrapTight>
            <wp:docPr id="17" name="Рисунок 17" descr="http://krai.myschool44.edu.ru/pics/krasnaya_kniga_kuzbassa/kab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rai.myschool44.edu.ru/pics/krasnaya_kniga_kuzbassa/kaban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Дикая свинья очень похожа </w:t>
      </w:r>
      <w:proofErr w:type="gramStart"/>
      <w:r w:rsidR="009239A3">
        <w:t>на</w:t>
      </w:r>
      <w:proofErr w:type="gramEnd"/>
      <w:r w:rsidR="009239A3">
        <w:t xml:space="preserve"> домашнюю и является </w:t>
      </w:r>
      <w:proofErr w:type="spellStart"/>
      <w:r w:rsidR="009239A3">
        <w:t>ее</w:t>
      </w:r>
      <w:proofErr w:type="spellEnd"/>
      <w:r w:rsidR="009239A3">
        <w:t xml:space="preserve"> родственницей. </w:t>
      </w:r>
      <w:proofErr w:type="spellStart"/>
      <w:r w:rsidR="009239A3">
        <w:t>Ее</w:t>
      </w:r>
      <w:proofErr w:type="spellEnd"/>
      <w:r w:rsidR="009239A3">
        <w:t xml:space="preserve"> тело покрыто </w:t>
      </w:r>
      <w:proofErr w:type="spellStart"/>
      <w:r w:rsidR="009239A3">
        <w:t>жесткой</w:t>
      </w:r>
      <w:proofErr w:type="spellEnd"/>
      <w:r w:rsidR="009239A3">
        <w:t xml:space="preserve"> и прямой щетиной темно-серою цвета, защищаю</w:t>
      </w:r>
      <w:r w:rsidR="009239A3">
        <w:softHyphen/>
        <w:t xml:space="preserve">щей от царапин. Из-за короткой и толстой шеи свинья не может поворачивать голову в стороны, поэтому она всегда смотрит </w:t>
      </w:r>
      <w:proofErr w:type="spellStart"/>
      <w:r w:rsidR="009239A3">
        <w:t>вперед</w:t>
      </w:r>
      <w:proofErr w:type="spellEnd"/>
      <w:r w:rsidR="009239A3">
        <w:t xml:space="preserve"> книзу. На про</w:t>
      </w:r>
      <w:r w:rsidR="009239A3">
        <w:softHyphen/>
        <w:t xml:space="preserve">долговатой </w:t>
      </w:r>
      <w:proofErr w:type="gramStart"/>
      <w:r w:rsidR="009239A3">
        <w:t>морде</w:t>
      </w:r>
      <w:proofErr w:type="gramEnd"/>
      <w:r w:rsidR="009239A3">
        <w:t xml:space="preserve"> расположен нос — рыло, служащий для рытья земли и добывания корма. Конец носа завершается круглым хрящом пятачком, ко</w:t>
      </w:r>
      <w:r w:rsidR="009239A3">
        <w:softHyphen/>
        <w:t xml:space="preserve">торым она может </w:t>
      </w:r>
      <w:proofErr w:type="spellStart"/>
      <w:r w:rsidR="009239A3">
        <w:t>выкорчевывать</w:t>
      </w:r>
      <w:proofErr w:type="spellEnd"/>
      <w:r w:rsidR="009239A3">
        <w:t xml:space="preserve"> даже корни расте</w:t>
      </w:r>
      <w:r w:rsidR="009239A3">
        <w:softHyphen/>
        <w:t>ний. Сквозь округлые ноздри на пятачке свинья втягивает воздух и постоянно обнюхивает землю во</w:t>
      </w:r>
      <w:r w:rsidR="009239A3">
        <w:softHyphen/>
        <w:t>круг себя. У кабана с обеих сторон носа изо рта горчат наружу сильные крючковатые клыки, которые служат для рытья корней и для защиты от врагов. У свиньи такие клыки намного меньше. Сравнитель</w:t>
      </w:r>
      <w:r w:rsidR="009239A3">
        <w:softHyphen/>
        <w:t>но небольшие глаза сидят глубоко в глазных впади</w:t>
      </w:r>
      <w:r w:rsidR="009239A3">
        <w:softHyphen/>
        <w:t xml:space="preserve">нах и окружены густыми ресницами, поэтому они хорошо защищены от повреждений. </w:t>
      </w:r>
    </w:p>
    <w:p w:rsidR="009239A3" w:rsidRDefault="009239A3" w:rsidP="009239A3">
      <w:pPr>
        <w:pStyle w:val="1"/>
        <w:spacing w:line="360" w:lineRule="auto"/>
        <w:jc w:val="both"/>
      </w:pPr>
      <w:r>
        <w:t>Массивное туло</w:t>
      </w:r>
      <w:r>
        <w:softHyphen/>
        <w:t>вище держится на коротких ногах, которые заканчи</w:t>
      </w:r>
      <w:r>
        <w:softHyphen/>
        <w:t>ваются копытами, хорошо приспособленными для пе</w:t>
      </w:r>
      <w:r>
        <w:softHyphen/>
        <w:t>редвижения по болотистой местности. Толстый слой жира на брюхе хорошо защищает от холода. Малень</w:t>
      </w:r>
      <w:r>
        <w:softHyphen/>
        <w:t xml:space="preserve">кий хвостик всегда находится в движении.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Дикие свиньи живут в густых кустарниках и болотистых зарослях </w:t>
      </w:r>
      <w:proofErr w:type="spellStart"/>
      <w:r>
        <w:t>теплых</w:t>
      </w:r>
      <w:proofErr w:type="spellEnd"/>
      <w:r>
        <w:t xml:space="preserve"> районов нашей страны. </w:t>
      </w:r>
      <w:proofErr w:type="gramStart"/>
      <w:r>
        <w:t>Питаются самыми разнообразными кормами: корнями и клуб</w:t>
      </w:r>
      <w:r>
        <w:softHyphen/>
        <w:t>нями растений, личинками, насекомыми, червями, мелкими зверьками, желудями, грибами, различными плодами.</w:t>
      </w:r>
      <w:proofErr w:type="gramEnd"/>
      <w:r>
        <w:t xml:space="preserve"> Любят они валяться в грязи, а потом очищать образовавшуюся корку грязи о </w:t>
      </w:r>
      <w:proofErr w:type="spellStart"/>
      <w:r>
        <w:t>твердые</w:t>
      </w:r>
      <w:proofErr w:type="spellEnd"/>
      <w:r>
        <w:t xml:space="preserve"> поверхности. Таким образом, они спасаются от клещей и насекомых. Эти и многие другие повадки сохранились и у домашней свиньи.</w:t>
      </w:r>
    </w:p>
    <w:p w:rsidR="009239A3" w:rsidRDefault="009239A3" w:rsidP="009239A3">
      <w:pPr>
        <w:pStyle w:val="1"/>
        <w:spacing w:line="360" w:lineRule="auto"/>
        <w:jc w:val="both"/>
      </w:pPr>
      <w:r>
        <w:lastRenderedPageBreak/>
        <w:t xml:space="preserve">Весной или в начале лета дикая свинья устраивает в чаще логово, в котором у </w:t>
      </w:r>
      <w:proofErr w:type="spellStart"/>
      <w:r>
        <w:t>нее</w:t>
      </w:r>
      <w:proofErr w:type="spellEnd"/>
      <w:r>
        <w:t xml:space="preserve"> появляются маленькие поросята. Обычно их от </w:t>
      </w:r>
      <w:proofErr w:type="spellStart"/>
      <w:r>
        <w:t>четырех</w:t>
      </w:r>
      <w:proofErr w:type="spellEnd"/>
      <w:r>
        <w:t xml:space="preserve"> до двенадцати. Дикие поросята своеобразно окрашены: на их теле чередуются светлые и </w:t>
      </w:r>
      <w:proofErr w:type="spellStart"/>
      <w:r>
        <w:t>темные</w:t>
      </w:r>
      <w:proofErr w:type="spellEnd"/>
      <w:r>
        <w:t xml:space="preserve"> продольные полосы, будто одеты они в полосатые кафтанчики. Первое время поросята сосут молоко матери, но вскоре начинают самостоя</w:t>
      </w:r>
      <w:r>
        <w:softHyphen/>
        <w:t xml:space="preserve">тельно искать корм, бегая рядом с матерью.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Зимой диким свиньям намного труднее добывать корм. Однако под снежным покровом они находят опавшие осенью </w:t>
      </w:r>
      <w:proofErr w:type="spellStart"/>
      <w:r>
        <w:t>желуди</w:t>
      </w:r>
      <w:proofErr w:type="spellEnd"/>
      <w:r>
        <w:t xml:space="preserve">, плоды лесных фруктовых деревьев, луковицы некоторых растений. В нашей стране охота на диких свиней разрешена только в </w:t>
      </w:r>
      <w:proofErr w:type="spellStart"/>
      <w:r>
        <w:t>определенное</w:t>
      </w:r>
      <w:proofErr w:type="spellEnd"/>
      <w:r>
        <w:t xml:space="preserve"> время года.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Волк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2C6B03" wp14:editId="02122411">
            <wp:simplePos x="0" y="0"/>
            <wp:positionH relativeFrom="column">
              <wp:posOffset>20320</wp:posOffset>
            </wp:positionH>
            <wp:positionV relativeFrom="paragraph">
              <wp:posOffset>9525</wp:posOffset>
            </wp:positionV>
            <wp:extent cx="1362075" cy="1020445"/>
            <wp:effectExtent l="0" t="0" r="9525" b="8255"/>
            <wp:wrapTight wrapText="bothSides">
              <wp:wrapPolygon edited="0">
                <wp:start x="0" y="0"/>
                <wp:lineTo x="0" y="21371"/>
                <wp:lineTo x="21449" y="21371"/>
                <wp:lineTo x="21449" y="0"/>
                <wp:lineTo x="0" y="0"/>
              </wp:wrapPolygon>
            </wp:wrapTight>
            <wp:docPr id="16" name="Рисунок 16" descr="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ВОЛК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>Волк похож на большую собаку с широкой грудью и втянутыми боками. Весь внешний облик этого хищника свидетельствует о его мощи и отличной приспособленности к неутомимому бегу, преследованию и нападению на своих жертв.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 Шерсть серого цвета густая и длинная </w:t>
      </w:r>
      <w:proofErr w:type="spellStart"/>
      <w:r>
        <w:t>надежно</w:t>
      </w:r>
      <w:proofErr w:type="spellEnd"/>
      <w:r>
        <w:t xml:space="preserve"> за</w:t>
      </w:r>
      <w:r>
        <w:softHyphen/>
        <w:t xml:space="preserve">щищает волка от летней жары и зимней стужи. Особенно густая шерсть вокруг шеи: будто большой серый воротник. На длинной </w:t>
      </w:r>
      <w:proofErr w:type="gramStart"/>
      <w:r>
        <w:t>морде</w:t>
      </w:r>
      <w:proofErr w:type="gramEnd"/>
      <w:r>
        <w:t xml:space="preserve"> голый (без шерсти) влажный нос, которым волки очень хорошо, порой за несколько километров, чуют запах добычи и идут за ней по следу. Зубы крепкие и острые. Стоячие подвижные уши хорошо улавливают слабые и </w:t>
      </w:r>
      <w:proofErr w:type="spellStart"/>
      <w:r>
        <w:t>отдаленные</w:t>
      </w:r>
      <w:proofErr w:type="spellEnd"/>
      <w:r>
        <w:t xml:space="preserve"> звуки, которые люди не слышат. </w:t>
      </w:r>
    </w:p>
    <w:p w:rsidR="009239A3" w:rsidRDefault="009239A3" w:rsidP="009239A3">
      <w:pPr>
        <w:pStyle w:val="1"/>
        <w:spacing w:line="360" w:lineRule="auto"/>
        <w:jc w:val="both"/>
      </w:pPr>
      <w:r>
        <w:t>У вол</w:t>
      </w:r>
      <w:r>
        <w:softHyphen/>
        <w:t xml:space="preserve">ка прекрасное зрение, он </w:t>
      </w:r>
      <w:proofErr w:type="spellStart"/>
      <w:r>
        <w:t>отчетливо</w:t>
      </w:r>
      <w:proofErr w:type="spellEnd"/>
      <w:r>
        <w:t xml:space="preserve"> видит даже в темноте. Благодаря высоким и крепким ногам волк быстро бегает на большие расстояния. Пальцы на ногах оканчиваются короткими и крепкими тупыми когтями. Большой и мохнатый хвост служит во вре</w:t>
      </w:r>
      <w:r>
        <w:softHyphen/>
        <w:t xml:space="preserve">мя бега </w:t>
      </w:r>
      <w:proofErr w:type="spellStart"/>
      <w:r>
        <w:t>рулем</w:t>
      </w:r>
      <w:proofErr w:type="spellEnd"/>
      <w:r>
        <w:t xml:space="preserve">: волк всегда держит хвост прямо. Едят волки мясо других животных. Охотятся ночью, чаше в одиночку, и только к зиме объединяются в стаи. Иногда волки воют, и особенно заунывно зимой, когда они голодны.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Молодые волки даже лают и рычат, как собаки. Селятся волки в небольших лесах, </w:t>
      </w:r>
      <w:proofErr w:type="spellStart"/>
      <w:r>
        <w:t>свое</w:t>
      </w:r>
      <w:proofErr w:type="spellEnd"/>
      <w:r>
        <w:t xml:space="preserve"> логово они </w:t>
      </w:r>
      <w:proofErr w:type="spellStart"/>
      <w:r>
        <w:t>надежно</w:t>
      </w:r>
      <w:proofErr w:type="spellEnd"/>
      <w:r>
        <w:t xml:space="preserve"> пря</w:t>
      </w:r>
      <w:r>
        <w:softHyphen/>
        <w:t>чут в заросшем лесу, в овраге. Порой даже самые опытные следопыты не могут оты</w:t>
      </w:r>
      <w:r>
        <w:softHyphen/>
        <w:t xml:space="preserve">скать логово волчицы. В апреле — мае у волчицы появляются волчата. Они рождаются слепыми и беспомощными, и родители заботливо ухаживают за ними. Пока волчица кормит волчат молоком, она совсем не отходит от них. В это время </w:t>
      </w:r>
      <w:proofErr w:type="spellStart"/>
      <w:r>
        <w:t>ее</w:t>
      </w:r>
      <w:proofErr w:type="spellEnd"/>
      <w:r>
        <w:t xml:space="preserve"> кормит волк. Потом волк начинает кормить волчат «котлетками». Для этого он отрыгивает пищу, которую ел сам, чтобы </w:t>
      </w:r>
      <w:r>
        <w:lastRenderedPageBreak/>
        <w:t xml:space="preserve">малышам легче было </w:t>
      </w:r>
      <w:proofErr w:type="spellStart"/>
      <w:r>
        <w:t>ее</w:t>
      </w:r>
      <w:proofErr w:type="spellEnd"/>
      <w:r>
        <w:t xml:space="preserve"> усвоить. Благодаря заботам родителей волчата быстро растут и к осени уже самостоятельно выходят на охоту. Зимой волкам, как и другим диким жи</w:t>
      </w:r>
      <w:r>
        <w:softHyphen/>
        <w:t xml:space="preserve">вотным, </w:t>
      </w:r>
      <w:proofErr w:type="spellStart"/>
      <w:r>
        <w:t>живется</w:t>
      </w:r>
      <w:proofErr w:type="spellEnd"/>
      <w:r>
        <w:t xml:space="preserve"> нелегко. В поисках добычи они про</w:t>
      </w:r>
      <w:r>
        <w:softHyphen/>
        <w:t>ходят большие расстояния и часто голодают.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5279BC" wp14:editId="331508A0">
            <wp:simplePos x="0" y="0"/>
            <wp:positionH relativeFrom="column">
              <wp:posOffset>3810</wp:posOffset>
            </wp:positionH>
            <wp:positionV relativeFrom="paragraph">
              <wp:posOffset>209550</wp:posOffset>
            </wp:positionV>
            <wp:extent cx="1711325" cy="1304925"/>
            <wp:effectExtent l="0" t="0" r="3175" b="9525"/>
            <wp:wrapTight wrapText="bothSides">
              <wp:wrapPolygon edited="0">
                <wp:start x="0" y="0"/>
                <wp:lineTo x="0" y="21442"/>
                <wp:lineTo x="21400" y="21442"/>
                <wp:lineTo x="21400" y="0"/>
                <wp:lineTo x="0" y="0"/>
              </wp:wrapPolygon>
            </wp:wrapTight>
            <wp:docPr id="15" name="Рисунок 15" descr="К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рот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Крот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Этот </w:t>
      </w:r>
      <w:proofErr w:type="spellStart"/>
      <w:r>
        <w:t>зверек</w:t>
      </w:r>
      <w:proofErr w:type="spellEnd"/>
      <w:r>
        <w:t xml:space="preserve"> редко попадается нам на глаза. Чаще всего, мы видим следы его работы рыхлые комья земли, которые он выбрасывает из своих </w:t>
      </w:r>
      <w:proofErr w:type="spellStart"/>
      <w:r>
        <w:t>подъемных</w:t>
      </w:r>
      <w:proofErr w:type="spellEnd"/>
      <w:r>
        <w:t xml:space="preserve"> ходов.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Тело крота покрыто бархатистой короткой, но густой шерстью темно-серого цвета. На </w:t>
      </w:r>
      <w:proofErr w:type="gramStart"/>
      <w:r>
        <w:t>морде</w:t>
      </w:r>
      <w:proofErr w:type="gramEnd"/>
      <w:r>
        <w:t xml:space="preserve"> выделяется длинный нос - рыло, конец которого на</w:t>
      </w:r>
      <w:r>
        <w:softHyphen/>
        <w:t xml:space="preserve">много светлее от постоянного рытья земли. Носовые отверстия направлены не </w:t>
      </w:r>
      <w:proofErr w:type="spellStart"/>
      <w:r>
        <w:t>вперед</w:t>
      </w:r>
      <w:proofErr w:type="spellEnd"/>
      <w:r>
        <w:t xml:space="preserve">, а вниз и поэтому не засоряются </w:t>
      </w:r>
      <w:proofErr w:type="spellStart"/>
      <w:r>
        <w:t>землей</w:t>
      </w:r>
      <w:proofErr w:type="spellEnd"/>
      <w:r>
        <w:t>. Глаза очень маленькие, скры</w:t>
      </w:r>
      <w:r>
        <w:softHyphen/>
        <w:t xml:space="preserve">тые в шерсти. Они почти не нужны кроту, находящемуся всю жизнь под </w:t>
      </w:r>
      <w:proofErr w:type="spellStart"/>
      <w:r>
        <w:t>землей</w:t>
      </w:r>
      <w:proofErr w:type="spellEnd"/>
      <w:r>
        <w:t xml:space="preserve">. Шея очень короткая и неповоротливая. Интересно устроены лапы крота: они похожи на лопаты, которыми крот ловко роет землю, и имеют по пять хорошо развитых пальцев и по одной косточке. Передние дамы направлены не вниз, а в стороны и вооружены длинными когтями. Задние намного меньше и направлены </w:t>
      </w:r>
      <w:proofErr w:type="spellStart"/>
      <w:r>
        <w:t>вперед</w:t>
      </w:r>
      <w:proofErr w:type="spellEnd"/>
      <w:r>
        <w:t>. Самой же ноги не видно, так как она скрыта в туло</w:t>
      </w:r>
      <w:r>
        <w:softHyphen/>
        <w:t xml:space="preserve">вище. Хвост у крота маленький. </w:t>
      </w:r>
    </w:p>
    <w:p w:rsidR="009239A3" w:rsidRDefault="009239A3" w:rsidP="009239A3">
      <w:pPr>
        <w:pStyle w:val="1"/>
        <w:spacing w:line="360" w:lineRule="auto"/>
        <w:jc w:val="both"/>
      </w:pPr>
      <w:r>
        <w:t>В своих подзем</w:t>
      </w:r>
      <w:r>
        <w:softHyphen/>
        <w:t>ных галереях он устраивает гнездо, представляющее собой камеру, густо выложенную мягкой травой, листьями, мхом. От гнезда в разные направления прорыты три хода, по которым крот охотится. В полу гнезда крот устраивает подземный ход, прикрывает его подстилкой, чтобы в случае опасности сдвинуть подстилку и убежать.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Прокладывая подземные коридоры, крот разрывает землю передними лапами, выбрасывает наверх лишнюю землю, образуя кучи. Для этого он приближается к поверхности и делает несколько сильных движений головой. </w:t>
      </w:r>
    </w:p>
    <w:p w:rsidR="009239A3" w:rsidRDefault="009239A3" w:rsidP="009239A3">
      <w:pPr>
        <w:pStyle w:val="1"/>
        <w:spacing w:line="360" w:lineRule="auto"/>
        <w:jc w:val="both"/>
      </w:pPr>
      <w:r>
        <w:t>Питается крот земляными червями, насекомыми и их личинками, улитками и слизнями, которых находит в своих норах. На подземную работу крот затрачивает много сил и поэтому нуждается в большом количестве еды. Он съедает в полтора-два раза больше, чем весит сам. Голодовки не переносит и без пищи не выживает бо</w:t>
      </w:r>
      <w:r>
        <w:softHyphen/>
        <w:t>лее суток. В конце весны у самки рождаются четы</w:t>
      </w:r>
      <w:r>
        <w:softHyphen/>
        <w:t>ре-пять маленьких голых слепых и беспомощных кротят. Растут они быстро и через месяц-полтора могут сами искать корм. Вскоре молодые кроты расселяются на новые места и устраивают соб</w:t>
      </w:r>
      <w:r>
        <w:softHyphen/>
        <w:t xml:space="preserve">ственные гнезда. Кроты не впадают в зимнюю спячку. Под </w:t>
      </w:r>
      <w:r>
        <w:lastRenderedPageBreak/>
        <w:t>глубоким снегом они часто делают об</w:t>
      </w:r>
      <w:r>
        <w:softHyphen/>
        <w:t xml:space="preserve">ширные галереи, где сохраняют запасы кормов. 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E2074A" wp14:editId="163E8F35">
            <wp:simplePos x="0" y="0"/>
            <wp:positionH relativeFrom="column">
              <wp:posOffset>1270</wp:posOffset>
            </wp:positionH>
            <wp:positionV relativeFrom="paragraph">
              <wp:posOffset>180975</wp:posOffset>
            </wp:positionV>
            <wp:extent cx="1257300" cy="1614805"/>
            <wp:effectExtent l="0" t="0" r="0" b="4445"/>
            <wp:wrapTight wrapText="bothSides">
              <wp:wrapPolygon edited="0">
                <wp:start x="0" y="0"/>
                <wp:lineTo x="0" y="21405"/>
                <wp:lineTo x="21273" y="21405"/>
                <wp:lineTo x="21273" y="0"/>
                <wp:lineTo x="0" y="0"/>
              </wp:wrapPolygon>
            </wp:wrapTight>
            <wp:docPr id="14" name="Рисунок 14" descr="Медведь бу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едведь бурый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Медведь бурый</w:t>
      </w:r>
    </w:p>
    <w:p w:rsidR="009239A3" w:rsidRDefault="009239A3" w:rsidP="009239A3">
      <w:pPr>
        <w:pStyle w:val="1"/>
        <w:spacing w:line="360" w:lineRule="auto"/>
        <w:jc w:val="both"/>
      </w:pPr>
      <w:r>
        <w:t>Бурый медведь — большой лесной зверь. Его ту</w:t>
      </w:r>
      <w:r>
        <w:softHyphen/>
        <w:t xml:space="preserve">ловище покрыто бурой, коричневой или почти </w:t>
      </w:r>
      <w:proofErr w:type="spellStart"/>
      <w:r>
        <w:t>черной</w:t>
      </w:r>
      <w:proofErr w:type="spellEnd"/>
      <w:r>
        <w:t xml:space="preserve"> шерстью. Голова довольно большая, шея толстая и короткая, </w:t>
      </w:r>
      <w:proofErr w:type="gramStart"/>
      <w:r>
        <w:t>морда</w:t>
      </w:r>
      <w:proofErr w:type="gramEnd"/>
      <w:r>
        <w:t xml:space="preserve"> тупоносая. На голове небольшие </w:t>
      </w:r>
      <w:proofErr w:type="spellStart"/>
      <w:r>
        <w:t>закругленные</w:t>
      </w:r>
      <w:proofErr w:type="spellEnd"/>
      <w:r>
        <w:t xml:space="preserve"> уши. Глаза маленькие, видит он ими плохо. Хвост короткий. </w:t>
      </w:r>
    </w:p>
    <w:p w:rsidR="009239A3" w:rsidRDefault="009239A3" w:rsidP="009239A3">
      <w:pPr>
        <w:pStyle w:val="1"/>
        <w:spacing w:line="360" w:lineRule="auto"/>
        <w:jc w:val="both"/>
      </w:pPr>
      <w:r>
        <w:t>Огромные ноги медведя заканчиваются плоской голой подошвой с крепкими черными когтями. Ступая по земле, он не втягивает их (как, например, кошка), и поэтому они со време</w:t>
      </w:r>
      <w:r>
        <w:softHyphen/>
        <w:t>нем тупеют. Подошвой медведь хорошо прощупывает все, на что наступает. Если нужно, он может по</w:t>
      </w:r>
      <w:r>
        <w:softHyphen/>
        <w:t>дойти совсем неслышно, так, что ни одна сухая ветка не треснет под его могучими лапами. При ходьбе медведь ставит ступни ног пятками кнаружи, а паль</w:t>
      </w:r>
      <w:r>
        <w:softHyphen/>
        <w:t xml:space="preserve">цами внутрь. За развалистую походку его прозвали </w:t>
      </w:r>
      <w:proofErr w:type="gramStart"/>
      <w:r>
        <w:t>неуклюжим</w:t>
      </w:r>
      <w:proofErr w:type="gramEnd"/>
      <w:r>
        <w:t xml:space="preserve"> и косолапым. Однако медведь довольно проворен и может догнать даже лошадь. Особенность походки </w:t>
      </w:r>
      <w:proofErr w:type="spellStart"/>
      <w:r>
        <w:t>дает</w:t>
      </w:r>
      <w:proofErr w:type="spellEnd"/>
      <w:r>
        <w:t xml:space="preserve"> ему возможность подниматься на зад</w:t>
      </w:r>
      <w:r>
        <w:softHyphen/>
        <w:t>ние лапы и некоторое время передвигаться в таком положении, помогает легко пробираться по повален</w:t>
      </w:r>
      <w:r>
        <w:softHyphen/>
        <w:t>ным деревьям и взбираться на них.</w:t>
      </w:r>
    </w:p>
    <w:p w:rsidR="009239A3" w:rsidRDefault="009239A3" w:rsidP="009239A3">
      <w:pPr>
        <w:pStyle w:val="1"/>
        <w:spacing w:line="360" w:lineRule="auto"/>
        <w:jc w:val="both"/>
      </w:pPr>
      <w:r>
        <w:t>Любят медведи купаться и приучают к воде медвежат. Если по</w:t>
      </w:r>
      <w:r>
        <w:softHyphen/>
        <w:t xml:space="preserve">надобиться, они свободно переплывают реку. Едят они почти все, что могут найти в лесу: из-под слоя сухих листьев достают червей и личинок жуков, ловят лягушек и ящериц, ранней весной выкапывают корни растений. Но основной их пищей являются ягоды, </w:t>
      </w:r>
      <w:proofErr w:type="spellStart"/>
      <w:r>
        <w:t>желуди</w:t>
      </w:r>
      <w:proofErr w:type="spellEnd"/>
      <w:r>
        <w:t>, грибы.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Летом медведь может весь день провести в малиннике, лакомясь сладкими ягодами. Медведь - хороший рыболов. Выбрав удобное место, он внимательно следит за проплывающей рыбой, ловко хватает </w:t>
      </w:r>
      <w:proofErr w:type="spellStart"/>
      <w:r>
        <w:t>ее</w:t>
      </w:r>
      <w:proofErr w:type="spellEnd"/>
      <w:r>
        <w:t xml:space="preserve"> и выбрасывает на берег. Насытившись, он закапывает </w:t>
      </w:r>
      <w:proofErr w:type="gramStart"/>
      <w:r>
        <w:t>остатки рыбы</w:t>
      </w:r>
      <w:proofErr w:type="gramEnd"/>
      <w:r>
        <w:t xml:space="preserve"> в землю. Медведь — большой любитель </w:t>
      </w:r>
      <w:proofErr w:type="spellStart"/>
      <w:r>
        <w:t>меда</w:t>
      </w:r>
      <w:proofErr w:type="spellEnd"/>
      <w:r>
        <w:t>. За лето и осень медведь нагуливает много жира, благодаря чему всю зиму он может про</w:t>
      </w:r>
      <w:r>
        <w:softHyphen/>
        <w:t>жить без корма.</w:t>
      </w:r>
    </w:p>
    <w:p w:rsidR="009239A3" w:rsidRDefault="009239A3" w:rsidP="009239A3">
      <w:pPr>
        <w:pStyle w:val="1"/>
        <w:spacing w:line="360" w:lineRule="auto"/>
        <w:jc w:val="both"/>
      </w:pPr>
      <w:r>
        <w:t>На зиму устраивает себе берлогу в яме или густых зарослях, под старыми пнями, высти</w:t>
      </w:r>
      <w:r>
        <w:softHyphen/>
        <w:t xml:space="preserve">лает </w:t>
      </w:r>
      <w:proofErr w:type="spellStart"/>
      <w:r>
        <w:t>ее</w:t>
      </w:r>
      <w:proofErr w:type="spellEnd"/>
      <w:r>
        <w:t xml:space="preserve"> сухими листьями, мхом, еловыми ветками. Тепло и уютно в таком «доме». Снег, словно пуховое одеяло, укрывает его сверху. В лютую стужу, в январе — феврале месяце, у медведицы по</w:t>
      </w:r>
      <w:r>
        <w:softHyphen/>
        <w:t xml:space="preserve">является два маленьких медвежонка. Полусогнувшись, мать лежит на спине и держит малышей на животе, со всех </w:t>
      </w:r>
      <w:r>
        <w:lastRenderedPageBreak/>
        <w:t>сторон прикры</w:t>
      </w:r>
      <w:r>
        <w:softHyphen/>
        <w:t>вая их лапами и головой. Мурлыча, медвежата со</w:t>
      </w:r>
      <w:r>
        <w:softHyphen/>
        <w:t xml:space="preserve">сут молоко медведицы. </w:t>
      </w:r>
    </w:p>
    <w:p w:rsidR="009239A3" w:rsidRDefault="009239A3" w:rsidP="009239A3">
      <w:pPr>
        <w:pStyle w:val="1"/>
        <w:spacing w:line="360" w:lineRule="auto"/>
        <w:jc w:val="both"/>
      </w:pPr>
      <w:r>
        <w:t>Весной мед</w:t>
      </w:r>
      <w:r>
        <w:softHyphen/>
        <w:t>ведица выводит малышей на поиски корма. Из бер</w:t>
      </w:r>
      <w:r>
        <w:softHyphen/>
        <w:t>логи медвежата выходят ростом с маленькую собач</w:t>
      </w:r>
      <w:r>
        <w:softHyphen/>
        <w:t>ку, но потом довольно быстро растут. Бурые мед</w:t>
      </w:r>
      <w:r>
        <w:softHyphen/>
        <w:t>веди хорошо поддаются дрессировке. Они уже давно стали постоянными «артистами» цирка.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Ондатра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4BF6A7" wp14:editId="3D424C12">
            <wp:simplePos x="0" y="0"/>
            <wp:positionH relativeFrom="column">
              <wp:posOffset>1270</wp:posOffset>
            </wp:positionH>
            <wp:positionV relativeFrom="paragraph">
              <wp:posOffset>41910</wp:posOffset>
            </wp:positionV>
            <wp:extent cx="12954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82" y="21363"/>
                <wp:lineTo x="21282" y="0"/>
                <wp:lineTo x="0" y="0"/>
              </wp:wrapPolygon>
            </wp:wrapTight>
            <wp:docPr id="13" name="Рисунок 13" descr="http://krai.myschool44.edu.ru/pics/krasnaya_kniga_kuzbassa/onda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krai.myschool44.edu.ru/pics/krasnaya_kniga_kuzbassa/ondatra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Ондатра – небольшой </w:t>
      </w:r>
      <w:proofErr w:type="spellStart"/>
      <w:r w:rsidR="009239A3">
        <w:t>зверек</w:t>
      </w:r>
      <w:proofErr w:type="spellEnd"/>
      <w:r w:rsidR="009239A3">
        <w:t xml:space="preserve">, </w:t>
      </w:r>
      <w:proofErr w:type="spellStart"/>
      <w:r w:rsidR="009239A3">
        <w:t>ведет</w:t>
      </w:r>
      <w:proofErr w:type="spellEnd"/>
      <w:r w:rsidR="009239A3">
        <w:t xml:space="preserve"> полуводный образ жизни, хорошо плавает на поверхности и под водой. </w:t>
      </w:r>
      <w:proofErr w:type="gramStart"/>
      <w:r w:rsidR="009239A3">
        <w:t>Активна</w:t>
      </w:r>
      <w:proofErr w:type="gramEnd"/>
      <w:r w:rsidR="009239A3">
        <w:t xml:space="preserve"> в сумерки и в темноте, а также рано утром. День проводит в убежище. Сооружает в берегах норы с подводным входом. На низких заболоченных берегах или островах сооружает из стеблей водных растений (тростника, осоки, рогоза) хатки высотой до метра. Выход из хатки также </w:t>
      </w:r>
      <w:proofErr w:type="spellStart"/>
      <w:r w:rsidR="009239A3">
        <w:t>ведет</w:t>
      </w:r>
      <w:proofErr w:type="spellEnd"/>
      <w:r w:rsidR="009239A3">
        <w:t xml:space="preserve"> прямо в воду и снаружи не виден.</w:t>
      </w:r>
    </w:p>
    <w:p w:rsidR="009239A3" w:rsidRDefault="009239A3" w:rsidP="009239A3">
      <w:pPr>
        <w:pStyle w:val="1"/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</w:pPr>
      <w:r>
        <w:rPr>
          <w:b/>
        </w:rPr>
        <w:t>Птицы</w:t>
      </w:r>
      <w:r>
        <w:t xml:space="preserve">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Чёрный аист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78B707" wp14:editId="70125A09">
            <wp:simplePos x="0" y="0"/>
            <wp:positionH relativeFrom="column">
              <wp:posOffset>5715</wp:posOffset>
            </wp:positionH>
            <wp:positionV relativeFrom="paragraph">
              <wp:posOffset>70485</wp:posOffset>
            </wp:positionV>
            <wp:extent cx="1426210" cy="1314450"/>
            <wp:effectExtent l="0" t="0" r="2540" b="0"/>
            <wp:wrapTight wrapText="bothSides">
              <wp:wrapPolygon edited="0">
                <wp:start x="0" y="0"/>
                <wp:lineTo x="0" y="21287"/>
                <wp:lineTo x="21350" y="21287"/>
                <wp:lineTo x="21350" y="0"/>
                <wp:lineTo x="0" y="0"/>
              </wp:wrapPolygon>
            </wp:wrapTight>
            <wp:docPr id="11" name="Рисунок 11" descr="http://krai.myschool44.edu.ru/pics/krasnaya_kniga_kuzbassa/chyornyj_a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rai.myschool44.edu.ru/pics/krasnaya_kniga_kuzbassa/chyornyj_aist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Издавна </w:t>
      </w:r>
      <w:proofErr w:type="spellStart"/>
      <w:r w:rsidR="009239A3">
        <w:t>черный</w:t>
      </w:r>
      <w:proofErr w:type="spellEnd"/>
      <w:r w:rsidR="009239A3">
        <w:t xml:space="preserve"> аист считался птицей загадочной, таинственной. Видимо, потому, что местами обитания этой птицы были глухие старые леса и зыбкие болота, которые всегда ассоциировались с нечистой силой и отпугивали людей. Возможно, и внешний вид </w:t>
      </w:r>
      <w:proofErr w:type="spellStart"/>
      <w:r w:rsidR="009239A3">
        <w:t>черного</w:t>
      </w:r>
      <w:proofErr w:type="spellEnd"/>
      <w:r w:rsidR="009239A3">
        <w:t xml:space="preserve"> аиста тоже будил в людях некий страх перед этими птицами: красивая, изящная птица, </w:t>
      </w:r>
      <w:proofErr w:type="spellStart"/>
      <w:r w:rsidR="009239A3">
        <w:t>темная</w:t>
      </w:r>
      <w:proofErr w:type="spellEnd"/>
      <w:r w:rsidR="009239A3">
        <w:t xml:space="preserve"> и молчаливая. Цвет оперения – </w:t>
      </w:r>
      <w:proofErr w:type="spellStart"/>
      <w:r w:rsidR="009239A3">
        <w:t>черный</w:t>
      </w:r>
      <w:proofErr w:type="spellEnd"/>
      <w:r w:rsidR="009239A3">
        <w:t xml:space="preserve"> с зеленоватым и медно-красным отливом, лишь брюшная часть тела белого цвета, клюв и ноги – ярко-красные.</w:t>
      </w:r>
    </w:p>
    <w:p w:rsidR="009239A3" w:rsidRDefault="009239A3" w:rsidP="009239A3">
      <w:pPr>
        <w:pStyle w:val="1"/>
        <w:spacing w:line="360" w:lineRule="auto"/>
        <w:jc w:val="both"/>
      </w:pPr>
      <w:proofErr w:type="spellStart"/>
      <w:r>
        <w:t>Черный</w:t>
      </w:r>
      <w:proofErr w:type="spellEnd"/>
      <w:r>
        <w:t xml:space="preserve"> аист является крупной птицей, с длинной шеей и длинным прямым клювом. Взрослые птицы, в отличие от птенцов, подают голос крайне редко и неохотно, а птенцы имеют весьма неприятный и грубый голос. Расселяются черные аисты вдалеке друг от друга. Питаются в основном словленными на болотах и мелководьях лягушками и рыбой, а на зимовках не брезгует мелкими грызунами, крупными насекомыми, иногда ящерицами и даже змеями.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Эта птица до сих пор </w:t>
      </w:r>
      <w:proofErr w:type="spellStart"/>
      <w:r>
        <w:t>остается</w:t>
      </w:r>
      <w:proofErr w:type="spellEnd"/>
      <w:r>
        <w:t xml:space="preserve"> малоизученной ввиду </w:t>
      </w:r>
      <w:proofErr w:type="spellStart"/>
      <w:r>
        <w:t>отдаленности</w:t>
      </w:r>
      <w:proofErr w:type="spellEnd"/>
      <w:r>
        <w:t xml:space="preserve"> мест </w:t>
      </w:r>
      <w:proofErr w:type="spellStart"/>
      <w:r>
        <w:t>ее</w:t>
      </w:r>
      <w:proofErr w:type="spellEnd"/>
      <w:r>
        <w:t xml:space="preserve"> обитания. Обычно </w:t>
      </w:r>
      <w:proofErr w:type="spellStart"/>
      <w:r>
        <w:t>ее</w:t>
      </w:r>
      <w:proofErr w:type="spellEnd"/>
      <w:r>
        <w:t xml:space="preserve"> можно увидеть только лишь медленно парящей в небе.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Скопа</w:t>
      </w:r>
    </w:p>
    <w:p w:rsidR="009239A3" w:rsidRDefault="009239A3" w:rsidP="009239A3">
      <w:pPr>
        <w:pStyle w:val="1"/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center</wp:align>
            </wp:positionV>
            <wp:extent cx="923925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0932" y="21101"/>
                <wp:lineTo x="20932" y="0"/>
                <wp:lineTo x="0" y="0"/>
              </wp:wrapPolygon>
            </wp:wrapTight>
            <wp:docPr id="10" name="Рисунок 10" descr="http://krai.myschool44.edu.ru/pics/krasnaya_kniga_kuzbassa/sko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krai.myschool44.edu.ru/pics/krasnaya_kniga_kuzbassa/skopa.pn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6" cy="60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Несмотря на грозный вид и внушительные размеры (размах крыльев у </w:t>
      </w:r>
      <w:proofErr w:type="spellStart"/>
      <w:r>
        <w:t>нее</w:t>
      </w:r>
      <w:proofErr w:type="spellEnd"/>
      <w:r>
        <w:t xml:space="preserve"> может достигать </w:t>
      </w:r>
      <w:smartTag w:uri="urn:schemas-microsoft-com:office:smarttags" w:element="metricconverter">
        <w:smartTagPr>
          <w:attr w:name="ProductID" w:val="170 см"/>
        </w:smartTagPr>
        <w:r>
          <w:t>170 см</w:t>
        </w:r>
      </w:smartTag>
      <w:proofErr w:type="gramStart"/>
      <w:r>
        <w:t xml:space="preserve"> )</w:t>
      </w:r>
      <w:proofErr w:type="gramEnd"/>
      <w:r>
        <w:t xml:space="preserve">, скопа — птица довольно привередливая и нежная. Она любит гнездиться близ </w:t>
      </w:r>
      <w:proofErr w:type="spellStart"/>
      <w:r>
        <w:t>водоемов</w:t>
      </w:r>
      <w:proofErr w:type="spellEnd"/>
      <w:r>
        <w:t xml:space="preserve"> с чистой водой, медленным течением, и чтобы там было много рыбы, а по берегам росли высокие деревья. Поэтому в России сейчас </w:t>
      </w:r>
      <w:proofErr w:type="spellStart"/>
      <w:r>
        <w:t>ее</w:t>
      </w:r>
      <w:proofErr w:type="spellEnd"/>
      <w:r>
        <w:t xml:space="preserve"> нечасто можно увидеть. Скопа может быть встречена практически в любой точке земного шара. Скопу часто можно повстречать на морских побережьях, но столь же обычны эти хищники и на внутренних </w:t>
      </w:r>
      <w:proofErr w:type="spellStart"/>
      <w:r>
        <w:t>водоемах</w:t>
      </w:r>
      <w:proofErr w:type="spellEnd"/>
      <w:r>
        <w:t xml:space="preserve"> – реках и </w:t>
      </w:r>
      <w:proofErr w:type="spellStart"/>
      <w:r>
        <w:t>озерах</w:t>
      </w:r>
      <w:proofErr w:type="spellEnd"/>
      <w:r>
        <w:t xml:space="preserve">. Как и у большинства хищных птиц, самки скопы несколько крупнее самцов. </w:t>
      </w: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Сапсан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D674F3" wp14:editId="2E5150AA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1158240" cy="1438275"/>
            <wp:effectExtent l="0" t="0" r="3810" b="9525"/>
            <wp:wrapTight wrapText="bothSides">
              <wp:wrapPolygon edited="0">
                <wp:start x="0" y="0"/>
                <wp:lineTo x="0" y="21457"/>
                <wp:lineTo x="21316" y="21457"/>
                <wp:lineTo x="21316" y="0"/>
                <wp:lineTo x="0" y="0"/>
              </wp:wrapPolygon>
            </wp:wrapTight>
            <wp:docPr id="9" name="Рисунок 9" descr="http://krai.myschool44.edu.ru/pics/krasnaya_kniga_kuzbassa/sap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rai.myschool44.edu.ru/pics/krasnaya_kniga_kuzbassa/sapsan.pn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Сапсан с известным правом может считаться наиболее типичным представителем группы соколов, называемых настоящими соколами. У настоящего сокола мощное телосложение, широкая грудь с </w:t>
      </w:r>
      <w:proofErr w:type="spellStart"/>
      <w:r w:rsidR="009239A3">
        <w:t>твердыми</w:t>
      </w:r>
      <w:proofErr w:type="spellEnd"/>
      <w:r w:rsidR="009239A3">
        <w:t xml:space="preserve"> и выпуклыми мышцами, плотно прилегающее к телу </w:t>
      </w:r>
      <w:proofErr w:type="spellStart"/>
      <w:r w:rsidR="009239A3">
        <w:t>жесткое</w:t>
      </w:r>
      <w:proofErr w:type="spellEnd"/>
      <w:r w:rsidR="009239A3">
        <w:t xml:space="preserve"> оперение, длинные и острые крылья, относительно короткий хвост, очень длинные пальцы лап с острыми и круто загнутыми когтями. Сапсан – крупный сокол. Самки сокола заметно крупнее самцов. 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CAE69E" wp14:editId="35FE0DBF">
            <wp:simplePos x="0" y="0"/>
            <wp:positionH relativeFrom="column">
              <wp:posOffset>5715</wp:posOffset>
            </wp:positionH>
            <wp:positionV relativeFrom="paragraph">
              <wp:posOffset>257810</wp:posOffset>
            </wp:positionV>
            <wp:extent cx="126174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98" y="21273"/>
                <wp:lineTo x="21198" y="0"/>
                <wp:lineTo x="0" y="0"/>
              </wp:wrapPolygon>
            </wp:wrapTight>
            <wp:docPr id="8" name="Рисунок 8" descr="Орлан-бело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рлан-белохвост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239A3">
        <w:rPr>
          <w:b/>
        </w:rPr>
        <w:t>Орлан-белохвост</w:t>
      </w:r>
      <w:proofErr w:type="gramEnd"/>
    </w:p>
    <w:p w:rsidR="009239A3" w:rsidRDefault="009239A3" w:rsidP="009239A3">
      <w:pPr>
        <w:pStyle w:val="1"/>
        <w:spacing w:line="360" w:lineRule="auto"/>
        <w:jc w:val="both"/>
      </w:pPr>
      <w:proofErr w:type="gramStart"/>
      <w:r>
        <w:t>Орлан-белохвост</w:t>
      </w:r>
      <w:proofErr w:type="gramEnd"/>
      <w:r>
        <w:t xml:space="preserve"> большая хищная птица. Самки </w:t>
      </w:r>
      <w:proofErr w:type="gramStart"/>
      <w:r>
        <w:t>орлана-белохвоста</w:t>
      </w:r>
      <w:proofErr w:type="gramEnd"/>
      <w:r>
        <w:t xml:space="preserve"> значительно превосходят самцов по величине. Окраска взрослых птиц бурая, голова светлая или беловатая. </w:t>
      </w:r>
      <w:proofErr w:type="gramStart"/>
      <w:r>
        <w:t>Белохвост</w:t>
      </w:r>
      <w:proofErr w:type="gramEnd"/>
      <w:r>
        <w:t xml:space="preserve"> — широко </w:t>
      </w:r>
      <w:proofErr w:type="spellStart"/>
      <w:r>
        <w:t>распространенная</w:t>
      </w:r>
      <w:proofErr w:type="spellEnd"/>
      <w:r>
        <w:t xml:space="preserve"> птица.</w:t>
      </w:r>
    </w:p>
    <w:p w:rsidR="009239A3" w:rsidRDefault="009239A3" w:rsidP="009239A3">
      <w:pPr>
        <w:pStyle w:val="1"/>
        <w:spacing w:line="360" w:lineRule="auto"/>
        <w:jc w:val="both"/>
      </w:pPr>
    </w:p>
    <w:p w:rsidR="009239A3" w:rsidRDefault="009239A3" w:rsidP="009239A3">
      <w:pPr>
        <w:pStyle w:val="1"/>
        <w:spacing w:line="360" w:lineRule="auto"/>
        <w:jc w:val="both"/>
      </w:pPr>
    </w:p>
    <w:p w:rsidR="009239A3" w:rsidRDefault="009239A3" w:rsidP="009239A3">
      <w:pPr>
        <w:spacing w:line="360" w:lineRule="auto"/>
        <w:jc w:val="both"/>
      </w:pPr>
      <w:r>
        <w:rPr>
          <w:b/>
        </w:rPr>
        <w:t>Рыбы</w:t>
      </w:r>
      <w:r>
        <w:t xml:space="preserve">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>Таймень</w:t>
      </w:r>
    </w:p>
    <w:p w:rsidR="009239A3" w:rsidRDefault="009239A3" w:rsidP="009239A3">
      <w:pPr>
        <w:pStyle w:val="1"/>
        <w:spacing w:line="360" w:lineRule="auto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335405" cy="990600"/>
            <wp:effectExtent l="0" t="0" r="0" b="0"/>
            <wp:wrapTight wrapText="bothSides">
              <wp:wrapPolygon edited="0">
                <wp:start x="0" y="0"/>
                <wp:lineTo x="0" y="21185"/>
                <wp:lineTo x="21261" y="21185"/>
                <wp:lineTo x="21261" y="0"/>
                <wp:lineTo x="0" y="0"/>
              </wp:wrapPolygon>
            </wp:wrapTight>
            <wp:docPr id="7" name="Рисунок 7" descr="http://krai.myschool44.edu.ru/pics/krasnaya_kniga_kuzbassa/taj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krai.myschool44.edu.ru/pics/krasnaya_kniga_kuzbassa/tajmen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Таймень — одна из крупных рыб семейства </w:t>
      </w:r>
      <w:proofErr w:type="spellStart"/>
      <w:r>
        <w:t>лососевых</w:t>
      </w:r>
      <w:proofErr w:type="spellEnd"/>
      <w:r>
        <w:t xml:space="preserve">. Хвост у него мощный, окрашен в розовый цвет, голова покрыта мелкими темными пятнышками. Чешуя не то темно-сизая, не то бурая с россыпью красноватых и </w:t>
      </w:r>
      <w:proofErr w:type="spellStart"/>
      <w:r>
        <w:t>желтых</w:t>
      </w:r>
      <w:proofErr w:type="spellEnd"/>
      <w:r>
        <w:t xml:space="preserve"> </w:t>
      </w:r>
      <w:proofErr w:type="spellStart"/>
      <w:r>
        <w:t>звездочек</w:t>
      </w:r>
      <w:proofErr w:type="spellEnd"/>
      <w:r>
        <w:t>. Тугой высокий спинной плавник также переливается многоцветием красок. Боковые плавники как стрелы. Тело упругое, хорошо приспособленное к жизни в бурлящей струе.</w:t>
      </w:r>
    </w:p>
    <w:p w:rsidR="009239A3" w:rsidRDefault="009239A3" w:rsidP="009239A3">
      <w:pPr>
        <w:pStyle w:val="1"/>
        <w:spacing w:line="360" w:lineRule="auto"/>
        <w:jc w:val="both"/>
      </w:pPr>
      <w:r>
        <w:lastRenderedPageBreak/>
        <w:t xml:space="preserve">По силе, быстроте движения и «уму» тайменю нет равных в сибирских реках. В течение дня он держится на дне, прячется под затонувшими деревьями, за камнями, под крутоярами, а ранним утром и вечером часто «плавится» на перекатах, охотясь за мелкой </w:t>
      </w:r>
      <w:proofErr w:type="spellStart"/>
      <w:r>
        <w:t>рыбешкой</w:t>
      </w:r>
      <w:proofErr w:type="spellEnd"/>
      <w:r>
        <w:t xml:space="preserve">. Крупные рыбы, если </w:t>
      </w:r>
      <w:proofErr w:type="spellStart"/>
      <w:r>
        <w:t>подвернется</w:t>
      </w:r>
      <w:proofErr w:type="spellEnd"/>
      <w:r>
        <w:t xml:space="preserve"> случай, могут схватить даже утку или гуся. 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A08D958" wp14:editId="5086EC12">
            <wp:simplePos x="0" y="0"/>
            <wp:positionH relativeFrom="column">
              <wp:posOffset>5715</wp:posOffset>
            </wp:positionH>
            <wp:positionV relativeFrom="paragraph">
              <wp:posOffset>257175</wp:posOffset>
            </wp:positionV>
            <wp:extent cx="13620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49" y="21098"/>
                <wp:lineTo x="21449" y="0"/>
                <wp:lineTo x="0" y="0"/>
              </wp:wrapPolygon>
            </wp:wrapTight>
            <wp:docPr id="6" name="Рисунок 6" descr="http://krai.myschool44.edu.ru/pics/krasnaya_kniga_kuzbassa/sterly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krai.myschool44.edu.ru/pics/krasnaya_kniga_kuzbassa/sterlyad.pn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Сибирская стерлядь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Рыба крупных размеров, отличается вытянутым </w:t>
      </w:r>
      <w:proofErr w:type="gramStart"/>
      <w:r>
        <w:t>рылом</w:t>
      </w:r>
      <w:proofErr w:type="gramEnd"/>
      <w:r>
        <w:t xml:space="preserve">, бахромчатыми усиками. </w:t>
      </w:r>
      <w:proofErr w:type="gramStart"/>
      <w:r>
        <w:t>Занесена</w:t>
      </w:r>
      <w:proofErr w:type="gramEnd"/>
      <w:r>
        <w:t xml:space="preserve"> в Красную книгу. </w:t>
      </w:r>
    </w:p>
    <w:p w:rsidR="009239A3" w:rsidRDefault="009239A3" w:rsidP="009239A3">
      <w:pPr>
        <w:pStyle w:val="1"/>
        <w:spacing w:line="360" w:lineRule="auto"/>
        <w:jc w:val="both"/>
      </w:pPr>
    </w:p>
    <w:p w:rsidR="009239A3" w:rsidRDefault="009239A3" w:rsidP="009239A3">
      <w:pPr>
        <w:pStyle w:val="1"/>
        <w:spacing w:line="360" w:lineRule="auto"/>
        <w:jc w:val="both"/>
      </w:pPr>
    </w:p>
    <w:p w:rsidR="009239A3" w:rsidRDefault="009239A3" w:rsidP="009239A3">
      <w:pPr>
        <w:spacing w:line="360" w:lineRule="auto"/>
        <w:jc w:val="both"/>
        <w:rPr>
          <w:b/>
        </w:rPr>
      </w:pP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83513C" wp14:editId="12D03FCE">
            <wp:simplePos x="0" y="0"/>
            <wp:positionH relativeFrom="column">
              <wp:posOffset>-55880</wp:posOffset>
            </wp:positionH>
            <wp:positionV relativeFrom="paragraph">
              <wp:posOffset>238125</wp:posOffset>
            </wp:positionV>
            <wp:extent cx="1423670" cy="1104900"/>
            <wp:effectExtent l="0" t="0" r="5080" b="0"/>
            <wp:wrapTight wrapText="bothSides">
              <wp:wrapPolygon edited="0">
                <wp:start x="0" y="0"/>
                <wp:lineTo x="0" y="21228"/>
                <wp:lineTo x="21388" y="21228"/>
                <wp:lineTo x="21388" y="0"/>
                <wp:lineTo x="0" y="0"/>
              </wp:wrapPolygon>
            </wp:wrapTight>
            <wp:docPr id="5" name="Рисунок 5" descr="http://krai.myschool44.edu.ru/pics/krasnaya_kniga_kuzbassa/osyo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krai.myschool44.edu.ru/pics/krasnaya_kniga_kuzbassa/osyotr.pn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Сибирский осётр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Очень крупная рыба характерного осетрового облика. Вдоль спины, боков и брюха находятся ряды жучек. Тело между ними покрыто звездчатыми пластинками. Уже в середине нашего века крайне редко встречались сибирские </w:t>
      </w:r>
      <w:proofErr w:type="spellStart"/>
      <w:r>
        <w:t>осетры</w:t>
      </w:r>
      <w:proofErr w:type="spellEnd"/>
      <w:r>
        <w:t>. Самки крупнее самцов.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Знают все — у </w:t>
      </w:r>
      <w:proofErr w:type="spellStart"/>
      <w:r>
        <w:t>осетра</w:t>
      </w:r>
      <w:proofErr w:type="spellEnd"/>
      <w:r>
        <w:t xml:space="preserve">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Очень вкусная икра.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Рыбе хуже нет вреда,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Когда она — для нас еда.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Стало мало </w:t>
      </w:r>
      <w:proofErr w:type="spellStart"/>
      <w:r>
        <w:t>осетров</w:t>
      </w:r>
      <w:proofErr w:type="spellEnd"/>
      <w:r>
        <w:t xml:space="preserve"> –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Ограничили их лов.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Для их жизни безопасной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На страницах книги Красной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Пишется про </w:t>
      </w:r>
      <w:proofErr w:type="spellStart"/>
      <w:r>
        <w:t>осетра</w:t>
      </w:r>
      <w:proofErr w:type="spellEnd"/>
      <w:r>
        <w:t xml:space="preserve"> –</w:t>
      </w:r>
    </w:p>
    <w:p w:rsidR="009239A3" w:rsidRDefault="009239A3" w:rsidP="009239A3">
      <w:pPr>
        <w:pStyle w:val="1"/>
        <w:spacing w:line="360" w:lineRule="auto"/>
        <w:jc w:val="both"/>
      </w:pPr>
      <w:r>
        <w:t>Нам спасать его пора!</w:t>
      </w:r>
    </w:p>
    <w:p w:rsidR="009239A3" w:rsidRDefault="00B531D2" w:rsidP="009239A3">
      <w:pPr>
        <w:pStyle w:val="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324FD6" wp14:editId="112D9BE3">
            <wp:simplePos x="0" y="0"/>
            <wp:positionH relativeFrom="column">
              <wp:posOffset>4987290</wp:posOffset>
            </wp:positionH>
            <wp:positionV relativeFrom="paragraph">
              <wp:posOffset>1433195</wp:posOffset>
            </wp:positionV>
            <wp:extent cx="1146175" cy="762000"/>
            <wp:effectExtent l="0" t="0" r="0" b="0"/>
            <wp:wrapTight wrapText="bothSides">
              <wp:wrapPolygon edited="0">
                <wp:start x="0" y="0"/>
                <wp:lineTo x="0" y="21060"/>
                <wp:lineTo x="21181" y="21060"/>
                <wp:lineTo x="21181" y="0"/>
                <wp:lineTo x="0" y="0"/>
              </wp:wrapPolygon>
            </wp:wrapTight>
            <wp:docPr id="2" name="Рисунок 2" descr="http://krai.myschool44.edu.ru/pics/krasnaya_kniga_kuzbassa/pol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krai.myschool44.edu.ru/pics/krasnaya_kniga_kuzbassa/poloz.pn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t xml:space="preserve">Осётр, так же как и многие другие животные нашей планеты, занесён в «Красную книгу». Объясни, почему? </w:t>
      </w:r>
      <w:proofErr w:type="gramStart"/>
      <w:r w:rsidR="009239A3">
        <w:t>(Во-первых, люди вылавливают его в период размножения (нереста) из-за вкусной и полезной икры.</w:t>
      </w:r>
      <w:proofErr w:type="gramEnd"/>
      <w:r w:rsidR="009239A3">
        <w:t xml:space="preserve"> А каждая икринка — это маленькая, </w:t>
      </w:r>
      <w:proofErr w:type="spellStart"/>
      <w:r w:rsidR="009239A3">
        <w:t>неродившаяся</w:t>
      </w:r>
      <w:proofErr w:type="spellEnd"/>
      <w:r w:rsidR="009239A3">
        <w:t xml:space="preserve"> рыбка. Поэтому бездумный отлов </w:t>
      </w:r>
      <w:proofErr w:type="spellStart"/>
      <w:r w:rsidR="009239A3">
        <w:t>осетров</w:t>
      </w:r>
      <w:proofErr w:type="spellEnd"/>
      <w:r w:rsidR="009239A3">
        <w:t xml:space="preserve"> приводит к гибели всего вида этих рыб. Во-вторых, из-за загрязнения </w:t>
      </w:r>
      <w:proofErr w:type="spellStart"/>
      <w:r w:rsidR="009239A3">
        <w:t>водоемов</w:t>
      </w:r>
      <w:proofErr w:type="spellEnd"/>
      <w:r w:rsidR="009239A3">
        <w:t xml:space="preserve"> ухудшилось качество воды, в которой они живут.)</w:t>
      </w:r>
    </w:p>
    <w:p w:rsidR="009239A3" w:rsidRDefault="009239A3" w:rsidP="009239A3">
      <w:pPr>
        <w:spacing w:line="360" w:lineRule="auto"/>
        <w:jc w:val="both"/>
      </w:pPr>
      <w:r>
        <w:rPr>
          <w:b/>
        </w:rPr>
        <w:t>Змеи</w:t>
      </w:r>
      <w:r>
        <w:t xml:space="preserve"> 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 xml:space="preserve">Узорчатый полоз. </w:t>
      </w:r>
      <w:r>
        <w:t xml:space="preserve">Змея средних размеров. Сверху обычно светло-серого </w:t>
      </w:r>
      <w:r>
        <w:lastRenderedPageBreak/>
        <w:t xml:space="preserve">цвета. Вдоль туловища 4 широкие не резко очерченные продольные полосы, из которых две средние переходят на хвост. На хребте — узкие </w:t>
      </w:r>
      <w:proofErr w:type="spellStart"/>
      <w:r>
        <w:t>темные</w:t>
      </w:r>
      <w:proofErr w:type="spellEnd"/>
      <w:r>
        <w:t xml:space="preserve"> пятна. На верхней поверхности головы — рисунок. Брюхо светло-серое. Узорчатые полозы Алтая и других районов Западной Сибири, в том числе и Кузбасса, отличаются очень темной, почти </w:t>
      </w:r>
      <w:proofErr w:type="spellStart"/>
      <w:r>
        <w:t>черной</w:t>
      </w:r>
      <w:proofErr w:type="spellEnd"/>
      <w:r>
        <w:t xml:space="preserve"> окраской, с плохо различимым рисунком.</w:t>
      </w:r>
    </w:p>
    <w:p w:rsidR="009239A3" w:rsidRDefault="009239A3" w:rsidP="009239A3">
      <w:pPr>
        <w:spacing w:line="360" w:lineRule="auto"/>
        <w:jc w:val="both"/>
        <w:rPr>
          <w:b/>
        </w:rPr>
      </w:pPr>
      <w:r>
        <w:rPr>
          <w:b/>
        </w:rPr>
        <w:t xml:space="preserve">Земноводные </w:t>
      </w:r>
    </w:p>
    <w:p w:rsidR="009239A3" w:rsidRDefault="00B531D2" w:rsidP="009239A3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FAA7891" wp14:editId="79E04829">
            <wp:simplePos x="0" y="0"/>
            <wp:positionH relativeFrom="column">
              <wp:posOffset>5715</wp:posOffset>
            </wp:positionH>
            <wp:positionV relativeFrom="paragraph">
              <wp:posOffset>260985</wp:posOffset>
            </wp:positionV>
            <wp:extent cx="11334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1" name="Рисунок 1" descr="http://krai.myschool44.edu.ru/pics/krasnaya_kniga_kuzbassa/tri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krai.myschool44.edu.ru/pics/krasnaya_kniga_kuzbassa/triton.png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9A3">
        <w:rPr>
          <w:b/>
        </w:rPr>
        <w:t>Тритон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Поскольку в Кемеровской области тритоны обитают на ограниченных участках в долине Томи и зависят от небольшого числа подходящих для жизни </w:t>
      </w:r>
      <w:proofErr w:type="spellStart"/>
      <w:r>
        <w:t>водоемов</w:t>
      </w:r>
      <w:proofErr w:type="spellEnd"/>
      <w:r>
        <w:t xml:space="preserve">, то в условиях хозяйственного освоения территории вид становится очень уязвимым. В окрестностях Кемерово и других </w:t>
      </w:r>
      <w:proofErr w:type="spellStart"/>
      <w:r>
        <w:t>населенных</w:t>
      </w:r>
      <w:proofErr w:type="spellEnd"/>
      <w:r>
        <w:t xml:space="preserve"> пунктов тритоны исчезли в результате строительства, загрязнения </w:t>
      </w:r>
      <w:proofErr w:type="spellStart"/>
      <w:r>
        <w:t>водоемов</w:t>
      </w:r>
      <w:proofErr w:type="spellEnd"/>
      <w:r>
        <w:t xml:space="preserve"> и прямого вылова любителями. </w:t>
      </w:r>
    </w:p>
    <w:p w:rsidR="009239A3" w:rsidRDefault="009239A3" w:rsidP="009239A3">
      <w:pPr>
        <w:pStyle w:val="1"/>
        <w:spacing w:line="360" w:lineRule="auto"/>
        <w:jc w:val="both"/>
      </w:pPr>
      <w:r>
        <w:t xml:space="preserve">В условиях Кемеровской области весну и большую часть лета тритоны живут в воде. В </w:t>
      </w:r>
      <w:proofErr w:type="spellStart"/>
      <w:r>
        <w:t>водоемы</w:t>
      </w:r>
      <w:proofErr w:type="spellEnd"/>
      <w:r>
        <w:t xml:space="preserve"> они устремляются после зимовки в первой половине мая. В конце мая — июне можно наблюдать их брачные игры и нерест. Обычно самка откладывает от 50 до 150 яиц, которые по отдельности приклеивает к водным растениям. В августе — начале сентября молодые тритоны выходят на берег. Взрослые особи покидают </w:t>
      </w:r>
      <w:proofErr w:type="spellStart"/>
      <w:r>
        <w:t>водоемы</w:t>
      </w:r>
      <w:proofErr w:type="spellEnd"/>
      <w:r>
        <w:t xml:space="preserve"> в конце июля — августе. На берегу тритоны ведут скрытный, ночной образ жизни, укрываясь в пустых норах, под валежником, в трухлявых пнях. </w:t>
      </w:r>
    </w:p>
    <w:p w:rsidR="009239A3" w:rsidRDefault="009239A3" w:rsidP="009239A3">
      <w:pPr>
        <w:pStyle w:val="1"/>
        <w:spacing w:line="360" w:lineRule="auto"/>
        <w:jc w:val="both"/>
      </w:pPr>
      <w:r>
        <w:t>Питаются разнообразными мелкими беспозвоночными животными, например, личинками комаров. На зимовку уходят в сентябре — начале октября. Места обитания тритонов в среднем течении Томи были разрушены в ходе строительства водохранилищ. Для сохранения тритонов в Кемеровской области, вероятно, потребуются активные меры охраны — разведение тритонов в неволе.</w:t>
      </w:r>
    </w:p>
    <w:p w:rsidR="00287C9A" w:rsidRDefault="00665487"/>
    <w:sectPr w:rsidR="00287C9A">
      <w:head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487" w:rsidRDefault="00665487" w:rsidP="009239A3">
      <w:r>
        <w:separator/>
      </w:r>
    </w:p>
  </w:endnote>
  <w:endnote w:type="continuationSeparator" w:id="0">
    <w:p w:rsidR="00665487" w:rsidRDefault="00665487" w:rsidP="00923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487" w:rsidRDefault="00665487" w:rsidP="009239A3">
      <w:r>
        <w:separator/>
      </w:r>
    </w:p>
  </w:footnote>
  <w:footnote w:type="continuationSeparator" w:id="0">
    <w:p w:rsidR="00665487" w:rsidRDefault="00665487" w:rsidP="00923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9A3" w:rsidRDefault="009239A3">
    <w:pPr>
      <w:pStyle w:val="a3"/>
    </w:pPr>
  </w:p>
  <w:p w:rsidR="009239A3" w:rsidRDefault="009239A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A3"/>
    <w:rsid w:val="005120F6"/>
    <w:rsid w:val="00665487"/>
    <w:rsid w:val="006E60A6"/>
    <w:rsid w:val="009239A3"/>
    <w:rsid w:val="00AC5898"/>
    <w:rsid w:val="00B531D2"/>
    <w:rsid w:val="00D0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9A3"/>
    <w:pPr>
      <w:tabs>
        <w:tab w:val="center" w:pos="4677"/>
        <w:tab w:val="right" w:pos="9355"/>
      </w:tabs>
    </w:pPr>
    <w:rPr>
      <w:rFonts w:eastAsiaTheme="minorHAnsi" w:cstheme="minorBidi"/>
      <w:color w:val="000000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239A3"/>
    <w:rPr>
      <w:rFonts w:ascii="Times New Roman" w:hAnsi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9239A3"/>
    <w:pPr>
      <w:tabs>
        <w:tab w:val="center" w:pos="4677"/>
        <w:tab w:val="right" w:pos="9355"/>
      </w:tabs>
    </w:pPr>
    <w:rPr>
      <w:rFonts w:eastAsiaTheme="minorHAnsi" w:cstheme="minorBidi"/>
      <w:color w:val="000000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239A3"/>
    <w:rPr>
      <w:rFonts w:ascii="Times New Roman" w:hAnsi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9239A3"/>
    <w:rPr>
      <w:rFonts w:ascii="Tahoma" w:eastAsiaTheme="minorHAnsi" w:hAnsi="Tahoma" w:cs="Tahoma"/>
      <w:color w:val="000000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239A3"/>
    <w:rPr>
      <w:rFonts w:ascii="Tahoma" w:hAnsi="Tahoma" w:cs="Tahoma"/>
      <w:color w:val="000000"/>
      <w:sz w:val="16"/>
      <w:szCs w:val="16"/>
    </w:rPr>
  </w:style>
  <w:style w:type="character" w:styleId="a9">
    <w:name w:val="Hyperlink"/>
    <w:basedOn w:val="a0"/>
    <w:semiHidden/>
    <w:unhideWhenUsed/>
    <w:rsid w:val="009239A3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Абзац списка1"/>
    <w:basedOn w:val="a"/>
    <w:rsid w:val="009239A3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9239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23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9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9A3"/>
    <w:pPr>
      <w:tabs>
        <w:tab w:val="center" w:pos="4677"/>
        <w:tab w:val="right" w:pos="9355"/>
      </w:tabs>
    </w:pPr>
    <w:rPr>
      <w:rFonts w:eastAsiaTheme="minorHAnsi" w:cstheme="minorBidi"/>
      <w:color w:val="000000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239A3"/>
    <w:rPr>
      <w:rFonts w:ascii="Times New Roman" w:hAnsi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9239A3"/>
    <w:pPr>
      <w:tabs>
        <w:tab w:val="center" w:pos="4677"/>
        <w:tab w:val="right" w:pos="9355"/>
      </w:tabs>
    </w:pPr>
    <w:rPr>
      <w:rFonts w:eastAsiaTheme="minorHAnsi" w:cstheme="minorBidi"/>
      <w:color w:val="000000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239A3"/>
    <w:rPr>
      <w:rFonts w:ascii="Times New Roman" w:hAnsi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9239A3"/>
    <w:rPr>
      <w:rFonts w:ascii="Tahoma" w:eastAsiaTheme="minorHAnsi" w:hAnsi="Tahoma" w:cs="Tahoma"/>
      <w:color w:val="000000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239A3"/>
    <w:rPr>
      <w:rFonts w:ascii="Tahoma" w:hAnsi="Tahoma" w:cs="Tahoma"/>
      <w:color w:val="000000"/>
      <w:sz w:val="16"/>
      <w:szCs w:val="16"/>
    </w:rPr>
  </w:style>
  <w:style w:type="character" w:styleId="a9">
    <w:name w:val="Hyperlink"/>
    <w:basedOn w:val="a0"/>
    <w:semiHidden/>
    <w:unhideWhenUsed/>
    <w:rsid w:val="009239A3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Абзац списка1"/>
    <w:basedOn w:val="a"/>
    <w:rsid w:val="009239A3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9239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23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http://krai.myschool44.edu.ru/pics/krasnaya_kniga_kuzbassa/reven.png" TargetMode="External"/><Relationship Id="rId26" Type="http://schemas.openxmlformats.org/officeDocument/2006/relationships/image" Target="http://krai.myschool44.edu.ru/pics/krasnaya_kniga_kuzbassa/edelvejs.png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://ru.wikipedia.org/wiki/%D0%91%D0%B5%D1%80%D1%91%D0%B7%D0%B0" TargetMode="External"/><Relationship Id="rId42" Type="http://schemas.openxmlformats.org/officeDocument/2006/relationships/image" Target="http://krai.myschool44.edu.ru/pics/krasnaya_kniga_kuzbassa/vydra.png" TargetMode="External"/><Relationship Id="rId47" Type="http://schemas.openxmlformats.org/officeDocument/2006/relationships/image" Target="media/image17.png"/><Relationship Id="rId50" Type="http://schemas.openxmlformats.org/officeDocument/2006/relationships/image" Target="http://krai.myschool44.edu.ru/pics/krasnaya_kniga_kuzbassa/krot.png" TargetMode="External"/><Relationship Id="rId55" Type="http://schemas.openxmlformats.org/officeDocument/2006/relationships/image" Target="media/image21.png"/><Relationship Id="rId63" Type="http://schemas.openxmlformats.org/officeDocument/2006/relationships/image" Target="media/image25.png"/><Relationship Id="rId68" Type="http://schemas.openxmlformats.org/officeDocument/2006/relationships/image" Target="http://krai.myschool44.edu.ru/pics/krasnaya_kniga_kuzbassa/osyotr.png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http://krai.myschool44.edu.ru/pics/krasnaya_kniga_kuzbassa/starodubka.png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http://krai.myschool44.edu.ru/pics/krasnaya_kniga_kuzbassa/devyasil.png" TargetMode="External"/><Relationship Id="rId32" Type="http://schemas.openxmlformats.org/officeDocument/2006/relationships/hyperlink" Target="http://ru.wikipedia.org/wiki/%D0%98%D0%B2%D0%B0" TargetMode="External"/><Relationship Id="rId37" Type="http://schemas.openxmlformats.org/officeDocument/2006/relationships/hyperlink" Target="http://ru.wikipedia.org/wiki/%D0%A2%D1%80%D0%BE%D1%81%D1%82%D0%BD%D0%B8%D0%BA" TargetMode="External"/><Relationship Id="rId40" Type="http://schemas.openxmlformats.org/officeDocument/2006/relationships/image" Target="http://krai.myschool44.edu.ru/pics/krasnaya_kniga_kuzbassa/kabarga.png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image" Target="http://krai.myschool44.edu.ru/pics/krasnaya_kniga_kuzbassa/skopa.png" TargetMode="External"/><Relationship Id="rId66" Type="http://schemas.openxmlformats.org/officeDocument/2006/relationships/image" Target="http://krai.myschool44.edu.ru/pics/krasnaya_kniga_kuzbassa/sterlyad.png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http://krai.myschool44.edu.ru/pics/krasnaya_kniga_kuzbassa/rodiola_rozovaya.png" TargetMode="External"/><Relationship Id="rId36" Type="http://schemas.openxmlformats.org/officeDocument/2006/relationships/hyperlink" Target="http://ru.wikipedia.org/wiki/%D0%98%D1%80%D0%B8%D1%81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61" Type="http://schemas.openxmlformats.org/officeDocument/2006/relationships/image" Target="media/image24.png"/><Relationship Id="rId10" Type="http://schemas.openxmlformats.org/officeDocument/2006/relationships/image" Target="http://krai.myschool44.edu.ru/pics/krasnaya_kniga_kuzbassa/lipa_1.png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ru.wikipedia.org/wiki/%D0%9E%D1%81%D0%B8%D0%BD%D0%B0" TargetMode="External"/><Relationship Id="rId44" Type="http://schemas.openxmlformats.org/officeDocument/2006/relationships/image" Target="http://krai.myschool44.edu.ru/pics/krasnaya_kniga_kuzbassa/norka.png" TargetMode="External"/><Relationship Id="rId52" Type="http://schemas.openxmlformats.org/officeDocument/2006/relationships/image" Target="http://krai.myschool44.edu.ru/pics/krasnaya_kniga_kuzbassa/medved.png" TargetMode="External"/><Relationship Id="rId60" Type="http://schemas.openxmlformats.org/officeDocument/2006/relationships/image" Target="http://krai.myschool44.edu.ru/pics/krasnaya_kniga_kuzbassa/sapsan.png" TargetMode="External"/><Relationship Id="rId65" Type="http://schemas.openxmlformats.org/officeDocument/2006/relationships/image" Target="media/image26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krai.myschool44.edu.ru/pics/krasnaya_kniga_kuzbassa/kupalnica.png" TargetMode="External"/><Relationship Id="rId22" Type="http://schemas.openxmlformats.org/officeDocument/2006/relationships/image" Target="http://krai.myschool44.edu.ru/pics/krasnaya_kniga_kuzbassa/liliya_saranka.png" TargetMode="External"/><Relationship Id="rId27" Type="http://schemas.openxmlformats.org/officeDocument/2006/relationships/image" Target="media/image11.png"/><Relationship Id="rId30" Type="http://schemas.openxmlformats.org/officeDocument/2006/relationships/image" Target="http://krai.myschool44.edu.ru/pics/krasnaya_kniga_kuzbassa/bobr.png" TargetMode="External"/><Relationship Id="rId35" Type="http://schemas.openxmlformats.org/officeDocument/2006/relationships/hyperlink" Target="http://ru.wikipedia.org/wiki/%D0%9A%D1%83%D0%B2%D1%88%D0%B8%D0%BD%D0%BA%D0%B0" TargetMode="External"/><Relationship Id="rId43" Type="http://schemas.openxmlformats.org/officeDocument/2006/relationships/image" Target="media/image15.png"/><Relationship Id="rId48" Type="http://schemas.openxmlformats.org/officeDocument/2006/relationships/image" Target="http://krai.myschool44.edu.ru/pics/krasnaya_kniga_kuzbassa/volk.png" TargetMode="External"/><Relationship Id="rId56" Type="http://schemas.openxmlformats.org/officeDocument/2006/relationships/image" Target="http://krai.myschool44.edu.ru/pics/krasnaya_kniga_kuzbassa/chyornyj_aist.png" TargetMode="External"/><Relationship Id="rId64" Type="http://schemas.openxmlformats.org/officeDocument/2006/relationships/image" Target="http://krai.myschool44.edu.ru/pics/krasnaya_kniga_kuzbassa/tajmen.png" TargetMode="External"/><Relationship Id="rId69" Type="http://schemas.openxmlformats.org/officeDocument/2006/relationships/image" Target="media/image28.png"/><Relationship Id="rId8" Type="http://schemas.openxmlformats.org/officeDocument/2006/relationships/image" Target="http://krai.myschool44.edu.ru/pics/krasnaya_kniga_kuzbassa/venerin_bashmachok.png" TargetMode="External"/><Relationship Id="rId51" Type="http://schemas.openxmlformats.org/officeDocument/2006/relationships/image" Target="media/image19.png"/><Relationship Id="rId72" Type="http://schemas.openxmlformats.org/officeDocument/2006/relationships/image" Target="http://krai.myschool44.edu.ru/pics/krasnaya_kniga_kuzbassa/triton.png" TargetMode="External"/><Relationship Id="rId3" Type="http://schemas.openxmlformats.org/officeDocument/2006/relationships/settings" Target="settings.xml"/><Relationship Id="rId12" Type="http://schemas.openxmlformats.org/officeDocument/2006/relationships/image" Target="http://krai.myschool44.edu.ru/pics/krasnaya_kniga_kuzbassa/yatryshnik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ru.wikipedia.org/wiki/%D0%A2%D0%BE%D0%BF%D0%BE%D0%BB%D1%8C" TargetMode="External"/><Relationship Id="rId38" Type="http://schemas.openxmlformats.org/officeDocument/2006/relationships/hyperlink" Target="http://ru.wikipedia.org/wiki/%D0%9F%D0%B8%D0%BB%D0%B0" TargetMode="External"/><Relationship Id="rId46" Type="http://schemas.openxmlformats.org/officeDocument/2006/relationships/image" Target="http://krai.myschool44.edu.ru/pics/krasnaya_kniga_kuzbassa/kaban.png" TargetMode="External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20" Type="http://schemas.openxmlformats.org/officeDocument/2006/relationships/image" Target="http://krai.myschool44.edu.ru/pics/krasnaya_kniga_kuzbassa/pyatilistnik.png" TargetMode="External"/><Relationship Id="rId41" Type="http://schemas.openxmlformats.org/officeDocument/2006/relationships/image" Target="media/image14.png"/><Relationship Id="rId54" Type="http://schemas.openxmlformats.org/officeDocument/2006/relationships/image" Target="http://krai.myschool44.edu.ru/pics/krasnaya_kniga_kuzbassa/ondatra.png" TargetMode="External"/><Relationship Id="rId62" Type="http://schemas.openxmlformats.org/officeDocument/2006/relationships/image" Target="http://krai.myschool44.edu.ru/pics/krasnaya_kniga_kuzbassa/orlan.png" TargetMode="External"/><Relationship Id="rId70" Type="http://schemas.openxmlformats.org/officeDocument/2006/relationships/image" Target="http://krai.myschool44.edu.ru/pics/krasnaya_kniga_kuzbassa/poloz.png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4448</Words>
  <Characters>25355</Characters>
  <Application>Microsoft Office Word</Application>
  <DocSecurity>0</DocSecurity>
  <Lines>211</Lines>
  <Paragraphs>59</Paragraphs>
  <ScaleCrop>false</ScaleCrop>
  <Company>SPecialiST RePack</Company>
  <LinksUpToDate>false</LinksUpToDate>
  <CharactersWithSpaces>29744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Русанов</dc:creator>
  <cp:lastModifiedBy>Русанов</cp:lastModifiedBy>
  <cp:revision>4</cp:revision>
  <dcterms:created xsi:type="dcterms:W3CDTF">2012-11-28T10:23:00Z</dcterms:created>
  <dcterms:modified xsi:type="dcterms:W3CDTF">2012-11-28T10:40:00Z</dcterms:modified>
</cp:coreProperties>
</file>