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6E7" w:rsidRDefault="006A56E7" w:rsidP="00E66DD3">
      <w:pPr>
        <w:pStyle w:val="BodyText"/>
        <w:widowControl w:val="0"/>
        <w:suppressAutoHyphens/>
        <w:spacing w:after="120" w:line="360" w:lineRule="auto"/>
        <w:jc w:val="center"/>
        <w:rPr>
          <w:rFonts w:ascii="Times New Roman CYR" w:hAnsi="Times New Roman CYR"/>
          <w:b/>
          <w:spacing w:val="0"/>
          <w:szCs w:val="32"/>
          <w:lang w:val="ru-RU"/>
        </w:rPr>
      </w:pPr>
      <w:r>
        <w:rPr>
          <w:rFonts w:ascii="Times New Roman CYR" w:hAnsi="Times New Roman CYR"/>
          <w:b/>
          <w:spacing w:val="0"/>
          <w:szCs w:val="32"/>
          <w:lang w:val="ru-RU"/>
        </w:rPr>
        <w:t>Мониторинг детского развития</w:t>
      </w:r>
    </w:p>
    <w:p w:rsidR="006A56E7" w:rsidRPr="00041960" w:rsidRDefault="006A56E7" w:rsidP="00E66DD3">
      <w:pPr>
        <w:pStyle w:val="BodyText"/>
        <w:widowControl w:val="0"/>
        <w:suppressAutoHyphens/>
        <w:spacing w:after="120"/>
        <w:jc w:val="both"/>
        <w:rPr>
          <w:b/>
          <w:spacing w:val="0"/>
          <w:szCs w:val="32"/>
          <w:lang w:val="ru-RU"/>
        </w:rPr>
      </w:pPr>
      <w:r w:rsidRPr="00FC33EF">
        <w:rPr>
          <w:b/>
          <w:spacing w:val="0"/>
          <w:szCs w:val="32"/>
          <w:lang w:val="ru-RU"/>
        </w:rPr>
        <w:t xml:space="preserve">Диагностическая методика: </w:t>
      </w:r>
      <w:r w:rsidRPr="00F522DF">
        <w:rPr>
          <w:spacing w:val="0"/>
          <w:szCs w:val="32"/>
          <w:lang w:val="ru-RU"/>
        </w:rPr>
        <w:t xml:space="preserve">мониторинговые исследования, </w:t>
      </w:r>
      <w:r>
        <w:rPr>
          <w:spacing w:val="0"/>
          <w:szCs w:val="32"/>
          <w:lang w:val="ru-RU"/>
        </w:rPr>
        <w:t>представленные</w:t>
      </w:r>
      <w:r w:rsidRPr="00FC33EF">
        <w:rPr>
          <w:spacing w:val="0"/>
          <w:szCs w:val="32"/>
          <w:lang w:val="ru-RU"/>
        </w:rPr>
        <w:t xml:space="preserve"> в </w:t>
      </w:r>
      <w:r w:rsidRPr="000E254E">
        <w:rPr>
          <w:spacing w:val="0"/>
          <w:szCs w:val="28"/>
        </w:rPr>
        <w:t>общеобразовательной программ</w:t>
      </w:r>
      <w:r w:rsidRPr="000E254E">
        <w:rPr>
          <w:spacing w:val="0"/>
          <w:szCs w:val="28"/>
          <w:lang w:val="ru-RU"/>
        </w:rPr>
        <w:t>е</w:t>
      </w:r>
      <w:r w:rsidRPr="000E254E">
        <w:rPr>
          <w:spacing w:val="0"/>
          <w:szCs w:val="28"/>
        </w:rPr>
        <w:t xml:space="preserve"> дошкольного образования «От рождения до школы» по ред. Н.Е. Вераксы, Т.С. Комаровой, М.А. Васильевой</w:t>
      </w:r>
      <w:r>
        <w:rPr>
          <w:spacing w:val="0"/>
          <w:szCs w:val="28"/>
          <w:lang w:val="ru-RU"/>
        </w:rPr>
        <w:t>.</w:t>
      </w:r>
    </w:p>
    <w:p w:rsidR="006A56E7" w:rsidRDefault="006A56E7" w:rsidP="00E66DD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Направление развития детей: </w:t>
      </w:r>
      <w:r>
        <w:rPr>
          <w:rFonts w:ascii="Times New Roman" w:hAnsi="Times New Roman"/>
          <w:sz w:val="28"/>
          <w:szCs w:val="28"/>
        </w:rPr>
        <w:t>социально-личностное, познавательно-речевое.</w:t>
      </w:r>
    </w:p>
    <w:p w:rsidR="006A56E7" w:rsidRDefault="006A56E7" w:rsidP="00E66DD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21F39">
        <w:rPr>
          <w:rFonts w:ascii="Times New Roman" w:hAnsi="Times New Roman"/>
          <w:b/>
          <w:sz w:val="28"/>
          <w:szCs w:val="28"/>
        </w:rPr>
        <w:t>Возрастная категория</w:t>
      </w:r>
      <w:r>
        <w:rPr>
          <w:rFonts w:ascii="Times New Roman" w:hAnsi="Times New Roman"/>
          <w:sz w:val="28"/>
          <w:szCs w:val="28"/>
        </w:rPr>
        <w:t>:  дети старшей группы (2011г.), дети подготовительной группы (2012г.)</w:t>
      </w:r>
    </w:p>
    <w:p w:rsidR="006A56E7" w:rsidRDefault="006A56E7" w:rsidP="00E66DD3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6A56E7" w:rsidRPr="00074482" w:rsidRDefault="006A56E7" w:rsidP="00E66DD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21F39">
        <w:rPr>
          <w:rFonts w:ascii="Times New Roman" w:hAnsi="Times New Roman"/>
          <w:b/>
          <w:sz w:val="28"/>
          <w:szCs w:val="28"/>
        </w:rPr>
        <w:t>Дата проведения анализа</w:t>
      </w:r>
      <w:r>
        <w:rPr>
          <w:rFonts w:ascii="Times New Roman" w:hAnsi="Times New Roman"/>
          <w:sz w:val="28"/>
          <w:szCs w:val="28"/>
        </w:rPr>
        <w:t>: октябрь 2011г., октябрь 2012г.</w:t>
      </w:r>
    </w:p>
    <w:p w:rsidR="006A56E7" w:rsidRDefault="006A56E7" w:rsidP="00E66DD3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6A56E7" w:rsidRPr="0056566C" w:rsidRDefault="006A56E7" w:rsidP="00E66DD3">
      <w:pPr>
        <w:pStyle w:val="1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56566C">
        <w:rPr>
          <w:rFonts w:ascii="Times New Roman" w:hAnsi="Times New Roman"/>
          <w:b/>
          <w:sz w:val="28"/>
          <w:szCs w:val="28"/>
        </w:rPr>
        <w:t xml:space="preserve">Цель: </w:t>
      </w:r>
      <w:r w:rsidRPr="0056566C">
        <w:rPr>
          <w:rFonts w:ascii="Times New Roman" w:hAnsi="Times New Roman"/>
          <w:sz w:val="28"/>
          <w:szCs w:val="28"/>
        </w:rPr>
        <w:t>выявить индивидуальные особенности развития каждого ребенка и наметить при необходимости  индивидуальный маршрут образовательной работы для максимального раскрытия потенциала детской личности.</w:t>
      </w:r>
    </w:p>
    <w:p w:rsidR="006A56E7" w:rsidRDefault="006A56E7" w:rsidP="00E66DD3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6A56E7" w:rsidRPr="00041960" w:rsidRDefault="006A56E7" w:rsidP="00E66DD3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41960">
        <w:rPr>
          <w:rFonts w:ascii="Times New Roman" w:hAnsi="Times New Roman"/>
          <w:sz w:val="28"/>
          <w:szCs w:val="28"/>
        </w:rPr>
        <w:t xml:space="preserve">Проследить динамику показателей </w:t>
      </w:r>
      <w:r w:rsidRPr="00041960">
        <w:rPr>
          <w:rFonts w:ascii="Times New Roman" w:hAnsi="Times New Roman"/>
          <w:b/>
          <w:sz w:val="28"/>
          <w:szCs w:val="28"/>
        </w:rPr>
        <w:t>эмоционального благополучия</w:t>
      </w:r>
      <w:r w:rsidRPr="00041960">
        <w:rPr>
          <w:rFonts w:ascii="Times New Roman" w:hAnsi="Times New Roman"/>
          <w:sz w:val="28"/>
          <w:szCs w:val="28"/>
        </w:rPr>
        <w:t xml:space="preserve">, </w:t>
      </w:r>
      <w:r w:rsidRPr="00041960">
        <w:rPr>
          <w:rFonts w:ascii="Times New Roman" w:hAnsi="Times New Roman"/>
          <w:b/>
          <w:sz w:val="28"/>
          <w:szCs w:val="28"/>
        </w:rPr>
        <w:t>познавательной активности</w:t>
      </w:r>
      <w:r w:rsidRPr="00041960">
        <w:rPr>
          <w:rFonts w:ascii="Times New Roman" w:hAnsi="Times New Roman"/>
          <w:sz w:val="28"/>
          <w:szCs w:val="28"/>
        </w:rPr>
        <w:t xml:space="preserve">, </w:t>
      </w:r>
      <w:r w:rsidRPr="00E15BF9">
        <w:rPr>
          <w:rFonts w:ascii="Times New Roman" w:hAnsi="Times New Roman"/>
          <w:b/>
          <w:sz w:val="28"/>
          <w:szCs w:val="28"/>
        </w:rPr>
        <w:t>овладения универсальными предпосылками учебной деятельности,</w:t>
      </w:r>
      <w:r>
        <w:rPr>
          <w:b/>
          <w:sz w:val="28"/>
          <w:szCs w:val="28"/>
        </w:rPr>
        <w:t xml:space="preserve"> </w:t>
      </w:r>
      <w:r w:rsidRPr="00041960">
        <w:rPr>
          <w:rFonts w:ascii="Times New Roman" w:hAnsi="Times New Roman"/>
          <w:sz w:val="28"/>
          <w:szCs w:val="28"/>
        </w:rPr>
        <w:t xml:space="preserve"> </w:t>
      </w:r>
      <w:r w:rsidRPr="001354D8">
        <w:rPr>
          <w:rFonts w:ascii="Times New Roman" w:hAnsi="Times New Roman"/>
          <w:b/>
          <w:sz w:val="28"/>
          <w:szCs w:val="28"/>
        </w:rPr>
        <w:t>овладения умениями и навыками</w:t>
      </w:r>
      <w:r>
        <w:rPr>
          <w:rFonts w:ascii="Times New Roman" w:hAnsi="Times New Roman"/>
          <w:sz w:val="28"/>
          <w:szCs w:val="28"/>
        </w:rPr>
        <w:t xml:space="preserve"> необходимые</w:t>
      </w:r>
      <w:r w:rsidRPr="00041960">
        <w:rPr>
          <w:rFonts w:ascii="Times New Roman" w:hAnsi="Times New Roman"/>
          <w:sz w:val="28"/>
          <w:szCs w:val="28"/>
        </w:rPr>
        <w:t xml:space="preserve"> для осуществления различных видов детской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6A56E7" w:rsidRPr="001C2CF6" w:rsidRDefault="006A56E7" w:rsidP="00E66DD3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C33EF">
        <w:rPr>
          <w:rFonts w:ascii="Times New Roman" w:hAnsi="Times New Roman"/>
          <w:sz w:val="28"/>
          <w:szCs w:val="28"/>
        </w:rPr>
        <w:t>ыявить индивидуальные особенности развития каждого ребенка и, при необходимости, наметить индивидуальный маршрут образовательной работы для максимального раскрытия потенциала детской личности.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A56E7" w:rsidRDefault="006A56E7" w:rsidP="00E66DD3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A56E7" w:rsidRDefault="006A56E7" w:rsidP="00E66DD3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мониторинговых исследований определены показатели по интегративным качествам, согласно возрастному периоду.</w:t>
      </w:r>
    </w:p>
    <w:p w:rsidR="006A56E7" w:rsidRDefault="006A56E7" w:rsidP="00E66DD3">
      <w:pPr>
        <w:pStyle w:val="NoSpacing"/>
        <w:spacing w:line="360" w:lineRule="auto"/>
        <w:jc w:val="both"/>
        <w:rPr>
          <w:rFonts w:ascii="Times New Roman CYR" w:hAnsi="Times New Roman CYR"/>
          <w:b/>
          <w:sz w:val="28"/>
          <w:szCs w:val="28"/>
        </w:rPr>
      </w:pPr>
    </w:p>
    <w:p w:rsidR="006A56E7" w:rsidRPr="00CE0264" w:rsidRDefault="006A56E7" w:rsidP="00E66DD3">
      <w:pPr>
        <w:pStyle w:val="NoSpacing"/>
        <w:spacing w:line="360" w:lineRule="auto"/>
        <w:jc w:val="both"/>
        <w:rPr>
          <w:rFonts w:ascii="Times New Roman CYR" w:hAnsi="Times New Roman CYR"/>
          <w:b/>
          <w:sz w:val="28"/>
          <w:szCs w:val="28"/>
        </w:rPr>
      </w:pPr>
      <w:r w:rsidRPr="00CE0264">
        <w:rPr>
          <w:rFonts w:ascii="Times New Roman CYR" w:hAnsi="Times New Roman CYR"/>
          <w:b/>
          <w:sz w:val="28"/>
          <w:szCs w:val="28"/>
        </w:rPr>
        <w:t>Оценка уровня развития:</w:t>
      </w:r>
    </w:p>
    <w:p w:rsidR="006A56E7" w:rsidRPr="00BB384E" w:rsidRDefault="006A56E7" w:rsidP="00E66DD3">
      <w:pPr>
        <w:pStyle w:val="NoSpacing"/>
        <w:spacing w:line="360" w:lineRule="auto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Низкий уровень - 1 балл (</w:t>
      </w:r>
      <w:r w:rsidRPr="00BB384E">
        <w:rPr>
          <w:rFonts w:ascii="Times New Roman CYR" w:hAnsi="Times New Roman CYR"/>
          <w:sz w:val="28"/>
          <w:szCs w:val="28"/>
        </w:rPr>
        <w:t>большинство компонентов недостаточно развиты</w:t>
      </w:r>
      <w:r>
        <w:rPr>
          <w:rFonts w:ascii="Times New Roman CYR" w:hAnsi="Times New Roman CYR"/>
          <w:sz w:val="28"/>
          <w:szCs w:val="28"/>
        </w:rPr>
        <w:t>)</w:t>
      </w:r>
      <w:r w:rsidRPr="00BB384E">
        <w:rPr>
          <w:rFonts w:ascii="Times New Roman CYR" w:hAnsi="Times New Roman CYR"/>
          <w:sz w:val="28"/>
          <w:szCs w:val="28"/>
        </w:rPr>
        <w:t>;</w:t>
      </w:r>
    </w:p>
    <w:p w:rsidR="006A56E7" w:rsidRPr="00BB384E" w:rsidRDefault="006A56E7" w:rsidP="00E66DD3">
      <w:pPr>
        <w:pStyle w:val="NoSpacing"/>
        <w:spacing w:line="360" w:lineRule="auto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Средний уровень - 2 балла (</w:t>
      </w:r>
      <w:r w:rsidRPr="00BB384E">
        <w:rPr>
          <w:rFonts w:ascii="Times New Roman CYR" w:hAnsi="Times New Roman CYR"/>
          <w:sz w:val="28"/>
          <w:szCs w:val="28"/>
        </w:rPr>
        <w:t>отдельные компоненты не развиты</w:t>
      </w:r>
      <w:r>
        <w:rPr>
          <w:rFonts w:ascii="Times New Roman CYR" w:hAnsi="Times New Roman CYR"/>
          <w:sz w:val="28"/>
          <w:szCs w:val="28"/>
        </w:rPr>
        <w:t>)</w:t>
      </w:r>
      <w:r w:rsidRPr="00BB384E">
        <w:rPr>
          <w:rFonts w:ascii="Times New Roman CYR" w:hAnsi="Times New Roman CYR"/>
          <w:sz w:val="28"/>
          <w:szCs w:val="28"/>
        </w:rPr>
        <w:t>;</w:t>
      </w:r>
    </w:p>
    <w:p w:rsidR="006A56E7" w:rsidRDefault="006A56E7" w:rsidP="00E66DD3">
      <w:pPr>
        <w:pStyle w:val="NoSpacing"/>
        <w:spacing w:line="360" w:lineRule="auto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Высокий уровень - 3 балла (соответствует возрасту).</w:t>
      </w:r>
    </w:p>
    <w:p w:rsidR="006A56E7" w:rsidRDefault="006A56E7" w:rsidP="00E66DD3">
      <w:pPr>
        <w:pStyle w:val="1"/>
        <w:ind w:left="0"/>
        <w:jc w:val="center"/>
        <w:rPr>
          <w:rFonts w:ascii="Times New Roman" w:hAnsi="Times New Roman"/>
          <w:sz w:val="28"/>
          <w:szCs w:val="28"/>
        </w:rPr>
      </w:pPr>
    </w:p>
    <w:p w:rsidR="006A56E7" w:rsidRDefault="006A56E7" w:rsidP="00E66DD3">
      <w:pPr>
        <w:pStyle w:val="1"/>
        <w:ind w:left="0"/>
        <w:jc w:val="center"/>
        <w:rPr>
          <w:rFonts w:ascii="Times New Roman" w:hAnsi="Times New Roman"/>
          <w:sz w:val="28"/>
          <w:szCs w:val="28"/>
        </w:rPr>
      </w:pPr>
    </w:p>
    <w:p w:rsidR="006A56E7" w:rsidRDefault="006A56E7" w:rsidP="00E66DD3">
      <w:pPr>
        <w:pStyle w:val="1"/>
        <w:ind w:left="0"/>
        <w:jc w:val="center"/>
        <w:rPr>
          <w:rFonts w:ascii="Times New Roman" w:hAnsi="Times New Roman"/>
          <w:sz w:val="28"/>
          <w:szCs w:val="28"/>
        </w:rPr>
      </w:pPr>
    </w:p>
    <w:p w:rsidR="006A56E7" w:rsidRDefault="006A56E7" w:rsidP="00E66DD3">
      <w:pPr>
        <w:pStyle w:val="1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мониторинга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2268"/>
        <w:gridCol w:w="2410"/>
      </w:tblGrid>
      <w:tr w:rsidR="006A56E7" w:rsidRPr="004A7B02" w:rsidTr="00F51E53">
        <w:tc>
          <w:tcPr>
            <w:tcW w:w="4928" w:type="dxa"/>
            <w:vMerge w:val="restart"/>
          </w:tcPr>
          <w:p w:rsidR="006A56E7" w:rsidRPr="007C328D" w:rsidRDefault="006A56E7" w:rsidP="00F51E53">
            <w:pPr>
              <w:pStyle w:val="2"/>
              <w:widowControl w:val="0"/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328D">
              <w:rPr>
                <w:rFonts w:ascii="Times New Roman" w:hAnsi="Times New Roman"/>
                <w:sz w:val="24"/>
                <w:szCs w:val="24"/>
              </w:rPr>
              <w:t>Интегративные качества</w:t>
            </w:r>
          </w:p>
        </w:tc>
        <w:tc>
          <w:tcPr>
            <w:tcW w:w="4678" w:type="dxa"/>
            <w:gridSpan w:val="2"/>
          </w:tcPr>
          <w:p w:rsidR="006A56E7" w:rsidRPr="007C328D" w:rsidRDefault="006A56E7" w:rsidP="00F51E53">
            <w:pPr>
              <w:pStyle w:val="2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сформированности интегративных качеств</w:t>
            </w:r>
          </w:p>
        </w:tc>
      </w:tr>
      <w:tr w:rsidR="006A56E7" w:rsidRPr="004A7B02" w:rsidTr="00F51E53">
        <w:tc>
          <w:tcPr>
            <w:tcW w:w="4928" w:type="dxa"/>
            <w:vMerge/>
          </w:tcPr>
          <w:p w:rsidR="006A56E7" w:rsidRPr="007C328D" w:rsidRDefault="006A56E7" w:rsidP="00F51E53">
            <w:pPr>
              <w:pStyle w:val="2"/>
              <w:widowControl w:val="0"/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56E7" w:rsidRPr="007C328D" w:rsidRDefault="006A56E7" w:rsidP="00F51E53">
            <w:pPr>
              <w:pStyle w:val="2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2011</w:t>
              </w:r>
              <w:r w:rsidRPr="007C328D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7C3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A56E7" w:rsidRPr="007C328D" w:rsidRDefault="006A56E7" w:rsidP="00F51E53">
            <w:pPr>
              <w:pStyle w:val="2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2012</w:t>
            </w:r>
            <w:r w:rsidRPr="007C328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6A56E7" w:rsidRPr="004A7B02" w:rsidTr="00F51E53">
        <w:tc>
          <w:tcPr>
            <w:tcW w:w="4928" w:type="dxa"/>
          </w:tcPr>
          <w:p w:rsidR="006A56E7" w:rsidRPr="007C328D" w:rsidRDefault="006A56E7" w:rsidP="00F51E53">
            <w:pPr>
              <w:pStyle w:val="2"/>
              <w:widowControl w:val="0"/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328D">
              <w:rPr>
                <w:rFonts w:ascii="Times New Roman" w:hAnsi="Times New Roman"/>
                <w:sz w:val="24"/>
                <w:szCs w:val="24"/>
              </w:rPr>
              <w:t>Любознательность 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328D">
              <w:rPr>
                <w:rFonts w:ascii="Times New Roman" w:hAnsi="Times New Roman"/>
                <w:sz w:val="24"/>
                <w:szCs w:val="24"/>
              </w:rPr>
              <w:t>активность</w:t>
            </w:r>
          </w:p>
        </w:tc>
        <w:tc>
          <w:tcPr>
            <w:tcW w:w="2268" w:type="dxa"/>
          </w:tcPr>
          <w:p w:rsidR="006A56E7" w:rsidRPr="007C328D" w:rsidRDefault="006A56E7" w:rsidP="00F51E53">
            <w:pPr>
              <w:pStyle w:val="2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2410" w:type="dxa"/>
          </w:tcPr>
          <w:p w:rsidR="006A56E7" w:rsidRPr="007C328D" w:rsidRDefault="006A56E7" w:rsidP="00F51E53">
            <w:pPr>
              <w:pStyle w:val="2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58,3%</w:t>
            </w:r>
          </w:p>
        </w:tc>
      </w:tr>
      <w:tr w:rsidR="006A56E7" w:rsidRPr="004A7B02" w:rsidTr="00F51E53">
        <w:tc>
          <w:tcPr>
            <w:tcW w:w="4928" w:type="dxa"/>
          </w:tcPr>
          <w:p w:rsidR="006A56E7" w:rsidRPr="007C328D" w:rsidRDefault="006A56E7" w:rsidP="00F51E53">
            <w:pPr>
              <w:pStyle w:val="2"/>
              <w:widowControl w:val="0"/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328D">
              <w:rPr>
                <w:rFonts w:ascii="Times New Roman" w:hAnsi="Times New Roman"/>
                <w:sz w:val="24"/>
                <w:szCs w:val="24"/>
              </w:rPr>
              <w:t>Эмоциональность. Отзывчивость</w:t>
            </w:r>
          </w:p>
        </w:tc>
        <w:tc>
          <w:tcPr>
            <w:tcW w:w="2268" w:type="dxa"/>
          </w:tcPr>
          <w:p w:rsidR="006A56E7" w:rsidRPr="007C328D" w:rsidRDefault="006A56E7" w:rsidP="00F51E53">
            <w:pPr>
              <w:pStyle w:val="2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2410" w:type="dxa"/>
          </w:tcPr>
          <w:p w:rsidR="006A56E7" w:rsidRPr="007C328D" w:rsidRDefault="006A56E7" w:rsidP="00F51E53">
            <w:pPr>
              <w:pStyle w:val="2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</w:tr>
      <w:tr w:rsidR="006A56E7" w:rsidRPr="004A7B02" w:rsidTr="00F51E53">
        <w:tc>
          <w:tcPr>
            <w:tcW w:w="4928" w:type="dxa"/>
          </w:tcPr>
          <w:p w:rsidR="006A56E7" w:rsidRPr="007C328D" w:rsidRDefault="006A56E7" w:rsidP="00F51E53">
            <w:pPr>
              <w:pStyle w:val="2"/>
              <w:widowControl w:val="0"/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328D">
              <w:rPr>
                <w:rFonts w:ascii="Times New Roman" w:hAnsi="Times New Roman"/>
                <w:sz w:val="24"/>
                <w:szCs w:val="24"/>
              </w:rPr>
              <w:t>Способность управлять  своим поведением и планировать действия</w:t>
            </w:r>
          </w:p>
        </w:tc>
        <w:tc>
          <w:tcPr>
            <w:tcW w:w="2268" w:type="dxa"/>
          </w:tcPr>
          <w:p w:rsidR="006A56E7" w:rsidRPr="007C328D" w:rsidRDefault="006A56E7" w:rsidP="00F51E53">
            <w:pPr>
              <w:pStyle w:val="2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42%</w:t>
            </w:r>
          </w:p>
        </w:tc>
        <w:tc>
          <w:tcPr>
            <w:tcW w:w="2410" w:type="dxa"/>
          </w:tcPr>
          <w:p w:rsidR="006A56E7" w:rsidRPr="007C328D" w:rsidRDefault="006A56E7" w:rsidP="00F51E53">
            <w:pPr>
              <w:pStyle w:val="2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6A56E7" w:rsidRPr="004A7B02" w:rsidTr="00F51E53">
        <w:tc>
          <w:tcPr>
            <w:tcW w:w="4928" w:type="dxa"/>
          </w:tcPr>
          <w:p w:rsidR="006A56E7" w:rsidRPr="007C328D" w:rsidRDefault="006A56E7" w:rsidP="00F51E53">
            <w:pPr>
              <w:pStyle w:val="2"/>
              <w:widowControl w:val="0"/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328D">
              <w:rPr>
                <w:rFonts w:ascii="Times New Roman" w:hAnsi="Times New Roman"/>
                <w:sz w:val="24"/>
                <w:szCs w:val="24"/>
              </w:rPr>
              <w:t>Способность решать интеллектуальные и личностные задачи.</w:t>
            </w:r>
          </w:p>
        </w:tc>
        <w:tc>
          <w:tcPr>
            <w:tcW w:w="2268" w:type="dxa"/>
          </w:tcPr>
          <w:p w:rsidR="006A56E7" w:rsidRPr="007C328D" w:rsidRDefault="006A56E7" w:rsidP="00F51E53">
            <w:pPr>
              <w:pStyle w:val="2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2410" w:type="dxa"/>
          </w:tcPr>
          <w:p w:rsidR="006A56E7" w:rsidRPr="007C328D" w:rsidRDefault="006A56E7" w:rsidP="00F51E53">
            <w:pPr>
              <w:pStyle w:val="2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</w:tr>
      <w:tr w:rsidR="006A56E7" w:rsidRPr="004A7B02" w:rsidTr="00F51E53">
        <w:tc>
          <w:tcPr>
            <w:tcW w:w="4928" w:type="dxa"/>
          </w:tcPr>
          <w:p w:rsidR="006A56E7" w:rsidRPr="007C328D" w:rsidRDefault="006A56E7" w:rsidP="00F51E53">
            <w:pPr>
              <w:pStyle w:val="2"/>
              <w:widowControl w:val="0"/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328D">
              <w:rPr>
                <w:rFonts w:ascii="Times New Roman" w:hAnsi="Times New Roman"/>
                <w:sz w:val="24"/>
                <w:szCs w:val="24"/>
              </w:rPr>
              <w:t>Представление о себе, семье, обществе, государстве, мире и природе.</w:t>
            </w:r>
          </w:p>
        </w:tc>
        <w:tc>
          <w:tcPr>
            <w:tcW w:w="2268" w:type="dxa"/>
          </w:tcPr>
          <w:p w:rsidR="006A56E7" w:rsidRPr="007C328D" w:rsidRDefault="006A56E7" w:rsidP="00F51E53">
            <w:pPr>
              <w:pStyle w:val="2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2410" w:type="dxa"/>
          </w:tcPr>
          <w:p w:rsidR="006A56E7" w:rsidRPr="007C328D" w:rsidRDefault="006A56E7" w:rsidP="00F51E53">
            <w:pPr>
              <w:pStyle w:val="2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61%</w:t>
            </w:r>
          </w:p>
        </w:tc>
      </w:tr>
      <w:tr w:rsidR="006A56E7" w:rsidRPr="004A7B02" w:rsidTr="00F51E53">
        <w:tc>
          <w:tcPr>
            <w:tcW w:w="4928" w:type="dxa"/>
          </w:tcPr>
          <w:p w:rsidR="006A56E7" w:rsidRPr="007C328D" w:rsidRDefault="006A56E7" w:rsidP="00F51E53">
            <w:pPr>
              <w:pStyle w:val="2"/>
              <w:widowControl w:val="0"/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328D">
              <w:rPr>
                <w:rFonts w:ascii="Times New Roman" w:hAnsi="Times New Roman"/>
                <w:sz w:val="24"/>
                <w:szCs w:val="24"/>
              </w:rPr>
              <w:t>Овладение необходимыми умениями и навыками</w:t>
            </w:r>
          </w:p>
        </w:tc>
        <w:tc>
          <w:tcPr>
            <w:tcW w:w="2268" w:type="dxa"/>
          </w:tcPr>
          <w:p w:rsidR="006A56E7" w:rsidRPr="007C328D" w:rsidRDefault="006A56E7" w:rsidP="00F51E53">
            <w:pPr>
              <w:pStyle w:val="2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2410" w:type="dxa"/>
          </w:tcPr>
          <w:p w:rsidR="006A56E7" w:rsidRPr="007C328D" w:rsidRDefault="006A56E7" w:rsidP="00F51E53">
            <w:pPr>
              <w:pStyle w:val="2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66%</w:t>
            </w:r>
          </w:p>
        </w:tc>
      </w:tr>
      <w:tr w:rsidR="006A56E7" w:rsidRPr="004A7B02" w:rsidTr="00F51E53">
        <w:tc>
          <w:tcPr>
            <w:tcW w:w="4928" w:type="dxa"/>
          </w:tcPr>
          <w:p w:rsidR="006A56E7" w:rsidRPr="00E15BF9" w:rsidRDefault="006A56E7" w:rsidP="00F51E53">
            <w:pPr>
              <w:pStyle w:val="2"/>
              <w:widowControl w:val="0"/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5BF9">
              <w:rPr>
                <w:rFonts w:ascii="Times New Roman" w:hAnsi="Times New Roman"/>
                <w:sz w:val="24"/>
                <w:szCs w:val="24"/>
              </w:rPr>
              <w:t>Овладевший  универсальными  предпосылками  учебной  деятельности</w:t>
            </w:r>
          </w:p>
        </w:tc>
        <w:tc>
          <w:tcPr>
            <w:tcW w:w="2268" w:type="dxa"/>
          </w:tcPr>
          <w:p w:rsidR="006A56E7" w:rsidRDefault="006A56E7" w:rsidP="00F51E53">
            <w:pPr>
              <w:pStyle w:val="2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2410" w:type="dxa"/>
          </w:tcPr>
          <w:p w:rsidR="006A56E7" w:rsidRDefault="006A56E7" w:rsidP="00F51E53">
            <w:pPr>
              <w:pStyle w:val="2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66%</w:t>
            </w:r>
          </w:p>
        </w:tc>
      </w:tr>
      <w:tr w:rsidR="006A56E7" w:rsidRPr="004A7B02" w:rsidTr="00F51E53">
        <w:tc>
          <w:tcPr>
            <w:tcW w:w="4928" w:type="dxa"/>
          </w:tcPr>
          <w:p w:rsidR="006A56E7" w:rsidRPr="007C328D" w:rsidRDefault="006A56E7" w:rsidP="00F51E53">
            <w:pPr>
              <w:pStyle w:val="2"/>
              <w:widowControl w:val="0"/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328D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2268" w:type="dxa"/>
          </w:tcPr>
          <w:p w:rsidR="006A56E7" w:rsidRPr="007C328D" w:rsidRDefault="006A56E7" w:rsidP="00F51E53">
            <w:pPr>
              <w:pStyle w:val="2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41,6%</w:t>
            </w:r>
          </w:p>
        </w:tc>
        <w:tc>
          <w:tcPr>
            <w:tcW w:w="2410" w:type="dxa"/>
          </w:tcPr>
          <w:p w:rsidR="006A56E7" w:rsidRPr="007C328D" w:rsidRDefault="006A56E7" w:rsidP="00F51E53">
            <w:pPr>
              <w:pStyle w:val="2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</w:tbl>
    <w:p w:rsidR="006A56E7" w:rsidRDefault="006A56E7" w:rsidP="00E66DD3">
      <w:pPr>
        <w:rPr>
          <w:sz w:val="28"/>
          <w:szCs w:val="28"/>
        </w:rPr>
      </w:pPr>
    </w:p>
    <w:p w:rsidR="006A56E7" w:rsidRPr="00D5754F" w:rsidRDefault="006A56E7" w:rsidP="00E66DD3">
      <w:pPr>
        <w:rPr>
          <w:rFonts w:ascii="Times New Roman" w:hAnsi="Times New Roman"/>
          <w:sz w:val="28"/>
          <w:szCs w:val="28"/>
        </w:rPr>
      </w:pPr>
      <w:r w:rsidRPr="00D5754F">
        <w:rPr>
          <w:rFonts w:ascii="Times New Roman" w:hAnsi="Times New Roman"/>
          <w:sz w:val="28"/>
          <w:szCs w:val="28"/>
        </w:rPr>
        <w:t>Вывод:  В результате</w:t>
      </w:r>
      <w:r>
        <w:rPr>
          <w:rFonts w:ascii="Times New Roman" w:hAnsi="Times New Roman"/>
          <w:sz w:val="28"/>
          <w:szCs w:val="28"/>
        </w:rPr>
        <w:t xml:space="preserve"> диагностики, проведенной в 2011-2012</w:t>
      </w:r>
      <w:r w:rsidRPr="00D5754F">
        <w:rPr>
          <w:rFonts w:ascii="Times New Roman" w:hAnsi="Times New Roman"/>
          <w:sz w:val="28"/>
          <w:szCs w:val="28"/>
        </w:rPr>
        <w:t>учебн</w:t>
      </w:r>
      <w:r>
        <w:rPr>
          <w:rFonts w:ascii="Times New Roman" w:hAnsi="Times New Roman"/>
          <w:sz w:val="28"/>
          <w:szCs w:val="28"/>
        </w:rPr>
        <w:t xml:space="preserve">ом году  можно увидеть, что </w:t>
      </w:r>
      <w:r w:rsidRPr="00D5754F">
        <w:rPr>
          <w:rFonts w:ascii="Times New Roman" w:hAnsi="Times New Roman"/>
          <w:sz w:val="28"/>
          <w:szCs w:val="28"/>
        </w:rPr>
        <w:t xml:space="preserve"> прослеживается  рост развития интегративных качеств, влияющих на формирование познавательной активности. Выявилось следующее: количество детей с низким уровнем интегративных качеств с 43.5% до 24%; со средним уровнем увеличилась с  40% до 58%, с высоким уровнем -увеличилась с 10.5% до 18%.; дети приобрели навыки общения, стали более активными</w:t>
      </w:r>
      <w:r>
        <w:rPr>
          <w:rFonts w:ascii="Times New Roman" w:hAnsi="Times New Roman"/>
          <w:sz w:val="28"/>
          <w:szCs w:val="28"/>
        </w:rPr>
        <w:t>, находчивыми, любознательными, умеющие овладевшими</w:t>
      </w:r>
      <w:r w:rsidRPr="00D5754F">
        <w:rPr>
          <w:rFonts w:ascii="Times New Roman" w:hAnsi="Times New Roman"/>
          <w:sz w:val="28"/>
          <w:szCs w:val="28"/>
        </w:rPr>
        <w:t xml:space="preserve"> необходимыми навык</w:t>
      </w:r>
      <w:r>
        <w:rPr>
          <w:rFonts w:ascii="Times New Roman" w:hAnsi="Times New Roman"/>
          <w:sz w:val="28"/>
          <w:szCs w:val="28"/>
        </w:rPr>
        <w:t>ами и умениями и предпосылками учебной деятельности.</w:t>
      </w:r>
    </w:p>
    <w:p w:rsidR="006A56E7" w:rsidRPr="00D5754F" w:rsidRDefault="006A56E7" w:rsidP="00E66DD3">
      <w:pPr>
        <w:rPr>
          <w:rFonts w:ascii="Times New Roman" w:hAnsi="Times New Roman"/>
        </w:rPr>
      </w:pPr>
    </w:p>
    <w:p w:rsidR="006A56E7" w:rsidRPr="00D5754F" w:rsidRDefault="006A56E7">
      <w:pPr>
        <w:rPr>
          <w:rFonts w:ascii="Times New Roman" w:hAnsi="Times New Roman"/>
        </w:rPr>
      </w:pPr>
    </w:p>
    <w:sectPr w:rsidR="006A56E7" w:rsidRPr="00D5754F" w:rsidSect="00763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C5AE5"/>
    <w:multiLevelType w:val="hybridMultilevel"/>
    <w:tmpl w:val="EE7E0CB8"/>
    <w:lvl w:ilvl="0" w:tplc="9F74D78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DD3"/>
    <w:rsid w:val="00041960"/>
    <w:rsid w:val="00074482"/>
    <w:rsid w:val="000C5769"/>
    <w:rsid w:val="000E254E"/>
    <w:rsid w:val="00121F39"/>
    <w:rsid w:val="001354D8"/>
    <w:rsid w:val="001C2CF6"/>
    <w:rsid w:val="00332803"/>
    <w:rsid w:val="004A7B02"/>
    <w:rsid w:val="0056566C"/>
    <w:rsid w:val="006A56E7"/>
    <w:rsid w:val="00713305"/>
    <w:rsid w:val="00763D42"/>
    <w:rsid w:val="007C328D"/>
    <w:rsid w:val="00897334"/>
    <w:rsid w:val="00A7651D"/>
    <w:rsid w:val="00BB384E"/>
    <w:rsid w:val="00CE0264"/>
    <w:rsid w:val="00D5754F"/>
    <w:rsid w:val="00E15BF9"/>
    <w:rsid w:val="00E66DD3"/>
    <w:rsid w:val="00E91AC7"/>
    <w:rsid w:val="00F51E53"/>
    <w:rsid w:val="00F522DF"/>
    <w:rsid w:val="00F63F31"/>
    <w:rsid w:val="00FC3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D4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66DD3"/>
    <w:pPr>
      <w:spacing w:after="0" w:line="240" w:lineRule="auto"/>
    </w:pPr>
    <w:rPr>
      <w:rFonts w:ascii="Times New Roman" w:hAnsi="Times New Roman"/>
      <w:spacing w:val="24"/>
      <w:sz w:val="28"/>
      <w:szCs w:val="20"/>
      <w:lang w:val="de-DE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66DD3"/>
    <w:rPr>
      <w:rFonts w:ascii="Times New Roman" w:hAnsi="Times New Roman" w:cs="Times New Roman"/>
      <w:spacing w:val="24"/>
      <w:sz w:val="20"/>
      <w:szCs w:val="20"/>
      <w:lang w:val="de-DE"/>
    </w:rPr>
  </w:style>
  <w:style w:type="paragraph" w:styleId="NoSpacing">
    <w:name w:val="No Spacing"/>
    <w:uiPriority w:val="99"/>
    <w:qFormat/>
    <w:rsid w:val="00E66DD3"/>
    <w:rPr>
      <w:lang w:eastAsia="en-US"/>
    </w:rPr>
  </w:style>
  <w:style w:type="paragraph" w:customStyle="1" w:styleId="1">
    <w:name w:val="Абзац списка1"/>
    <w:basedOn w:val="Normal"/>
    <w:uiPriority w:val="99"/>
    <w:rsid w:val="00E66DD3"/>
    <w:pPr>
      <w:ind w:left="720"/>
      <w:contextualSpacing/>
    </w:pPr>
    <w:rPr>
      <w:lang w:eastAsia="en-US"/>
    </w:rPr>
  </w:style>
  <w:style w:type="paragraph" w:customStyle="1" w:styleId="2">
    <w:name w:val="Абзац списка2"/>
    <w:basedOn w:val="Normal"/>
    <w:uiPriority w:val="99"/>
    <w:rsid w:val="00E66DD3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2</Pages>
  <Words>381</Words>
  <Characters>2178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2013-02-03T11:45:00Z</dcterms:created>
  <dcterms:modified xsi:type="dcterms:W3CDTF">2013-02-15T13:44:00Z</dcterms:modified>
</cp:coreProperties>
</file>