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0F" w:rsidRDefault="0005170F" w:rsidP="007B7487">
      <w:pPr>
        <w:spacing w:after="0" w:line="240" w:lineRule="auto"/>
        <w:rPr>
          <w:rStyle w:val="apple-style-span"/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05170F" w:rsidRDefault="0005170F" w:rsidP="007B7487">
      <w:pPr>
        <w:spacing w:after="0" w:line="240" w:lineRule="auto"/>
        <w:rPr>
          <w:rStyle w:val="apple-style-span"/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84158B" w:rsidRPr="0084158B" w:rsidRDefault="0005170F" w:rsidP="0084158B">
      <w:pPr>
        <w:spacing w:after="0" w:line="240" w:lineRule="auto"/>
        <w:jc w:val="center"/>
        <w:rPr>
          <w:rStyle w:val="apple-style-span"/>
          <w:rFonts w:ascii="Arial" w:hAnsi="Arial" w:cs="Arial"/>
          <w:i/>
          <w:color w:val="000000" w:themeColor="text1"/>
          <w:sz w:val="28"/>
          <w:szCs w:val="28"/>
        </w:rPr>
      </w:pPr>
      <w:r w:rsidRPr="0084158B">
        <w:rPr>
          <w:rStyle w:val="apple-style-span"/>
          <w:rFonts w:ascii="Arial" w:hAnsi="Arial" w:cs="Arial"/>
          <w:i/>
          <w:color w:val="000000" w:themeColor="text1"/>
          <w:sz w:val="28"/>
          <w:szCs w:val="28"/>
        </w:rPr>
        <w:t>Муниципальное Бюджетное Дошкольное Образовательно</w:t>
      </w:r>
      <w:r w:rsidR="0084158B" w:rsidRPr="0084158B">
        <w:rPr>
          <w:rStyle w:val="apple-style-span"/>
          <w:rFonts w:ascii="Arial" w:hAnsi="Arial" w:cs="Arial"/>
          <w:i/>
          <w:color w:val="000000" w:themeColor="text1"/>
          <w:sz w:val="28"/>
          <w:szCs w:val="28"/>
        </w:rPr>
        <w:t>е Учреждение «Детский сад № 5 «Р</w:t>
      </w:r>
      <w:r w:rsidRPr="0084158B">
        <w:rPr>
          <w:rStyle w:val="apple-style-span"/>
          <w:rFonts w:ascii="Arial" w:hAnsi="Arial" w:cs="Arial"/>
          <w:i/>
          <w:color w:val="000000" w:themeColor="text1"/>
          <w:sz w:val="28"/>
          <w:szCs w:val="28"/>
        </w:rPr>
        <w:t>адость» р.п. Базарный Карабулак.</w:t>
      </w:r>
    </w:p>
    <w:p w:rsidR="0005170F" w:rsidRPr="0084158B" w:rsidRDefault="0005170F" w:rsidP="0084158B">
      <w:pPr>
        <w:spacing w:after="0" w:line="240" w:lineRule="auto"/>
        <w:jc w:val="center"/>
        <w:rPr>
          <w:rStyle w:val="apple-style-span"/>
          <w:rFonts w:ascii="Arial" w:hAnsi="Arial" w:cs="Arial"/>
          <w:i/>
          <w:color w:val="000000" w:themeColor="text1"/>
          <w:sz w:val="28"/>
          <w:szCs w:val="28"/>
        </w:rPr>
      </w:pPr>
      <w:r w:rsidRPr="0084158B">
        <w:rPr>
          <w:rStyle w:val="apple-style-span"/>
          <w:rFonts w:ascii="Arial" w:hAnsi="Arial" w:cs="Arial"/>
          <w:i/>
          <w:color w:val="000000" w:themeColor="text1"/>
          <w:sz w:val="28"/>
          <w:szCs w:val="28"/>
        </w:rPr>
        <w:t xml:space="preserve">Козлова Виолетта Сергеевна. </w:t>
      </w:r>
    </w:p>
    <w:p w:rsidR="0084158B" w:rsidRPr="0084158B" w:rsidRDefault="0084158B" w:rsidP="0084158B">
      <w:pPr>
        <w:spacing w:after="0" w:line="240" w:lineRule="auto"/>
        <w:jc w:val="center"/>
        <w:rPr>
          <w:rStyle w:val="apple-style-span"/>
          <w:rFonts w:ascii="Arial" w:hAnsi="Arial" w:cs="Arial"/>
          <w:i/>
          <w:color w:val="000000" w:themeColor="text1"/>
          <w:sz w:val="28"/>
          <w:szCs w:val="28"/>
        </w:rPr>
      </w:pPr>
    </w:p>
    <w:p w:rsidR="005E2700" w:rsidRPr="007B7487" w:rsidRDefault="00A6737F" w:rsidP="007B7487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С целью укрепления здоровья детей, приобщению их к здоровому образу жизни, в нашей группе  имеется следующее оборудование: физкультурный уголок с набором спортивного инвентаря (скакалки, мячи, обручи, , шнуры,</w:t>
      </w:r>
      <w:r w:rsidR="00EC0B84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ленты, платочки и т.д.), шапочки для подвижных игр,  коврики для профилактики плоскостопия, дорожка здоровья. Для организованной и самостоятельной двигательной активности – выносной материал, атрибуты для подвижных игр.</w:t>
      </w:r>
      <w:r w:rsidR="005E2700"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Для достижения целей з</w:t>
      </w:r>
      <w:r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доровьесберегающих технологий </w:t>
      </w:r>
      <w:r w:rsidR="005E2700"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>мы применяем следующие группы средств:</w:t>
      </w:r>
    </w:p>
    <w:p w:rsidR="005E2700" w:rsidRPr="007B7487" w:rsidRDefault="005E2700" w:rsidP="007B7487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B7487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 xml:space="preserve"> Средства двигательной направленности:</w:t>
      </w:r>
    </w:p>
    <w:p w:rsidR="005E2700" w:rsidRPr="007B7487" w:rsidRDefault="005E2700" w:rsidP="007B748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>физические упражнения;</w:t>
      </w:r>
    </w:p>
    <w:p w:rsidR="005E2700" w:rsidRPr="007B7487" w:rsidRDefault="005E2700" w:rsidP="007B748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>физкультминутки и паузы;</w:t>
      </w:r>
    </w:p>
    <w:p w:rsidR="005E2700" w:rsidRPr="007B7487" w:rsidRDefault="005E2700" w:rsidP="007B748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>эмоциональные разрядки;</w:t>
      </w:r>
    </w:p>
    <w:p w:rsidR="005E2700" w:rsidRPr="007B7487" w:rsidRDefault="00A6737F" w:rsidP="007B748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>оздоровительная  гимнастика после сна</w:t>
      </w:r>
      <w:r w:rsidR="005E2700"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>;</w:t>
      </w:r>
    </w:p>
    <w:p w:rsidR="005E2700" w:rsidRPr="007B7487" w:rsidRDefault="005E2700" w:rsidP="007B748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пальчиковая гимнастика, </w:t>
      </w:r>
    </w:p>
    <w:p w:rsidR="005E2700" w:rsidRPr="007B7487" w:rsidRDefault="005E2700" w:rsidP="007B748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>подвижные и спортивные игры;</w:t>
      </w:r>
    </w:p>
    <w:p w:rsidR="005E2700" w:rsidRPr="007B7487" w:rsidRDefault="005E2700" w:rsidP="007B748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B7487">
        <w:rPr>
          <w:rFonts w:ascii="Arial" w:eastAsia="Times New Roman" w:hAnsi="Arial" w:cs="Arial"/>
          <w:color w:val="000000" w:themeColor="text1"/>
          <w:sz w:val="28"/>
          <w:szCs w:val="28"/>
        </w:rPr>
        <w:t>самомассаж;</w:t>
      </w:r>
    </w:p>
    <w:p w:rsidR="005E2700" w:rsidRPr="007B7487" w:rsidRDefault="005E2700" w:rsidP="007B7487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</w:rPr>
        <w:t>Ежедневно в своей работе с детьми используем такую форму, как пальчиковые игры. Систематические упражнения пальцев являются мощным средством 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ребёнка.</w:t>
      </w:r>
    </w:p>
    <w:p w:rsidR="005E2700" w:rsidRPr="007B7487" w:rsidRDefault="005E2700" w:rsidP="007B7487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</w:rPr>
        <w:t>Для укрепления зрения мы используем следующие моменты: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  <w:u w:val="single"/>
        </w:rPr>
        <w:t>зрительные паузы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, в любое время дня дети закрывают глаза и открывают, можно веки прижать пальчиком.</w:t>
      </w:r>
    </w:p>
    <w:p w:rsidR="005E2700" w:rsidRPr="007B7487" w:rsidRDefault="005E2700" w:rsidP="007B7487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  <w:u w:val="single"/>
        </w:rPr>
        <w:t>Коррекционные физминутки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 xml:space="preserve">– для укрепления зрения – проводятся на занятиях, т.к. необходима полная раскованность детей в движениях, что достигается развитием воображения, фантазии. </w:t>
      </w:r>
      <w:r w:rsidR="00D22DC0" w:rsidRPr="00EC0B84">
        <w:rPr>
          <w:rFonts w:ascii="Arial" w:hAnsi="Arial" w:cs="Arial"/>
          <w:color w:val="000000" w:themeColor="text1"/>
          <w:sz w:val="28"/>
          <w:szCs w:val="28"/>
        </w:rPr>
        <w:t>(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“Прогулка в зимнем лесу”, “</w:t>
      </w:r>
      <w:r w:rsidR="00E74FEF" w:rsidRPr="007B7487">
        <w:rPr>
          <w:rFonts w:ascii="Arial" w:hAnsi="Arial" w:cs="Arial"/>
          <w:color w:val="000000" w:themeColor="text1"/>
          <w:sz w:val="28"/>
          <w:szCs w:val="28"/>
        </w:rPr>
        <w:t>Бабочки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, “</w:t>
      </w:r>
      <w:r w:rsidR="00E74FEF" w:rsidRPr="007B7487">
        <w:rPr>
          <w:rFonts w:ascii="Arial" w:hAnsi="Arial" w:cs="Arial"/>
          <w:color w:val="000000" w:themeColor="text1"/>
          <w:sz w:val="28"/>
          <w:szCs w:val="28"/>
        </w:rPr>
        <w:t>Листочки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”, “Цветы”).</w:t>
      </w:r>
    </w:p>
    <w:p w:rsidR="005E2700" w:rsidRPr="007B7487" w:rsidRDefault="005E2700" w:rsidP="007B7487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  <w:u w:val="single"/>
        </w:rPr>
        <w:t>Зрительная гимнастика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– даёт возможность глазу справиться со значительной зрительной нагрузкой. Гимнастикой пользуемся на занятиях рисования, рассматривания картин, при длительном наблюдении.</w:t>
      </w:r>
    </w:p>
    <w:p w:rsidR="005E2700" w:rsidRPr="007B7487" w:rsidRDefault="005E2700" w:rsidP="007B7487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</w:rPr>
        <w:t>Часто используем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  <w:u w:val="single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  <w:u w:val="single"/>
        </w:rPr>
        <w:t>минутки покоя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5E2700" w:rsidRPr="007B7487" w:rsidRDefault="005E2700" w:rsidP="007B74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</w:rPr>
        <w:t>- посидим молча с закрытыми глазами;</w:t>
      </w:r>
    </w:p>
    <w:p w:rsidR="005E2700" w:rsidRPr="007B7487" w:rsidRDefault="005E2700" w:rsidP="007B74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</w:rPr>
        <w:t xml:space="preserve">- посидим и полюбуемся на </w:t>
      </w:r>
      <w:r w:rsidR="00E74FEF" w:rsidRPr="007B7487">
        <w:rPr>
          <w:rFonts w:ascii="Arial" w:hAnsi="Arial" w:cs="Arial"/>
          <w:color w:val="000000" w:themeColor="text1"/>
          <w:sz w:val="28"/>
          <w:szCs w:val="28"/>
        </w:rPr>
        <w:t>падающие снежинки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5E2700" w:rsidRPr="007B7487" w:rsidRDefault="00E74FEF" w:rsidP="007B74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</w:rPr>
        <w:t>- расслабим спину, руки</w:t>
      </w:r>
      <w:r w:rsidR="005E2700" w:rsidRPr="007B7487">
        <w:rPr>
          <w:rFonts w:ascii="Arial" w:hAnsi="Arial" w:cs="Arial"/>
          <w:color w:val="000000" w:themeColor="text1"/>
          <w:sz w:val="28"/>
          <w:szCs w:val="28"/>
        </w:rPr>
        <w:t>, будто мы тряпичные куклы;</w:t>
      </w:r>
    </w:p>
    <w:p w:rsidR="005E2700" w:rsidRPr="007B7487" w:rsidRDefault="005E2700" w:rsidP="007B74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</w:rPr>
        <w:t>- помечтаем под эту прекрасную музыку.</w:t>
      </w:r>
    </w:p>
    <w:p w:rsidR="005E2700" w:rsidRPr="007B7487" w:rsidRDefault="00D22DC0" w:rsidP="007B7487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Физкультминутки позволяют активно отдохнуть после умственной нагрузки и вынужденной статической позы. </w:t>
      </w:r>
      <w:r w:rsidR="00EC0B84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Проводят</w:t>
      </w:r>
      <w:r>
        <w:rPr>
          <w:rStyle w:val="apple-style-span"/>
          <w:rFonts w:ascii="Arial" w:hAnsi="Arial" w:cs="Arial"/>
          <w:color w:val="000000" w:themeColor="text1"/>
          <w:sz w:val="28"/>
          <w:szCs w:val="28"/>
        </w:rPr>
        <w:t>ся они</w:t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 по мере необходимости в зависимости от вида и содержания занятий по развитию речи, формированию элементарных математических представлений, главным </w:t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lastRenderedPageBreak/>
        <w:t xml:space="preserve">образом в момент появления признаков утомления детей. Содержание физкультминуток может быть связано или не связано с тематикой занятия, они могут быть в форме подвижной или дидактической игры с выполнением движений под текст стихотворения, с использованием упражнений для отработки и закрепления различных рефлексов. В другие дни – 1-2 подвижные игры и 1-2 физических упражнения с более интенсивной нагрузкой. Формы организации подвижных игр и упражнений на прогулке могут быть разными, что зависит от характера прошедших и предстоящих занятий, времени года, индивидуальных особенностей детей. </w:t>
      </w:r>
      <w:r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П</w:t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оследние учитываю</w:t>
      </w:r>
      <w:r w:rsidR="00EC0B84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т</w:t>
      </w:r>
      <w:r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ся </w:t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 во всех формах двигательной активности.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292037" w:rsidRPr="007B7487" w:rsidRDefault="00D22DC0" w:rsidP="007B7487">
      <w:pPr>
        <w:spacing w:after="0"/>
        <w:rPr>
          <w:rStyle w:val="apple-style-span"/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Ещё одной формой приобщения детей к здоровому образу жизни и оздоровительного режима, которую мы ежедневно используем в работе с детьми, является гимнастика после дневного сна. Её цель – поднять настроение и мышечный тонус детей, а также позаботиться о профилактике нарушений осанки и стопы. Обычно я начинаю этот вид гимнастики таким образом: лёжа в постели, поверх одеяла, они в течение 3-4 минут выполняют 4-5 упражнений общеразвивающего воздействия. Предлагаю упражнения из разных положений: лёжа на боку, на животе, сидя. После этих  упражнений дети встают с постели, проходят по массажным дорожкам, выполняя корригирующие упражнения в разном темпе, затем одеваются. Такой вид двигательной активности вызывает у детей положительные эмоции и помогает быстрее войти в активное состояние после сна.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="00E74FEF"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П</w:t>
      </w:r>
      <w:r w:rsidR="005E2700"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роснувшись,</w:t>
      </w:r>
      <w:r w:rsidR="00E74FEF"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 дети</w:t>
      </w:r>
      <w:r w:rsidR="005E2700"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 проходят по ребристой дорожке, дорожке с пуговицами, шнуру, палочкам, </w:t>
      </w:r>
      <w:r w:rsidR="00A6737F"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мочалкам</w:t>
      </w:r>
      <w:r w:rsidR="005E2700"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 (для профилактики и коррекции плоскостопия). </w:t>
      </w:r>
    </w:p>
    <w:p w:rsidR="005E2700" w:rsidRPr="007B7487" w:rsidRDefault="005E2700" w:rsidP="007B7487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</w:rPr>
        <w:t>Наши дети должны быть здоровыми, а для этого надо не так уж много: систематичность выполнения, привычку, удовольствие в выполнении упражнений.</w:t>
      </w:r>
    </w:p>
    <w:p w:rsidR="005E2700" w:rsidRPr="007B7487" w:rsidRDefault="005E2700" w:rsidP="007B7487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Fonts w:ascii="Arial" w:hAnsi="Arial" w:cs="Arial"/>
          <w:color w:val="000000" w:themeColor="text1"/>
          <w:sz w:val="28"/>
          <w:szCs w:val="28"/>
        </w:rPr>
        <w:t xml:space="preserve">В течение дня мы </w:t>
      </w:r>
      <w:r w:rsidR="00D22DC0">
        <w:rPr>
          <w:rFonts w:ascii="Arial" w:hAnsi="Arial" w:cs="Arial"/>
          <w:color w:val="000000" w:themeColor="text1"/>
          <w:sz w:val="28"/>
          <w:szCs w:val="28"/>
        </w:rPr>
        <w:t>находим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 xml:space="preserve"> минутку, чтобы доставить детям удовольствие, выполняя следующие упражнения: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  <w:u w:val="single"/>
        </w:rPr>
        <w:t>потянуться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  <w:u w:val="single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как кошка,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  <w:u w:val="single"/>
        </w:rPr>
        <w:t>поваляться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как неваляшка,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  <w:u w:val="single"/>
        </w:rPr>
        <w:t>позевать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, открывая рот до ушей,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  <w:u w:val="single"/>
        </w:rPr>
        <w:t>поползать</w:t>
      </w:r>
      <w:r w:rsidRPr="007B748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t>как змея без помощи рук. Это очень важно для развития и укрепления опорно - мышечной системы ребёнка.</w:t>
      </w:r>
    </w:p>
    <w:p w:rsidR="00A6737F" w:rsidRPr="007B7487" w:rsidRDefault="00A6737F" w:rsidP="00D22DC0">
      <w:pPr>
        <w:pStyle w:val="a3"/>
        <w:spacing w:before="0" w:beforeAutospacing="0" w:after="0" w:afterAutospacing="0"/>
        <w:ind w:hanging="284"/>
        <w:rPr>
          <w:rFonts w:ascii="Arial" w:hAnsi="Arial" w:cs="Arial"/>
          <w:color w:val="000000" w:themeColor="text1"/>
          <w:sz w:val="28"/>
          <w:szCs w:val="28"/>
        </w:rPr>
      </w:pP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В двигательном режиме детей ста</w:t>
      </w:r>
      <w:r w:rsidR="00D22DC0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ршей группы значительное место отводится </w:t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самостоятельной двигательной активности. Она занимает разное время – утром до завтрака, между занятиями, во время прогулок, после дневного сна. С целью обогащения дви</w:t>
      </w:r>
      <w:r w:rsidR="00D22DC0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гательной активности систематически обновляется физкультурно-игровая среда</w:t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. С </w:t>
      </w:r>
      <w:r w:rsidR="00D22DC0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учётом интересов детей используем </w:t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 вариативные приёмы и методы индивидуально-дифференцированного подхода.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br/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 xml:space="preserve">Я считаю, что такой подход к организации физкультурно-оздоровительной работы и приобщению детей к здоровому образу жизни способствует </w:t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lastRenderedPageBreak/>
        <w:t>укреплению физического, соматического, психологического здоровья ребёнка и снижению роста заболеваемости.</w:t>
      </w:r>
      <w:r w:rsidRPr="007B7487">
        <w:rPr>
          <w:rFonts w:ascii="Arial" w:hAnsi="Arial" w:cs="Arial"/>
          <w:color w:val="000000" w:themeColor="text1"/>
          <w:sz w:val="28"/>
          <w:szCs w:val="28"/>
        </w:rPr>
        <w:br/>
      </w:r>
      <w:r w:rsidRPr="007B7487">
        <w:rPr>
          <w:rStyle w:val="apple-style-span"/>
          <w:rFonts w:ascii="Arial" w:hAnsi="Arial" w:cs="Arial"/>
          <w:color w:val="000000" w:themeColor="text1"/>
          <w:sz w:val="28"/>
          <w:szCs w:val="28"/>
        </w:rPr>
        <w:t>Полученные количественные и качественные данные, говорят о важности правильно организованной системы работы с детьми по приобщению их к здоровому образу жизни в дошкольном учреждении и семье.</w:t>
      </w:r>
    </w:p>
    <w:sectPr w:rsidR="00A6737F" w:rsidRPr="007B7487" w:rsidSect="00D22DC0">
      <w:footerReference w:type="default" r:id="rId8"/>
      <w:pgSz w:w="11906" w:h="16838"/>
      <w:pgMar w:top="709" w:right="707" w:bottom="85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0D" w:rsidRDefault="0020760D" w:rsidP="00D22DC0">
      <w:pPr>
        <w:spacing w:after="0" w:line="240" w:lineRule="auto"/>
      </w:pPr>
      <w:r>
        <w:separator/>
      </w:r>
    </w:p>
  </w:endnote>
  <w:endnote w:type="continuationSeparator" w:id="1">
    <w:p w:rsidR="0020760D" w:rsidRDefault="0020760D" w:rsidP="00D2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8619"/>
    </w:sdtPr>
    <w:sdtContent>
      <w:p w:rsidR="00D22DC0" w:rsidRDefault="00FA16A7">
        <w:pPr>
          <w:pStyle w:val="a6"/>
          <w:jc w:val="center"/>
        </w:pPr>
        <w:fldSimple w:instr=" PAGE   \* MERGEFORMAT ">
          <w:r w:rsidR="0084158B">
            <w:rPr>
              <w:noProof/>
            </w:rPr>
            <w:t>1</w:t>
          </w:r>
        </w:fldSimple>
      </w:p>
    </w:sdtContent>
  </w:sdt>
  <w:p w:rsidR="00D22DC0" w:rsidRDefault="00D22D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0D" w:rsidRDefault="0020760D" w:rsidP="00D22DC0">
      <w:pPr>
        <w:spacing w:after="0" w:line="240" w:lineRule="auto"/>
      </w:pPr>
      <w:r>
        <w:separator/>
      </w:r>
    </w:p>
  </w:footnote>
  <w:footnote w:type="continuationSeparator" w:id="1">
    <w:p w:rsidR="0020760D" w:rsidRDefault="0020760D" w:rsidP="00D22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0DE"/>
    <w:multiLevelType w:val="multilevel"/>
    <w:tmpl w:val="BA6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C4EEA"/>
    <w:multiLevelType w:val="multilevel"/>
    <w:tmpl w:val="676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700"/>
    <w:rsid w:val="0005170F"/>
    <w:rsid w:val="00105D9C"/>
    <w:rsid w:val="0020760D"/>
    <w:rsid w:val="00292037"/>
    <w:rsid w:val="0035659B"/>
    <w:rsid w:val="003B4DE2"/>
    <w:rsid w:val="005E2700"/>
    <w:rsid w:val="007B7487"/>
    <w:rsid w:val="0084158B"/>
    <w:rsid w:val="0089031A"/>
    <w:rsid w:val="00A6737F"/>
    <w:rsid w:val="00AA145E"/>
    <w:rsid w:val="00C254A6"/>
    <w:rsid w:val="00D22DC0"/>
    <w:rsid w:val="00E74FEF"/>
    <w:rsid w:val="00E96977"/>
    <w:rsid w:val="00EC0B84"/>
    <w:rsid w:val="00FA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700"/>
  </w:style>
  <w:style w:type="character" w:customStyle="1" w:styleId="apple-style-span">
    <w:name w:val="apple-style-span"/>
    <w:basedOn w:val="a0"/>
    <w:rsid w:val="005E2700"/>
  </w:style>
  <w:style w:type="paragraph" w:styleId="a4">
    <w:name w:val="header"/>
    <w:basedOn w:val="a"/>
    <w:link w:val="a5"/>
    <w:uiPriority w:val="99"/>
    <w:semiHidden/>
    <w:unhideWhenUsed/>
    <w:rsid w:val="00D2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2DC0"/>
  </w:style>
  <w:style w:type="paragraph" w:styleId="a6">
    <w:name w:val="footer"/>
    <w:basedOn w:val="a"/>
    <w:link w:val="a7"/>
    <w:uiPriority w:val="99"/>
    <w:unhideWhenUsed/>
    <w:rsid w:val="00D2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DC0"/>
  </w:style>
  <w:style w:type="paragraph" w:styleId="a8">
    <w:name w:val="Balloon Text"/>
    <w:basedOn w:val="a"/>
    <w:link w:val="a9"/>
    <w:uiPriority w:val="99"/>
    <w:semiHidden/>
    <w:unhideWhenUsed/>
    <w:rsid w:val="0005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9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8467-5934-4F9D-901B-7F3D376D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2011-02-03T06:27:00Z</cp:lastPrinted>
  <dcterms:created xsi:type="dcterms:W3CDTF">2011-01-20T17:59:00Z</dcterms:created>
  <dcterms:modified xsi:type="dcterms:W3CDTF">2012-05-20T08:59:00Z</dcterms:modified>
</cp:coreProperties>
</file>