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05E" w:rsidRPr="00474FC5" w:rsidRDefault="00474FC5" w:rsidP="00474F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FC5">
        <w:rPr>
          <w:rFonts w:ascii="Times New Roman" w:hAnsi="Times New Roman" w:cs="Times New Roman"/>
          <w:b/>
          <w:sz w:val="24"/>
          <w:szCs w:val="24"/>
        </w:rPr>
        <w:t>Организация эффективного взаимодействия участников образовательного процесса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в работе с семьей, воспитывающей ребенка </w:t>
      </w:r>
      <w:r w:rsidRPr="00474FC5">
        <w:rPr>
          <w:rFonts w:ascii="Times New Roman" w:hAnsi="Times New Roman" w:cs="Times New Roman"/>
          <w:b/>
          <w:sz w:val="24"/>
          <w:szCs w:val="24"/>
        </w:rPr>
        <w:t>с ограниченными возможностями здоровья</w:t>
      </w:r>
    </w:p>
    <w:p w:rsidR="00346BC5" w:rsidRPr="00B1505E" w:rsidRDefault="00852CFE" w:rsidP="00B1505E">
      <w:pPr>
        <w:jc w:val="both"/>
        <w:rPr>
          <w:rFonts w:ascii="Times New Roman" w:hAnsi="Times New Roman" w:cs="Times New Roman"/>
          <w:sz w:val="24"/>
          <w:szCs w:val="24"/>
        </w:rPr>
      </w:pPr>
      <w:r w:rsidRPr="00B1505E">
        <w:rPr>
          <w:rFonts w:ascii="Times New Roman" w:hAnsi="Times New Roman" w:cs="Times New Roman"/>
          <w:sz w:val="24"/>
          <w:szCs w:val="24"/>
        </w:rPr>
        <w:t>Семья составляет первое окружение человека после рождения, она является первой социальной средой. На определенном этапе ребенок поступает в дошкольное учреждение. Теперь родители и воспитатели объединяют свои усилия. Дошкольное учреждение способствует развитию ребенка, учит общаться, готовит к школе. Но многие родители нуждаются в конкретной помощи. Источником этой помощи становится педагог, при условии доверительного сотрудничества. Особенно важно вовлечь в воспитательный процесс отцов воспитанников, которые в силу стереотипов дистанцировались от воспитания детей.</w:t>
      </w:r>
      <w:r w:rsidR="00B1505E" w:rsidRPr="00B150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0D51" w:rsidRPr="00B1505E">
        <w:rPr>
          <w:rFonts w:ascii="Times New Roman" w:hAnsi="Times New Roman" w:cs="Times New Roman"/>
          <w:sz w:val="24"/>
          <w:szCs w:val="24"/>
        </w:rPr>
        <w:t>(</w:t>
      </w:r>
      <w:r w:rsidRPr="00B1505E">
        <w:rPr>
          <w:rFonts w:ascii="Times New Roman" w:hAnsi="Times New Roman" w:cs="Times New Roman"/>
          <w:sz w:val="24"/>
          <w:szCs w:val="24"/>
        </w:rPr>
        <w:t>В современной семье</w:t>
      </w:r>
      <w:r w:rsidR="001C0D51" w:rsidRPr="00B1505E">
        <w:rPr>
          <w:rFonts w:ascii="Times New Roman" w:hAnsi="Times New Roman" w:cs="Times New Roman"/>
          <w:sz w:val="24"/>
          <w:szCs w:val="24"/>
        </w:rPr>
        <w:t xml:space="preserve"> отцы зачастую исполняют минимальную роль в воспитании ребенка и целью проекта «Папа может все что угодно» стало определение роли отца в воспитательном процессе.</w:t>
      </w:r>
      <w:proofErr w:type="gramEnd"/>
      <w:r w:rsidR="001C0D51" w:rsidRPr="00B1505E">
        <w:rPr>
          <w:rFonts w:ascii="Times New Roman" w:hAnsi="Times New Roman" w:cs="Times New Roman"/>
          <w:sz w:val="24"/>
          <w:szCs w:val="24"/>
        </w:rPr>
        <w:t xml:space="preserve"> Сегодня многие отцы имеют положительный опыт, и встречи в папиной школе помогают им поделиться и обменяться опытом друг с другом. </w:t>
      </w:r>
      <w:r w:rsidR="00160053" w:rsidRPr="00B1505E">
        <w:rPr>
          <w:rFonts w:ascii="Times New Roman" w:hAnsi="Times New Roman" w:cs="Times New Roman"/>
          <w:sz w:val="24"/>
          <w:szCs w:val="24"/>
        </w:rPr>
        <w:t xml:space="preserve"> Мужчины видят детей меньше и компенсируют это динамичными и креативными играми. Отцы развивают детей при помощи реальных объектов, превращая окружающую действительность в развивающую среду. В совместных играх, где ребенок прячется, убегает, отражает нападение невидимых врагов – он учится противостоять окружающей среде и испытывать радость победы</w:t>
      </w:r>
      <w:r w:rsidR="00D838E0" w:rsidRPr="00B1505E">
        <w:rPr>
          <w:rFonts w:ascii="Times New Roman" w:hAnsi="Times New Roman" w:cs="Times New Roman"/>
          <w:sz w:val="24"/>
          <w:szCs w:val="24"/>
        </w:rPr>
        <w:t xml:space="preserve">. Спонтанность один из важнейших мужских подходов к игре. Мужчина не планирует развивающие игры, а следует желанию ребенка. И эта искренность делает его лучшим другом малыша. Занятия в школе пап помогают отцам стать активными участниками в жизни группы. Папы вовлечены в различные мероприятия проекты «День матери», «Путешествие в город </w:t>
      </w:r>
      <w:proofErr w:type="spellStart"/>
      <w:r w:rsidR="00D838E0" w:rsidRPr="00B1505E">
        <w:rPr>
          <w:rFonts w:ascii="Times New Roman" w:hAnsi="Times New Roman" w:cs="Times New Roman"/>
          <w:sz w:val="24"/>
          <w:szCs w:val="24"/>
        </w:rPr>
        <w:t>Би-би</w:t>
      </w:r>
      <w:proofErr w:type="spellEnd"/>
      <w:r w:rsidR="00D838E0" w:rsidRPr="00B1505E">
        <w:rPr>
          <w:rFonts w:ascii="Times New Roman" w:hAnsi="Times New Roman" w:cs="Times New Roman"/>
          <w:sz w:val="24"/>
          <w:szCs w:val="24"/>
        </w:rPr>
        <w:t>»; совместной творческой деятельности – коллажи «Мы</w:t>
      </w:r>
      <w:r w:rsidR="004D06D1" w:rsidRPr="00B1505E">
        <w:rPr>
          <w:rFonts w:ascii="Times New Roman" w:hAnsi="Times New Roman" w:cs="Times New Roman"/>
          <w:sz w:val="24"/>
          <w:szCs w:val="24"/>
        </w:rPr>
        <w:t xml:space="preserve"> любим папу, папа любит нас», «Что любит папа», «Моей любимой» к 8 марта. При этом дети так же готовятся к встречам  папиной школы, выступая активными субъектами познания, создают сюрпризы для пап книжки-самоделки к 23 февраля; продукты художественно речевой творческой деятельности: рисунки «Портреты папы», аппликация «Папина работа», лепка «Выходной с папой». Большое внимание </w:t>
      </w:r>
      <w:r w:rsidR="006251F8" w:rsidRPr="00B1505E">
        <w:rPr>
          <w:rFonts w:ascii="Times New Roman" w:hAnsi="Times New Roman" w:cs="Times New Roman"/>
          <w:sz w:val="24"/>
          <w:szCs w:val="24"/>
        </w:rPr>
        <w:t xml:space="preserve"> уделяется укреплению физического и психического здоровья</w:t>
      </w:r>
      <w:r w:rsidR="00027D0D" w:rsidRPr="00B1505E">
        <w:rPr>
          <w:rFonts w:ascii="Times New Roman" w:hAnsi="Times New Roman" w:cs="Times New Roman"/>
          <w:sz w:val="24"/>
          <w:szCs w:val="24"/>
        </w:rPr>
        <w:t xml:space="preserve"> личности ребенка: цикл консультаций «О возрастных и психологических особенностях дошкольников», «О </w:t>
      </w:r>
      <w:proofErr w:type="spellStart"/>
      <w:r w:rsidR="00027D0D" w:rsidRPr="00B1505E">
        <w:rPr>
          <w:rFonts w:ascii="Times New Roman" w:hAnsi="Times New Roman" w:cs="Times New Roman"/>
          <w:sz w:val="24"/>
          <w:szCs w:val="24"/>
        </w:rPr>
        <w:t>гендерном</w:t>
      </w:r>
      <w:proofErr w:type="spellEnd"/>
      <w:r w:rsidR="00027D0D" w:rsidRPr="00B1505E">
        <w:rPr>
          <w:rFonts w:ascii="Times New Roman" w:hAnsi="Times New Roman" w:cs="Times New Roman"/>
          <w:sz w:val="24"/>
          <w:szCs w:val="24"/>
        </w:rPr>
        <w:t xml:space="preserve"> воспитании». Соблюдение бл</w:t>
      </w:r>
      <w:r w:rsidR="00B1505E">
        <w:rPr>
          <w:rFonts w:ascii="Times New Roman" w:hAnsi="Times New Roman" w:cs="Times New Roman"/>
          <w:sz w:val="24"/>
          <w:szCs w:val="24"/>
        </w:rPr>
        <w:t>агоприятных семейных условий: «</w:t>
      </w:r>
      <w:r w:rsidR="00027D0D" w:rsidRPr="00B1505E">
        <w:rPr>
          <w:rFonts w:ascii="Times New Roman" w:hAnsi="Times New Roman" w:cs="Times New Roman"/>
          <w:sz w:val="24"/>
          <w:szCs w:val="24"/>
        </w:rPr>
        <w:t xml:space="preserve">Ссоры в семье», «Родители в разводе». </w:t>
      </w:r>
      <w:proofErr w:type="gramStart"/>
      <w:r w:rsidR="00027D0D" w:rsidRPr="00B1505E">
        <w:rPr>
          <w:rFonts w:ascii="Times New Roman" w:hAnsi="Times New Roman" w:cs="Times New Roman"/>
          <w:sz w:val="24"/>
          <w:szCs w:val="24"/>
        </w:rPr>
        <w:t xml:space="preserve">Спортивно-развивающие мероприятия «Папа, мама, я </w:t>
      </w:r>
      <w:r w:rsidR="00B1505E">
        <w:rPr>
          <w:rFonts w:ascii="Times New Roman" w:hAnsi="Times New Roman" w:cs="Times New Roman"/>
          <w:sz w:val="24"/>
          <w:szCs w:val="24"/>
        </w:rPr>
        <w:t xml:space="preserve">- </w:t>
      </w:r>
      <w:r w:rsidR="00027D0D" w:rsidRPr="00B1505E">
        <w:rPr>
          <w:rFonts w:ascii="Times New Roman" w:hAnsi="Times New Roman" w:cs="Times New Roman"/>
          <w:sz w:val="24"/>
          <w:szCs w:val="24"/>
        </w:rPr>
        <w:t>спортивная семья», «Самый ловкий, самый быстрый».</w:t>
      </w:r>
      <w:proofErr w:type="gramEnd"/>
      <w:r w:rsidR="00027D0D" w:rsidRPr="00B1505E">
        <w:rPr>
          <w:rFonts w:ascii="Times New Roman" w:hAnsi="Times New Roman" w:cs="Times New Roman"/>
          <w:sz w:val="24"/>
          <w:szCs w:val="24"/>
        </w:rPr>
        <w:t xml:space="preserve"> Необходимо отметить важность духовно-нравственного воспитания ребенка. Воспитание доброжелательности, совестливости, милосердия, позитивного взгляда на мир.</w:t>
      </w:r>
      <w:r w:rsidR="00CF2AF7" w:rsidRPr="00B1505E">
        <w:rPr>
          <w:rFonts w:ascii="Times New Roman" w:hAnsi="Times New Roman" w:cs="Times New Roman"/>
          <w:sz w:val="24"/>
          <w:szCs w:val="24"/>
        </w:rPr>
        <w:t xml:space="preserve"> Было необходимо помочь папам осознать, что в семье должны сохраняться и передаваться нравственные и духовные обычаи созданные предками. Проводятся такие мероприятия: доверительные беседы «Семейные традиции», «Генеалогическое дерево»; папины рассказы «Мое детство»; рассказы отцов о родственников участниках  в великой отечественной войне. Часть занятий была посвящена готовности ребенка к школе. Папам предлагалось проиграть ситуацию, где папа ребенок и не хочет идти в первый класс, а другой папа</w:t>
      </w:r>
      <w:r w:rsidR="00F16D06" w:rsidRPr="00B1505E">
        <w:rPr>
          <w:rFonts w:ascii="Times New Roman" w:hAnsi="Times New Roman" w:cs="Times New Roman"/>
          <w:sz w:val="24"/>
          <w:szCs w:val="24"/>
        </w:rPr>
        <w:t xml:space="preserve"> должен попробовать его убедить, уговорить. В игровой форме учат детей адаптироваться к новой социальной среде: упражнение интервью у</w:t>
      </w:r>
      <w:r w:rsidRPr="00B1505E">
        <w:rPr>
          <w:rFonts w:ascii="Times New Roman" w:hAnsi="Times New Roman" w:cs="Times New Roman"/>
          <w:sz w:val="24"/>
          <w:szCs w:val="24"/>
        </w:rPr>
        <w:t xml:space="preserve"> </w:t>
      </w:r>
      <w:r w:rsidR="00F16D06" w:rsidRPr="00B1505E">
        <w:rPr>
          <w:rFonts w:ascii="Times New Roman" w:hAnsi="Times New Roman" w:cs="Times New Roman"/>
          <w:sz w:val="24"/>
          <w:szCs w:val="24"/>
        </w:rPr>
        <w:t xml:space="preserve">папы «Я то же первоклассником был»: рассказы пап о первых днях в школе, о сложности </w:t>
      </w:r>
      <w:proofErr w:type="gramStart"/>
      <w:r w:rsidR="00F16D06" w:rsidRPr="00B1505E">
        <w:rPr>
          <w:rFonts w:ascii="Times New Roman" w:hAnsi="Times New Roman" w:cs="Times New Roman"/>
          <w:sz w:val="24"/>
          <w:szCs w:val="24"/>
        </w:rPr>
        <w:t>делать</w:t>
      </w:r>
      <w:proofErr w:type="gramEnd"/>
      <w:r w:rsidR="00F16D06" w:rsidRPr="00B1505E">
        <w:rPr>
          <w:rFonts w:ascii="Times New Roman" w:hAnsi="Times New Roman" w:cs="Times New Roman"/>
          <w:sz w:val="24"/>
          <w:szCs w:val="24"/>
        </w:rPr>
        <w:t xml:space="preserve"> что то в первый раз; предлагается поиграть в спортивные игры, где ребенок сможет почувствовать себя победителем. Папам даются рекомендации индивидуального и общего характера, на основе мониторинга ребенка с учетом возрастных особенностей и интересов детей. Анализирую работу папиной школы, я могу отметить, что эти занятия помогают отцу и ребенку лучше узнать друг друга и наладить дружеское общение.</w:t>
      </w:r>
      <w:r w:rsidRPr="00B1505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sectPr w:rsidR="00346BC5" w:rsidRPr="00B1505E" w:rsidSect="00B1505E">
      <w:pgSz w:w="11906" w:h="16838"/>
      <w:pgMar w:top="851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2CFE"/>
    <w:rsid w:val="00027D0D"/>
    <w:rsid w:val="00160053"/>
    <w:rsid w:val="0017467E"/>
    <w:rsid w:val="001C0D51"/>
    <w:rsid w:val="002E726F"/>
    <w:rsid w:val="00346BC5"/>
    <w:rsid w:val="00474FC5"/>
    <w:rsid w:val="004D06D1"/>
    <w:rsid w:val="006251F8"/>
    <w:rsid w:val="00852CFE"/>
    <w:rsid w:val="00B1505E"/>
    <w:rsid w:val="00CF2AF7"/>
    <w:rsid w:val="00D838E0"/>
    <w:rsid w:val="00F1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2013-09-11T14:47:00Z</dcterms:created>
  <dcterms:modified xsi:type="dcterms:W3CDTF">2013-09-12T10:16:00Z</dcterms:modified>
</cp:coreProperties>
</file>