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80" w:rsidRPr="008A3480" w:rsidRDefault="008A3480" w:rsidP="008A34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8"/>
          <w:u w:val="single"/>
          <w:lang w:eastAsia="ru-RU"/>
        </w:rPr>
      </w:pPr>
      <w:r w:rsidRPr="008A3480">
        <w:rPr>
          <w:rFonts w:ascii="Times New Roman" w:eastAsia="Times New Roman" w:hAnsi="Times New Roman" w:cs="Times New Roman"/>
          <w:b/>
          <w:bCs/>
          <w:i/>
          <w:sz w:val="48"/>
          <w:szCs w:val="48"/>
          <w:u w:val="single"/>
          <w:lang w:eastAsia="ru-RU"/>
        </w:rPr>
        <w:t>Как научить ребенка одеваться</w:t>
      </w:r>
    </w:p>
    <w:p w:rsidR="008A3480" w:rsidRPr="008A3480" w:rsidRDefault="008A3480" w:rsidP="008A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1,5 – 2 года малыш еще не может самостоятельно одеваться. Специально предназначенных методик для обучения этому навыку не существует, однако есть общие советы, которые могут вам помочь научить ребенка одеваться быстро.</w:t>
      </w:r>
    </w:p>
    <w:p w:rsidR="008A3480" w:rsidRPr="008A3480" w:rsidRDefault="008A3480" w:rsidP="008A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514475"/>
            <wp:effectExtent l="19050" t="0" r="0" b="0"/>
            <wp:docPr id="1" name="Рисунок 1" descr="http://www-rebenok.ru/wp-content/uploads/2010/01/24-250x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-rebenok.ru/wp-content/uploads/2010/01/24-250x15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одеваете ребенка, обращайте его внимание на то, что вы делаете и как именно. Пусть запоминает последовательность ваших действий. Также очень важно, чтобы ребенок сам принимал активное участие в этом процессе. Например, можно попросить малыша помочь вам. Конечно, сразу у него может и не получится надеть рубашку или штанишки, зато вы сможете, таким образом, привлечь его внимание. Участвуя в самом процессе одевания, кроха лучше и быстрее запомнит все действия. Обязательно поощряйте ребенка, тогда он будет охотнее одеваться самостоятельно. Не нужно скупиться на похвалу даже за самые маленькие достижения.</w:t>
      </w:r>
    </w:p>
    <w:p w:rsidR="008A3480" w:rsidRPr="008A3480" w:rsidRDefault="008A3480" w:rsidP="008A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ваши действия должны быть плавными и неторопливыми, пускай малыш проследит за всеми движениями ваших рук. Кстати, неторопливость – один из показателей важности происходящего. Малыш это будет чувствовать и, соответственно, поймет, что одеваться обязательно нужно уметь.</w:t>
      </w:r>
    </w:p>
    <w:p w:rsidR="008A3480" w:rsidRPr="008A3480" w:rsidRDefault="008A3480" w:rsidP="008A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Случается так, что малыши вообще не хотят одеваться. В таком случае, безусловно, не до учебы. Учить нужно тогда, когда процесс обучения приносит удовольствие. Если ребенок начал капризничать, закончите начатое дело самостоятельно.</w:t>
      </w:r>
    </w:p>
    <w:p w:rsidR="008A3480" w:rsidRPr="008A3480" w:rsidRDefault="008A3480" w:rsidP="008A3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1,5-2 лет могут самостоятельно раздеваться. Не нужно это делать вместо малыша.</w:t>
      </w:r>
    </w:p>
    <w:p w:rsidR="009D4469" w:rsidRPr="008A3480" w:rsidRDefault="009D4469">
      <w:pPr>
        <w:rPr>
          <w:sz w:val="28"/>
          <w:szCs w:val="28"/>
        </w:rPr>
      </w:pPr>
    </w:p>
    <w:sectPr w:rsidR="009D4469" w:rsidRPr="008A3480" w:rsidSect="009D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80"/>
    <w:rsid w:val="008A3480"/>
    <w:rsid w:val="009D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69"/>
  </w:style>
  <w:style w:type="paragraph" w:styleId="2">
    <w:name w:val="heading 2"/>
    <w:basedOn w:val="a"/>
    <w:link w:val="20"/>
    <w:uiPriority w:val="9"/>
    <w:qFormat/>
    <w:rsid w:val="008A3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A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2011-11-01T16:54:00Z</dcterms:created>
  <dcterms:modified xsi:type="dcterms:W3CDTF">2011-11-01T16:55:00Z</dcterms:modified>
</cp:coreProperties>
</file>