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33" w:rsidRPr="007A48C1" w:rsidRDefault="007A48C1" w:rsidP="00601533">
      <w:pPr>
        <w:jc w:val="center"/>
        <w:rPr>
          <w:rFonts w:ascii="AG_Souvenir" w:hAnsi="AG_Souvenir" w:cs="Times New Roman"/>
          <w:b/>
          <w:color w:val="FF0000"/>
          <w:sz w:val="40"/>
          <w:szCs w:val="40"/>
        </w:rPr>
      </w:pPr>
      <w:r w:rsidRPr="007A48C1">
        <w:rPr>
          <w:rFonts w:ascii="AG_Souvenir" w:hAnsi="AG_Souvenir" w:cs="Times New Roman"/>
          <w:b/>
          <w:color w:val="FF0000"/>
          <w:sz w:val="40"/>
          <w:szCs w:val="40"/>
        </w:rPr>
        <w:t>Когда реб</w:t>
      </w:r>
      <w:r w:rsidRPr="007A48C1">
        <w:rPr>
          <w:rFonts w:ascii="Bookman Old Style" w:hAnsi="Bookman Old Style" w:cs="Times New Roman"/>
          <w:b/>
          <w:color w:val="FF0000"/>
          <w:sz w:val="40"/>
          <w:szCs w:val="40"/>
        </w:rPr>
        <w:t>ё</w:t>
      </w:r>
      <w:r w:rsidRPr="007A48C1">
        <w:rPr>
          <w:rFonts w:ascii="AG_Souvenir" w:hAnsi="AG_Souvenir" w:cs="Times New Roman"/>
          <w:b/>
          <w:color w:val="FF0000"/>
          <w:sz w:val="40"/>
          <w:szCs w:val="40"/>
        </w:rPr>
        <w:t>нок оста</w:t>
      </w:r>
      <w:r w:rsidRPr="007A48C1">
        <w:rPr>
          <w:rFonts w:ascii="Bookman Old Style" w:hAnsi="Bookman Old Style" w:cs="Times New Roman"/>
          <w:b/>
          <w:color w:val="FF0000"/>
          <w:sz w:val="40"/>
          <w:szCs w:val="40"/>
        </w:rPr>
        <w:t>ё</w:t>
      </w:r>
      <w:r w:rsidRPr="007A48C1">
        <w:rPr>
          <w:rFonts w:ascii="AG_Souvenir" w:hAnsi="AG_Souvenir" w:cs="Times New Roman"/>
          <w:b/>
          <w:color w:val="FF0000"/>
          <w:sz w:val="40"/>
          <w:szCs w:val="40"/>
        </w:rPr>
        <w:t>тся</w:t>
      </w:r>
      <w:r w:rsidR="00601533" w:rsidRPr="007A48C1">
        <w:rPr>
          <w:rFonts w:ascii="AG_Souvenir" w:hAnsi="AG_Souvenir" w:cs="Times New Roman"/>
          <w:b/>
          <w:color w:val="FF0000"/>
          <w:sz w:val="40"/>
          <w:szCs w:val="40"/>
        </w:rPr>
        <w:t xml:space="preserve"> один дома:</w:t>
      </w:r>
    </w:p>
    <w:p w:rsidR="00E52365" w:rsidRPr="007A48C1" w:rsidRDefault="00601533" w:rsidP="00601533">
      <w:pPr>
        <w:jc w:val="center"/>
        <w:rPr>
          <w:rFonts w:ascii="AG_Souvenir" w:hAnsi="AG_Souvenir" w:cs="Times New Roman"/>
          <w:b/>
          <w:color w:val="FF0000"/>
          <w:sz w:val="40"/>
          <w:szCs w:val="40"/>
          <w:u w:val="single"/>
        </w:rPr>
      </w:pPr>
      <w:r w:rsidRPr="007A48C1">
        <w:rPr>
          <w:rFonts w:ascii="AG_Souvenir" w:hAnsi="AG_Souvenir" w:cs="Times New Roman"/>
          <w:b/>
          <w:color w:val="FF0000"/>
          <w:sz w:val="40"/>
          <w:szCs w:val="40"/>
          <w:u w:val="single"/>
        </w:rPr>
        <w:t>«Угроза выпадения из окна»</w:t>
      </w:r>
    </w:p>
    <w:p w:rsidR="00601533" w:rsidRPr="00551325" w:rsidRDefault="00042171" w:rsidP="00816419">
      <w:pPr>
        <w:pStyle w:val="a3"/>
        <w:spacing w:line="268" w:lineRule="atLeast"/>
        <w:ind w:left="-426" w:right="424" w:firstLine="851"/>
        <w:jc w:val="both"/>
        <w:rPr>
          <w:rStyle w:val="a4"/>
          <w:iCs/>
          <w:sz w:val="32"/>
          <w:szCs w:val="32"/>
        </w:rPr>
      </w:pPr>
      <w:proofErr w:type="gramStart"/>
      <w:r w:rsidRPr="00551325">
        <w:rPr>
          <w:rStyle w:val="a4"/>
          <w:b w:val="0"/>
          <w:iCs/>
          <w:sz w:val="32"/>
          <w:szCs w:val="32"/>
          <w:lang w:val="en-US"/>
        </w:rPr>
        <w:t>C</w:t>
      </w:r>
      <w:r w:rsidR="00601533" w:rsidRPr="00551325">
        <w:rPr>
          <w:rStyle w:val="a4"/>
          <w:b w:val="0"/>
          <w:iCs/>
          <w:sz w:val="32"/>
          <w:szCs w:val="32"/>
        </w:rPr>
        <w:t xml:space="preserve"> </w:t>
      </w:r>
      <w:r w:rsidR="005F7F11" w:rsidRPr="00551325">
        <w:rPr>
          <w:rStyle w:val="a4"/>
          <w:b w:val="0"/>
          <w:iCs/>
          <w:sz w:val="32"/>
          <w:szCs w:val="32"/>
        </w:rPr>
        <w:t>наступлением тёплого времени года</w:t>
      </w:r>
      <w:r w:rsidRPr="00551325">
        <w:rPr>
          <w:rStyle w:val="a4"/>
          <w:b w:val="0"/>
          <w:iCs/>
          <w:sz w:val="32"/>
          <w:szCs w:val="32"/>
        </w:rPr>
        <w:t xml:space="preserve"> в Санкт-Петербурге</w:t>
      </w:r>
      <w:r w:rsidR="00601533" w:rsidRPr="00551325">
        <w:rPr>
          <w:rStyle w:val="a4"/>
          <w:b w:val="0"/>
          <w:iCs/>
          <w:sz w:val="32"/>
          <w:szCs w:val="32"/>
        </w:rPr>
        <w:t>, горожане открывают окна.</w:t>
      </w:r>
      <w:proofErr w:type="gramEnd"/>
      <w:r w:rsidR="00601533" w:rsidRPr="00551325">
        <w:rPr>
          <w:rStyle w:val="a4"/>
          <w:b w:val="0"/>
          <w:iCs/>
          <w:sz w:val="32"/>
          <w:szCs w:val="32"/>
        </w:rPr>
        <w:t xml:space="preserve"> А их дети выпадают с верхних этажей вместе с москитными сетками. За последние два года в городе произошло как минимум 37 подобных случаев, многие – со смертельным исходом. </w:t>
      </w:r>
      <w:r w:rsidR="00601533" w:rsidRPr="00551325">
        <w:rPr>
          <w:rStyle w:val="a4"/>
          <w:iCs/>
          <w:sz w:val="32"/>
          <w:szCs w:val="32"/>
        </w:rPr>
        <w:t>Прокуратура Петербурга призывает: родители, будьте внимательны!</w:t>
      </w:r>
      <w:r w:rsidR="005F7F11" w:rsidRPr="005513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F7F11" w:rsidRPr="00551325">
        <w:rPr>
          <w:b/>
          <w:color w:val="000000"/>
          <w:sz w:val="32"/>
          <w:szCs w:val="32"/>
          <w:shd w:val="clear" w:color="auto" w:fill="FFFFFF"/>
        </w:rPr>
        <w:t xml:space="preserve">Следите, чтобы дети не подходили к открытым </w:t>
      </w:r>
      <w:r w:rsidRPr="00551325">
        <w:rPr>
          <w:b/>
          <w:color w:val="000000"/>
          <w:sz w:val="32"/>
          <w:szCs w:val="32"/>
          <w:shd w:val="clear" w:color="auto" w:fill="FFFFFF"/>
        </w:rPr>
        <w:t>окнам, а также не ставьте малышей</w:t>
      </w:r>
      <w:r w:rsidR="005F7F11" w:rsidRPr="00551325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551325">
        <w:rPr>
          <w:b/>
          <w:color w:val="000000"/>
          <w:sz w:val="32"/>
          <w:szCs w:val="32"/>
          <w:shd w:val="clear" w:color="auto" w:fill="FFFFFF"/>
        </w:rPr>
        <w:t>на подоконник, чтобы отвлечь их</w:t>
      </w:r>
      <w:r w:rsidR="005F7F11" w:rsidRPr="00551325">
        <w:rPr>
          <w:b/>
          <w:color w:val="000000"/>
          <w:sz w:val="32"/>
          <w:szCs w:val="32"/>
          <w:shd w:val="clear" w:color="auto" w:fill="FFFFFF"/>
        </w:rPr>
        <w:t>.</w:t>
      </w:r>
    </w:p>
    <w:p w:rsidR="00601533" w:rsidRPr="00551325" w:rsidRDefault="00601533" w:rsidP="00816419">
      <w:pPr>
        <w:pStyle w:val="a3"/>
        <w:spacing w:line="268" w:lineRule="atLeast"/>
        <w:ind w:left="-426" w:right="424" w:firstLine="851"/>
        <w:jc w:val="both"/>
        <w:rPr>
          <w:sz w:val="32"/>
          <w:szCs w:val="32"/>
        </w:rPr>
      </w:pPr>
      <w:r w:rsidRPr="00551325">
        <w:rPr>
          <w:sz w:val="32"/>
          <w:szCs w:val="32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</w:t>
      </w:r>
      <w:r w:rsidR="005F7F11" w:rsidRPr="00551325">
        <w:rPr>
          <w:sz w:val="32"/>
          <w:szCs w:val="32"/>
        </w:rPr>
        <w:t>. (Так</w:t>
      </w:r>
      <w:r w:rsidRPr="00551325">
        <w:rPr>
          <w:sz w:val="32"/>
          <w:szCs w:val="32"/>
        </w:rPr>
        <w:t xml:space="preserve"> считают в прокуратуре</w:t>
      </w:r>
      <w:r w:rsidR="005F7F11" w:rsidRPr="00551325">
        <w:rPr>
          <w:sz w:val="32"/>
          <w:szCs w:val="32"/>
        </w:rPr>
        <w:t>)</w:t>
      </w:r>
      <w:r w:rsidRPr="00551325">
        <w:rPr>
          <w:sz w:val="32"/>
          <w:szCs w:val="32"/>
        </w:rPr>
        <w:t xml:space="preserve">.  При этом подавляющее большинство падений </w:t>
      </w:r>
      <w:r w:rsidR="007A48C1" w:rsidRPr="00551325">
        <w:rPr>
          <w:sz w:val="32"/>
          <w:szCs w:val="32"/>
        </w:rPr>
        <w:t xml:space="preserve">происходили </w:t>
      </w:r>
      <w:r w:rsidR="005F7F11" w:rsidRPr="00551325">
        <w:rPr>
          <w:sz w:val="32"/>
          <w:szCs w:val="32"/>
        </w:rPr>
        <w:t>из-за не достатка контроля взрослыми за</w:t>
      </w:r>
      <w:r w:rsidRPr="00551325">
        <w:rPr>
          <w:sz w:val="32"/>
          <w:szCs w:val="32"/>
        </w:rPr>
        <w:t xml:space="preserve">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</w:t>
      </w:r>
      <w:r w:rsidR="005F7F11" w:rsidRPr="00551325">
        <w:rPr>
          <w:sz w:val="32"/>
          <w:szCs w:val="32"/>
        </w:rPr>
        <w:t>здающих иллюзию закрытого окна.</w:t>
      </w:r>
    </w:p>
    <w:p w:rsidR="005F7F11" w:rsidRPr="007A48C1" w:rsidRDefault="007A48C1" w:rsidP="00816419">
      <w:pPr>
        <w:pStyle w:val="a3"/>
        <w:spacing w:line="268" w:lineRule="atLeast"/>
        <w:ind w:left="-426" w:right="424"/>
        <w:jc w:val="both"/>
        <w:rPr>
          <w:rStyle w:val="a4"/>
          <w:b w:val="0"/>
          <w:bCs w:val="0"/>
          <w:color w:val="FF0000"/>
          <w:sz w:val="32"/>
          <w:szCs w:val="32"/>
          <w:u w:val="single"/>
        </w:rPr>
      </w:pPr>
      <w:r w:rsidRPr="007A48C1">
        <w:rPr>
          <w:rStyle w:val="a4"/>
          <w:color w:val="FF0000"/>
          <w:sz w:val="32"/>
          <w:szCs w:val="32"/>
          <w:u w:val="single"/>
          <w:shd w:val="clear" w:color="auto" w:fill="FFFFFF"/>
        </w:rPr>
        <w:t>Основные рекомендации родителям:</w:t>
      </w:r>
    </w:p>
    <w:p w:rsidR="00663F30" w:rsidRP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551325">
        <w:rPr>
          <w:color w:val="000000"/>
          <w:sz w:val="32"/>
          <w:szCs w:val="32"/>
          <w:shd w:val="clear" w:color="auto" w:fill="FFFFFF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Не оставлять ребенка без присмотра, особенно играющего возле окон и стеклянных дверей.</w:t>
      </w:r>
    </w:p>
    <w:p w:rsid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Не ставить мебель поблизости окон, чтобы ребёнок не взобрался на подоконник и не слетел вниз.</w:t>
      </w:r>
    </w:p>
    <w:p w:rsid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Не следует позволять детям прыгать на кровати или другой мебели, расположенной вблизи окон.</w:t>
      </w:r>
    </w:p>
    <w:p w:rsidR="00794347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lastRenderedPageBreak/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 xml:space="preserve">Преподавать детям уроки безопасности. Учить старших детей </w:t>
      </w:r>
      <w:proofErr w:type="gramStart"/>
      <w:r w:rsidRPr="00663F30">
        <w:rPr>
          <w:color w:val="000000"/>
          <w:sz w:val="32"/>
          <w:szCs w:val="32"/>
          <w:shd w:val="clear" w:color="auto" w:fill="FFFFFF"/>
        </w:rPr>
        <w:t>приглядывать</w:t>
      </w:r>
      <w:proofErr w:type="gramEnd"/>
      <w:r w:rsidRPr="00663F30">
        <w:rPr>
          <w:color w:val="000000"/>
          <w:sz w:val="32"/>
          <w:szCs w:val="32"/>
          <w:shd w:val="clear" w:color="auto" w:fill="FFFFFF"/>
        </w:rPr>
        <w:t xml:space="preserve"> за младшими.</w:t>
      </w:r>
    </w:p>
    <w:p w:rsid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94347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63F30" w:rsidRPr="00663F30" w:rsidRDefault="005F7F11" w:rsidP="00816419">
      <w:pPr>
        <w:pStyle w:val="a3"/>
        <w:numPr>
          <w:ilvl w:val="0"/>
          <w:numId w:val="2"/>
        </w:numPr>
        <w:ind w:left="-426" w:right="424"/>
        <w:jc w:val="both"/>
        <w:rPr>
          <w:color w:val="000000"/>
          <w:sz w:val="32"/>
          <w:szCs w:val="32"/>
          <w:shd w:val="clear" w:color="auto" w:fill="FFFFFF"/>
        </w:rPr>
      </w:pPr>
      <w:r w:rsidRPr="00663F30">
        <w:rPr>
          <w:color w:val="000000"/>
          <w:sz w:val="32"/>
          <w:szCs w:val="32"/>
          <w:shd w:val="clear" w:color="auto" w:fill="FFFFFF"/>
        </w:rPr>
        <w:t>Установить на окна блокираторы, препятствующие открытию окна ребёнком самостоятельно.</w:t>
      </w:r>
    </w:p>
    <w:p w:rsidR="00663F30" w:rsidRPr="00663F30" w:rsidRDefault="00663F30" w:rsidP="00816419">
      <w:pPr>
        <w:pStyle w:val="a3"/>
        <w:shd w:val="clear" w:color="auto" w:fill="FFFFFF"/>
        <w:spacing w:line="285" w:lineRule="atLeast"/>
        <w:ind w:left="-426" w:right="424" w:firstLine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 всё же, уважаемые родители,</w:t>
      </w:r>
      <w:r w:rsidR="00C70B98">
        <w:rPr>
          <w:color w:val="000000"/>
          <w:sz w:val="32"/>
          <w:szCs w:val="32"/>
        </w:rPr>
        <w:t xml:space="preserve"> гораздо спокойнее и безопаснее, </w:t>
      </w:r>
      <w:r w:rsidRPr="00663F30">
        <w:rPr>
          <w:color w:val="000000"/>
          <w:sz w:val="32"/>
          <w:szCs w:val="32"/>
        </w:rPr>
        <w:t xml:space="preserve">по возможности, не оставлять маленького ребёнка одного, а брать с собой. </w:t>
      </w:r>
      <w:r w:rsidR="00C70B98">
        <w:rPr>
          <w:color w:val="000000"/>
          <w:sz w:val="32"/>
          <w:szCs w:val="32"/>
        </w:rPr>
        <w:t>В крайнем случае,</w:t>
      </w:r>
      <w:r w:rsidRPr="00663F30">
        <w:rPr>
          <w:color w:val="000000"/>
          <w:sz w:val="32"/>
          <w:szCs w:val="32"/>
        </w:rPr>
        <w:t xml:space="preserve"> кооперироваться со знакомыми, родственниками и ос</w:t>
      </w:r>
      <w:r w:rsidR="00C70B98">
        <w:rPr>
          <w:color w:val="000000"/>
          <w:sz w:val="32"/>
          <w:szCs w:val="32"/>
        </w:rPr>
        <w:t>тавлять ребёнка у них или</w:t>
      </w:r>
      <w:r w:rsidRPr="00663F30">
        <w:rPr>
          <w:color w:val="000000"/>
          <w:sz w:val="32"/>
          <w:szCs w:val="32"/>
        </w:rPr>
        <w:t xml:space="preserve">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663F30">
        <w:rPr>
          <w:color w:val="000000"/>
          <w:sz w:val="32"/>
          <w:szCs w:val="32"/>
        </w:rPr>
        <w:t>on-line</w:t>
      </w:r>
      <w:proofErr w:type="spellEnd"/>
      <w:r w:rsidRPr="00663F30">
        <w:rPr>
          <w:color w:val="000000"/>
          <w:sz w:val="32"/>
          <w:szCs w:val="32"/>
        </w:rPr>
        <w:t xml:space="preserve">. Можно использовать </w:t>
      </w:r>
      <w:proofErr w:type="spellStart"/>
      <w:r w:rsidRPr="00663F30">
        <w:rPr>
          <w:color w:val="000000"/>
          <w:sz w:val="32"/>
          <w:szCs w:val="32"/>
        </w:rPr>
        <w:t>Skype</w:t>
      </w:r>
      <w:proofErr w:type="spellEnd"/>
      <w:r w:rsidRPr="00663F30">
        <w:rPr>
          <w:color w:val="000000"/>
          <w:sz w:val="32"/>
          <w:szCs w:val="32"/>
        </w:rPr>
        <w:t>.</w:t>
      </w:r>
    </w:p>
    <w:p w:rsidR="00663F30" w:rsidRDefault="00663F30" w:rsidP="00816419">
      <w:pPr>
        <w:pStyle w:val="a3"/>
        <w:shd w:val="clear" w:color="auto" w:fill="FFFFFF"/>
        <w:spacing w:line="285" w:lineRule="atLeast"/>
        <w:ind w:left="-426" w:right="424" w:firstLine="283"/>
        <w:jc w:val="both"/>
        <w:rPr>
          <w:color w:val="000000"/>
          <w:sz w:val="32"/>
          <w:szCs w:val="32"/>
          <w:lang w:val="en-US"/>
        </w:rPr>
      </w:pPr>
      <w:r w:rsidRPr="00663F30">
        <w:rPr>
          <w:color w:val="000000"/>
          <w:sz w:val="32"/>
          <w:szCs w:val="32"/>
        </w:rPr>
        <w:t>Конечно, от всего не застрахуешься, но сделать то, что в наших силах,</w:t>
      </w:r>
      <w:r w:rsidR="00C70B98">
        <w:rPr>
          <w:color w:val="000000"/>
          <w:sz w:val="32"/>
          <w:szCs w:val="32"/>
        </w:rPr>
        <w:t xml:space="preserve"> чтобы обезопасить ребёнка, мы </w:t>
      </w:r>
      <w:r w:rsidRPr="00663F30">
        <w:rPr>
          <w:color w:val="000000"/>
          <w:sz w:val="32"/>
          <w:szCs w:val="32"/>
        </w:rPr>
        <w:t>обязаны.</w:t>
      </w:r>
    </w:p>
    <w:p w:rsidR="00601533" w:rsidRPr="00601533" w:rsidRDefault="00816419" w:rsidP="00CA6F70">
      <w:pPr>
        <w:pStyle w:val="a3"/>
        <w:spacing w:line="268" w:lineRule="atLeast"/>
        <w:ind w:left="-851" w:firstLine="851"/>
        <w:jc w:val="center"/>
        <w:rPr>
          <w:rFonts w:ascii="Tahoma" w:hAnsi="Tahoma" w:cs="Tahoma"/>
          <w:sz w:val="23"/>
          <w:szCs w:val="23"/>
        </w:rPr>
      </w:pPr>
      <w:r>
        <w:rPr>
          <w:rFonts w:ascii="AG_Souvenir" w:hAnsi="AG_Souvenir"/>
          <w:b/>
          <w:noProof/>
          <w:color w:val="FF0000"/>
          <w:sz w:val="40"/>
          <w:szCs w:val="40"/>
        </w:rPr>
        <w:drawing>
          <wp:inline distT="0" distB="0" distL="0" distR="0">
            <wp:extent cx="3574004" cy="2678623"/>
            <wp:effectExtent l="19050" t="0" r="7396" b="0"/>
            <wp:docPr id="3" name="Рисунок 0" descr="DETAIL_PICTURE_616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PICTURE_6168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217" cy="269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33" w:rsidRPr="00601533" w:rsidRDefault="00601533" w:rsidP="0060153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601533" w:rsidRPr="00601533" w:rsidSect="00E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Souvenir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44CC"/>
    <w:multiLevelType w:val="hybridMultilevel"/>
    <w:tmpl w:val="09046288"/>
    <w:lvl w:ilvl="0" w:tplc="975667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3BD1C4A"/>
    <w:multiLevelType w:val="hybridMultilevel"/>
    <w:tmpl w:val="A1444FCA"/>
    <w:lvl w:ilvl="0" w:tplc="982AE8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533"/>
    <w:rsid w:val="00042171"/>
    <w:rsid w:val="000D526D"/>
    <w:rsid w:val="00242CFC"/>
    <w:rsid w:val="00551325"/>
    <w:rsid w:val="005F7F11"/>
    <w:rsid w:val="00601533"/>
    <w:rsid w:val="00663F30"/>
    <w:rsid w:val="00711171"/>
    <w:rsid w:val="00794347"/>
    <w:rsid w:val="007A48C1"/>
    <w:rsid w:val="00815C0B"/>
    <w:rsid w:val="00816419"/>
    <w:rsid w:val="00C70B98"/>
    <w:rsid w:val="00CA6F70"/>
    <w:rsid w:val="00E5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5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forvard</cp:lastModifiedBy>
  <cp:revision>5</cp:revision>
  <dcterms:created xsi:type="dcterms:W3CDTF">2013-08-05T10:47:00Z</dcterms:created>
  <dcterms:modified xsi:type="dcterms:W3CDTF">2013-09-09T14:00:00Z</dcterms:modified>
</cp:coreProperties>
</file>