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AE" w:rsidRPr="002D49AE" w:rsidRDefault="002D49AE" w:rsidP="002D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9AE">
        <w:rPr>
          <w:rFonts w:ascii="Times New Roman" w:eastAsia="Times New Roman" w:hAnsi="Times New Roman" w:cs="Times New Roman"/>
          <w:sz w:val="24"/>
          <w:szCs w:val="24"/>
        </w:rPr>
        <w:t>В работе дошкольного учреждения уделяется большое внимание воспитанию у детей культурно-гигиенических навыков. В каждой возрастной группе эта задача осуществляется в соответствии с «Программой воспитания в детском саду».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Самые маленькие овладевают простейшими навыками (мыть руки, застегивать пуговицы), постарше — более сложными (пользоваться вилкой, быть опрятным). К числу основных условий успешного формирования культурно-гигиенических навыков относятся рационально организованная обстановка, четкий режим дня и руководство взрослых.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Для малышей особое значение имеет постоянство условий, знание назначения и места каждой нужной ему в течение дня вещи. Например, в умывальной комнате должно быть достаточное количество раковин небольшого размера, на каждой из которых лежит мыло; раковины и полотенца размещаются с учетом роста детей; на вешалке над каждым полотенцем — картинка. Это повышает интерес детей к умыванию.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 Формирование культурно-гигиенических навыков осуществляется под руководством взрослых — родителей, воспитателя. Поэтому должна быть обеспечена полная согласованность в требованиях дошкольного учреждения и семьи.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объяснению. Воспитатель показывает,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воспитателя (руки мыть чисто, не лить воду на пол и т. д.).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Обучение некоторым навыкам, </w:t>
      </w:r>
      <w:proofErr w:type="gramStart"/>
      <w:r w:rsidRPr="002D49AE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2D49AE">
        <w:rPr>
          <w:rFonts w:ascii="Times New Roman" w:eastAsia="Times New Roman" w:hAnsi="Times New Roman" w:cs="Times New Roman"/>
          <w:sz w:val="24"/>
          <w:szCs w:val="24"/>
        </w:rPr>
        <w:t xml:space="preserve"> культурно есть, требует значительного труда, поскольку для этого дети должны овладеть целым рядом действий, осуществляемых в определенной последовательности (правильно сидеть за столом, пользоваться приборами для еды, салфеткой и т. д.). Упражнение ребенка в совершении одних и тех же действий, сопровождаемое постоянным контролем со стороны взрослых, приводит к постепенному формированию требуемых навыков.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Особенно важен контроль на начальной стадии формирования навыка. Отсутствие должного контроля приводит к появлению у детей неверных навыков: они могут неправильно держать ложку, вилку, забывать пользоваться носовым платком, небрежно складывать одежду.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В дошкольном возрасте дети особенно склонны к подражанию, поэтому в формировании навыков большую роль играет личный пример взрослых. Внешний вид воспитателя и родителей, их поведение должны служить образцом для детей; их указания не должны идти вразрез с собственным поведением, так как ничто не проходит мимо внимательных детских глаз. «Если вы требуете, чтобы дети за обедом не читали книгу,— советовал А. С. Макаренко,—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В воспитании культурно-гигиенических навыков огромную роль играет педагогическая оценка об отдельных поступках и поведении ребенка. Более широко воспитатель пользуется в своей работе положительной оценкой: одобрением, поощрением, похвалой. Одобрение поддерживает в детях желание в дальнейшем поступать так же, сделать еще лучше.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Положительная оценка дается и в том случае, когда нужно показать успехи в овладении новыми навыками. Если ребенок впервые сам надел рубашку, застегнул пуговицу, воспитатель его одобряет.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Если дети ошибаются при выполнении тех или иных правил, воспитатель напоминает им, что и как надо сделать, не торопится с замечанием или осуждением.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</w:r>
      <w:r w:rsidRPr="002D49AE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Положительную оценку надо давать и в том случае, если дети сами помнят, как нужно поступать. Похвала ускорит выработку необходимого навыка.</w:t>
      </w:r>
      <w:r w:rsidRPr="002D49AE">
        <w:rPr>
          <w:rFonts w:ascii="Times New Roman" w:eastAsia="Times New Roman" w:hAnsi="Times New Roman" w:cs="Times New Roman"/>
          <w:sz w:val="24"/>
          <w:szCs w:val="24"/>
        </w:rPr>
        <w:br/>
        <w:t>Все указания детям должны даваться в дружелюбном, спокойном тоне, вызывающем у них положительное отношение к действиям, которые должны стать привычками.</w:t>
      </w:r>
    </w:p>
    <w:p w:rsidR="00843958" w:rsidRDefault="00843958"/>
    <w:sectPr w:rsidR="0084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49AE"/>
    <w:rsid w:val="002D49AE"/>
    <w:rsid w:val="0084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2D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2012-06-02T09:27:00Z</dcterms:created>
  <dcterms:modified xsi:type="dcterms:W3CDTF">2012-06-02T09:27:00Z</dcterms:modified>
</cp:coreProperties>
</file>