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4F" w:rsidRDefault="00F37B4F" w:rsidP="00F37B4F">
      <w:pPr>
        <w:pStyle w:val="a5"/>
        <w:spacing w:after="202" w:afterAutospacing="0"/>
        <w:jc w:val="center"/>
      </w:pPr>
      <w:r>
        <w:rPr>
          <w:b/>
          <w:bCs/>
          <w:sz w:val="27"/>
          <w:szCs w:val="27"/>
        </w:rPr>
        <w:t>Профилактика плоскостопия</w:t>
      </w:r>
    </w:p>
    <w:p w:rsidR="00F37B4F" w:rsidRDefault="00F37B4F" w:rsidP="003D28A3">
      <w:pPr>
        <w:pStyle w:val="a5"/>
        <w:spacing w:after="202" w:afterAutospacing="0"/>
        <w:jc w:val="both"/>
      </w:pPr>
      <w:r>
        <w:t>Систематическая работа по профилактике плоскостопия в условиях детского сада является одним из важных факторов укрепления здоровья детей. Успешность её проведения может быть обеспечена лишь в тесном контакте воспитателя, инструктора по физвоспитанию и родителей.</w:t>
      </w:r>
    </w:p>
    <w:p w:rsidR="00F37B4F" w:rsidRDefault="00F37B4F" w:rsidP="003D28A3">
      <w:pPr>
        <w:pStyle w:val="a5"/>
        <w:spacing w:after="202" w:afterAutospacing="0"/>
        <w:jc w:val="both"/>
      </w:pPr>
      <w:r>
        <w:t xml:space="preserve">От </w:t>
      </w:r>
      <w:proofErr w:type="spellStart"/>
      <w:r>
        <w:t>сформированности</w:t>
      </w:r>
      <w:proofErr w:type="spellEnd"/>
      <w:r>
        <w:t xml:space="preserve"> стопы в значительной мере зависит формирование двигательной сферы.</w:t>
      </w:r>
    </w:p>
    <w:p w:rsidR="00F37B4F" w:rsidRDefault="00F37B4F" w:rsidP="003D28A3">
      <w:pPr>
        <w:pStyle w:val="a5"/>
        <w:spacing w:after="202" w:afterAutospacing="0"/>
        <w:jc w:val="both"/>
      </w:pPr>
      <w:r>
        <w:t>Исключительное значение имеет укрепление опорно-двигательного аппарата и в частности стопы играющей как опорную,</w:t>
      </w:r>
      <w:r w:rsidR="003D28A3" w:rsidRPr="003D28A3">
        <w:t xml:space="preserve"> </w:t>
      </w:r>
      <w:r>
        <w:t>так и рессорную, амортизирующую функцию,</w:t>
      </w:r>
      <w:r w:rsidR="003D28A3" w:rsidRPr="003D28A3">
        <w:t xml:space="preserve"> </w:t>
      </w:r>
      <w:r>
        <w:t>предохраняя внутренние органы, спинной и головной мозг от толчков при передвижении.</w:t>
      </w:r>
      <w:r w:rsidR="003D28A3" w:rsidRPr="003D28A3">
        <w:t xml:space="preserve"> </w:t>
      </w:r>
      <w:r>
        <w:t>Основная роль принадлежит мышцам и связкам, расположенным преимущественно вдоль подошвенной поверхности стопы.</w:t>
      </w:r>
    </w:p>
    <w:p w:rsidR="00F37B4F" w:rsidRDefault="00F37B4F" w:rsidP="003D28A3">
      <w:pPr>
        <w:pStyle w:val="a5"/>
        <w:spacing w:after="202" w:afterAutospacing="0"/>
        <w:jc w:val="both"/>
      </w:pPr>
      <w:r>
        <w:t>Недостаточность в развитии мышц и связок стопы неблагоприятно сказывается на развитии многих движений у детей. Трудно выполнить некоторые виды ходьбы и бега, отталкиваться в прыжках. Всё это отрицательно влияет на функциональную деятельность внутренних органов и систем, ведёт к нарушению осанки и всего опорно-двигательного аппарата, к снижению двигательной активности.</w:t>
      </w:r>
    </w:p>
    <w:p w:rsidR="00F37B4F" w:rsidRDefault="00F37B4F" w:rsidP="003D28A3">
      <w:pPr>
        <w:pStyle w:val="a5"/>
        <w:spacing w:after="202" w:afterAutospacing="0"/>
        <w:jc w:val="both"/>
      </w:pPr>
      <w:r>
        <w:t>В более старшем возрасте плоскостопие или недостаточность развития стопы может быть серьёзным препятствием к занятиям многими видами спорта.</w:t>
      </w:r>
    </w:p>
    <w:p w:rsidR="00F37B4F" w:rsidRDefault="00F37B4F" w:rsidP="003D28A3">
      <w:pPr>
        <w:pStyle w:val="a5"/>
        <w:spacing w:after="202" w:afterAutospacing="0"/>
        <w:jc w:val="both"/>
      </w:pPr>
      <w:r>
        <w:t>В дошкольном возрасте, когда организм отличается большой пластичностью,</w:t>
      </w:r>
      <w:r w:rsidR="00D122B9" w:rsidRPr="00D122B9">
        <w:t xml:space="preserve"> </w:t>
      </w:r>
      <w:bookmarkStart w:id="0" w:name="_GoBack"/>
      <w:bookmarkEnd w:id="0"/>
      <w:r>
        <w:t>можно сравнительно легко приостановить развитие плоскостопия или исправить его путем укрепления мышц и связок стопы.</w:t>
      </w:r>
    </w:p>
    <w:p w:rsidR="00F37B4F" w:rsidRDefault="00F37B4F" w:rsidP="003D28A3">
      <w:pPr>
        <w:pStyle w:val="a5"/>
        <w:spacing w:after="202" w:afterAutospacing="0"/>
        <w:jc w:val="both"/>
      </w:pPr>
      <w:r>
        <w:t>Для профилактики плоскостопия используют специально подобранные упражнения. Они способствуют увеличению силы мышц и натягиванию связок поддерживающих сводчатую форму стопы.</w:t>
      </w:r>
    </w:p>
    <w:p w:rsidR="00F37B4F" w:rsidRDefault="00F37B4F" w:rsidP="003D28A3">
      <w:pPr>
        <w:pStyle w:val="a5"/>
        <w:spacing w:after="202" w:afterAutospacing="0"/>
        <w:jc w:val="both"/>
      </w:pPr>
      <w:r>
        <w:t>Для этой цели используются упражнения в сгибании стоп, ходьба на носках,</w:t>
      </w:r>
      <w:r w:rsidR="003D28A3" w:rsidRPr="003D28A3">
        <w:t xml:space="preserve"> </w:t>
      </w:r>
      <w:r>
        <w:t>пятках, на внешней стороне стопы,</w:t>
      </w:r>
      <w:r w:rsidR="003D28A3" w:rsidRPr="003D28A3">
        <w:t xml:space="preserve"> </w:t>
      </w:r>
      <w:r>
        <w:t>прокатывать стопой предметы, ходьба босиком по песку, гальке, игольчатой поверхности, ребристых досках благодаря этому рефлекторно вызывается сокращение мышц подошвы, что приводит к усиленному их развитию, а также укреплению связок и сухожилий стопы.</w:t>
      </w:r>
    </w:p>
    <w:p w:rsidR="00F37B4F" w:rsidRDefault="00F37B4F" w:rsidP="003D28A3">
      <w:pPr>
        <w:pStyle w:val="a5"/>
        <w:spacing w:after="202" w:afterAutospacing="0"/>
        <w:jc w:val="both"/>
      </w:pPr>
      <w:r>
        <w:t>После проведённых упражнений целесообразно проводить закаливание – контрастное обливание ног с последующим растиранием сухим полотенцем. Затем необходим расслабляющий массаж поглаживание и растирание пальцев подошвы, пятки,</w:t>
      </w:r>
      <w:r w:rsidR="003D28A3" w:rsidRPr="003D28A3">
        <w:t xml:space="preserve"> </w:t>
      </w:r>
      <w:r>
        <w:t>голеностопного сустава, и голени.</w:t>
      </w:r>
    </w:p>
    <w:p w:rsidR="00F37B4F" w:rsidRDefault="00F37B4F" w:rsidP="003D28A3">
      <w:pPr>
        <w:pStyle w:val="a5"/>
        <w:spacing w:after="202" w:afterAutospacing="0"/>
        <w:jc w:val="both"/>
      </w:pPr>
      <w:r>
        <w:rPr>
          <w:b/>
          <w:bCs/>
        </w:rPr>
        <w:t>Упражнения,</w:t>
      </w:r>
      <w:r w:rsidR="003D28A3" w:rsidRPr="003D28A3">
        <w:rPr>
          <w:b/>
          <w:bCs/>
        </w:rPr>
        <w:t xml:space="preserve"> </w:t>
      </w:r>
      <w:r>
        <w:rPr>
          <w:b/>
          <w:bCs/>
        </w:rPr>
        <w:t>которые используются на занятиях:</w:t>
      </w:r>
    </w:p>
    <w:p w:rsidR="00F37B4F" w:rsidRDefault="00F37B4F" w:rsidP="003D28A3">
      <w:pPr>
        <w:pStyle w:val="a5"/>
        <w:spacing w:after="202" w:afterAutospacing="0"/>
        <w:jc w:val="both"/>
      </w:pPr>
      <w:r>
        <w:t>-сидя на скамейки катать мяч, гимнастическую палку, чурочку, валик.</w:t>
      </w:r>
    </w:p>
    <w:p w:rsidR="00F37B4F" w:rsidRDefault="00F37B4F" w:rsidP="003D28A3">
      <w:pPr>
        <w:pStyle w:val="a5"/>
        <w:spacing w:after="202" w:afterAutospacing="0"/>
        <w:jc w:val="both"/>
      </w:pPr>
      <w:r>
        <w:t>-захватывать мелкие предметы поднимать и удерживать их в течении 8 секунд пальцами ног правой, левой ног;</w:t>
      </w:r>
    </w:p>
    <w:p w:rsidR="00F37B4F" w:rsidRDefault="00F37B4F" w:rsidP="003D28A3">
      <w:pPr>
        <w:pStyle w:val="a5"/>
        <w:spacing w:after="202" w:afterAutospacing="0"/>
        <w:jc w:val="both"/>
      </w:pPr>
      <w:r>
        <w:t>-выполнять ходьбу с перекатом на носок по коврику</w:t>
      </w:r>
      <w:r w:rsidR="003D28A3" w:rsidRPr="003D28A3">
        <w:t xml:space="preserve"> </w:t>
      </w:r>
      <w:r>
        <w:t xml:space="preserve">– дорожке с нашитыми </w:t>
      </w:r>
      <w:proofErr w:type="spellStart"/>
      <w:r>
        <w:t>следочками</w:t>
      </w:r>
      <w:proofErr w:type="spellEnd"/>
      <w:r>
        <w:t>;</w:t>
      </w:r>
    </w:p>
    <w:p w:rsidR="00F37B4F" w:rsidRDefault="00F37B4F" w:rsidP="003D28A3">
      <w:pPr>
        <w:pStyle w:val="a5"/>
        <w:spacing w:after="202" w:afterAutospacing="0"/>
        <w:jc w:val="both"/>
      </w:pPr>
      <w:r>
        <w:lastRenderedPageBreak/>
        <w:t>-ходить по коврику с нашитыми пяточками и носочками;</w:t>
      </w:r>
    </w:p>
    <w:p w:rsidR="00F37B4F" w:rsidRDefault="00F37B4F" w:rsidP="003D28A3">
      <w:pPr>
        <w:pStyle w:val="a5"/>
        <w:spacing w:after="202" w:afterAutospacing="0"/>
        <w:jc w:val="both"/>
      </w:pPr>
      <w:r>
        <w:t>-ходить по коврику с пришитыми пуговицами разной величины или пробками;</w:t>
      </w:r>
    </w:p>
    <w:p w:rsidR="00F37B4F" w:rsidRDefault="00F37B4F" w:rsidP="003D28A3">
      <w:pPr>
        <w:pStyle w:val="a5"/>
        <w:spacing w:after="202" w:afterAutospacing="0"/>
        <w:jc w:val="both"/>
      </w:pPr>
      <w:r>
        <w:t>-ходьба по тропе, где в ящиках лежит разный наполнитель: песок, галька, игольчатая поверхность, опилки, шишки, керамзит;</w:t>
      </w:r>
    </w:p>
    <w:p w:rsidR="00F37B4F" w:rsidRDefault="00F37B4F" w:rsidP="003D28A3">
      <w:pPr>
        <w:pStyle w:val="a5"/>
        <w:spacing w:after="202" w:afterAutospacing="0"/>
        <w:jc w:val="both"/>
      </w:pPr>
      <w:r>
        <w:t>-используется коврик с нашитой по спирали тканью,</w:t>
      </w:r>
      <w:r w:rsidR="003D28A3" w:rsidRPr="003D28A3">
        <w:t xml:space="preserve"> </w:t>
      </w:r>
      <w:r>
        <w:t>где можно прокатить малый мяч;</w:t>
      </w:r>
    </w:p>
    <w:p w:rsidR="00F37B4F" w:rsidRDefault="00F37B4F" w:rsidP="003D28A3">
      <w:pPr>
        <w:pStyle w:val="a5"/>
        <w:spacing w:after="202" w:afterAutospacing="0"/>
        <w:jc w:val="both"/>
      </w:pPr>
      <w:r>
        <w:t>-коврик для массажа стоп «цветочек» наполнитель лепестков состоит из фасоли, пшена, гречи, песок, горох;</w:t>
      </w:r>
    </w:p>
    <w:p w:rsidR="00F37B4F" w:rsidRDefault="00F37B4F" w:rsidP="003D28A3">
      <w:pPr>
        <w:pStyle w:val="a5"/>
        <w:spacing w:after="202" w:afterAutospacing="0"/>
        <w:jc w:val="both"/>
      </w:pPr>
      <w:r>
        <w:rPr>
          <w:b/>
          <w:bCs/>
        </w:rPr>
        <w:t>Подвижные игры</w:t>
      </w:r>
      <w:r>
        <w:t xml:space="preserve">: вернись на место, </w:t>
      </w:r>
      <w:proofErr w:type="spellStart"/>
      <w:r>
        <w:t>ловишки</w:t>
      </w:r>
      <w:proofErr w:type="spellEnd"/>
      <w:r>
        <w:t xml:space="preserve"> с лентами,</w:t>
      </w:r>
      <w:r w:rsidR="003D28A3" w:rsidRPr="003D28A3">
        <w:t xml:space="preserve"> </w:t>
      </w:r>
      <w:r>
        <w:t>рыбак и рыбки, через болото, угадай и догони, море волнуется,</w:t>
      </w:r>
      <w:r w:rsidR="003D28A3" w:rsidRPr="003D28A3">
        <w:t xml:space="preserve"> </w:t>
      </w:r>
      <w:r>
        <w:t xml:space="preserve">запрещённые движения, возьми предмет, </w:t>
      </w:r>
      <w:proofErr w:type="spellStart"/>
      <w:r>
        <w:t>совушка</w:t>
      </w:r>
      <w:proofErr w:type="spellEnd"/>
      <w:r>
        <w:t>,</w:t>
      </w:r>
      <w:r w:rsidR="003D28A3" w:rsidRPr="003D28A3">
        <w:t xml:space="preserve"> </w:t>
      </w:r>
      <w:r>
        <w:t>собери букет.</w:t>
      </w:r>
    </w:p>
    <w:p w:rsidR="00F37B4F" w:rsidRDefault="00F37B4F" w:rsidP="003D28A3">
      <w:pPr>
        <w:pStyle w:val="a5"/>
        <w:spacing w:after="202" w:afterAutospacing="0"/>
        <w:jc w:val="both"/>
      </w:pPr>
      <w:r>
        <w:t>Для полной реализации профилактики плоскостопия необходима помощь родителей. Для этого проводятся консультации, собрание, где родители имеют возможность самим попробовать пройти по дорожкам. Проконсультироваться с врачом о недопустимом ношении стоптанной обуви или в тапках больших по размеру. В группах вывешены отпечатки стоп правильной и не правильной формы,</w:t>
      </w:r>
      <w:r w:rsidR="003D28A3" w:rsidRPr="003D28A3">
        <w:t xml:space="preserve"> </w:t>
      </w:r>
      <w:r>
        <w:t>комплексы упражнений для занятий дома.</w:t>
      </w:r>
    </w:p>
    <w:p w:rsidR="00F37B4F" w:rsidRDefault="00F37B4F" w:rsidP="003D28A3">
      <w:pPr>
        <w:pStyle w:val="a5"/>
        <w:spacing w:after="202" w:afterAutospacing="0"/>
        <w:jc w:val="both"/>
      </w:pPr>
      <w:r>
        <w:t xml:space="preserve">Проводимая работа даёт положительный результат у многих детей приостановилось развитие плоскостопия и даже исправилось. </w:t>
      </w:r>
    </w:p>
    <w:p w:rsidR="00F37B4F" w:rsidRDefault="00F37B4F" w:rsidP="003D28A3">
      <w:pPr>
        <w:pStyle w:val="a5"/>
        <w:spacing w:after="240" w:afterAutospacing="0"/>
        <w:jc w:val="both"/>
      </w:pPr>
    </w:p>
    <w:p w:rsidR="00F37B4F" w:rsidRDefault="00F37B4F" w:rsidP="003D28A3">
      <w:pPr>
        <w:pStyle w:val="a5"/>
        <w:spacing w:after="240" w:afterAutospacing="0"/>
        <w:jc w:val="both"/>
      </w:pPr>
    </w:p>
    <w:p w:rsidR="00F37B4F" w:rsidRDefault="00F37B4F" w:rsidP="003D28A3">
      <w:pPr>
        <w:pStyle w:val="a5"/>
        <w:spacing w:after="202" w:afterAutospacing="0"/>
        <w:jc w:val="both"/>
      </w:pPr>
    </w:p>
    <w:p w:rsidR="00F65BC8" w:rsidRDefault="00F65BC8" w:rsidP="003D28A3"/>
    <w:sectPr w:rsidR="00F6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4F"/>
    <w:rsid w:val="00014F44"/>
    <w:rsid w:val="00204B3D"/>
    <w:rsid w:val="00251AB2"/>
    <w:rsid w:val="00334DDB"/>
    <w:rsid w:val="003D28A3"/>
    <w:rsid w:val="004058AB"/>
    <w:rsid w:val="00591DB5"/>
    <w:rsid w:val="007A7DA1"/>
    <w:rsid w:val="007D0BB2"/>
    <w:rsid w:val="00892FBA"/>
    <w:rsid w:val="00AE1177"/>
    <w:rsid w:val="00D122B9"/>
    <w:rsid w:val="00F37B4F"/>
    <w:rsid w:val="00F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4749-B05F-4597-84E8-11452D67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1DB5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014F44"/>
    <w:pPr>
      <w:widowControl w:val="0"/>
      <w:adjustRightInd w:val="0"/>
      <w:ind w:left="708"/>
      <w:textAlignment w:val="baseline"/>
    </w:pPr>
    <w:rPr>
      <w:szCs w:val="24"/>
    </w:rPr>
  </w:style>
  <w:style w:type="paragraph" w:styleId="a0">
    <w:name w:val="No Spacing"/>
    <w:aliases w:val="обычный"/>
    <w:autoRedefine/>
    <w:uiPriority w:val="1"/>
    <w:qFormat/>
    <w:rsid w:val="00251AB2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F37B4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Тошка</dc:creator>
  <cp:keywords/>
  <dc:description/>
  <cp:lastModifiedBy>Тошка</cp:lastModifiedBy>
  <cp:revision>5</cp:revision>
  <dcterms:created xsi:type="dcterms:W3CDTF">2013-08-18T18:39:00Z</dcterms:created>
  <dcterms:modified xsi:type="dcterms:W3CDTF">2013-08-19T10:36:00Z</dcterms:modified>
</cp:coreProperties>
</file>