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4" w:rsidRPr="00405F5D" w:rsidRDefault="006E3144" w:rsidP="00405F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F5D">
        <w:rPr>
          <w:rFonts w:ascii="Times New Roman" w:hAnsi="Times New Roman" w:cs="Times New Roman"/>
          <w:b/>
          <w:sz w:val="32"/>
          <w:szCs w:val="32"/>
        </w:rPr>
        <w:t>ВИТАМИНЫ</w:t>
      </w:r>
    </w:p>
    <w:p w:rsidR="00405F5D" w:rsidRDefault="00405F5D" w:rsidP="00C31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144" w:rsidRPr="00C3147A" w:rsidRDefault="006E3144" w:rsidP="00405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147A">
        <w:rPr>
          <w:rFonts w:ascii="Times New Roman" w:hAnsi="Times New Roman" w:cs="Times New Roman"/>
          <w:sz w:val="28"/>
          <w:szCs w:val="28"/>
        </w:rPr>
        <w:t>В овощах фруктах много полезного и необходимого для человеческого организма.</w:t>
      </w:r>
    </w:p>
    <w:p w:rsidR="006E3144" w:rsidRPr="00C3147A" w:rsidRDefault="006E3144" w:rsidP="00405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147A">
        <w:rPr>
          <w:rFonts w:ascii="Times New Roman" w:hAnsi="Times New Roman" w:cs="Times New Roman"/>
          <w:sz w:val="28"/>
          <w:szCs w:val="28"/>
        </w:rPr>
        <w:t>Но главное – в них есть витамины и соли. В других продуктах витаминов гораздо меньше.</w:t>
      </w:r>
    </w:p>
    <w:p w:rsidR="006E3144" w:rsidRPr="00C3147A" w:rsidRDefault="006E3144" w:rsidP="00405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147A">
        <w:rPr>
          <w:rFonts w:ascii="Times New Roman" w:hAnsi="Times New Roman" w:cs="Times New Roman"/>
          <w:sz w:val="28"/>
          <w:szCs w:val="28"/>
        </w:rPr>
        <w:t>Свежие сырые овощи и фрукты – это главные поставщики витамина</w:t>
      </w:r>
      <w:proofErr w:type="gramStart"/>
      <w:r w:rsidRPr="00C314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147A">
        <w:rPr>
          <w:rFonts w:ascii="Times New Roman" w:hAnsi="Times New Roman" w:cs="Times New Roman"/>
          <w:sz w:val="28"/>
          <w:szCs w:val="28"/>
        </w:rPr>
        <w:t xml:space="preserve"> и других витаминов, они содержат минеральные соли необходимые для наших костей, зубов и крови.</w:t>
      </w:r>
    </w:p>
    <w:p w:rsidR="00933ED4" w:rsidRDefault="00933ED4" w:rsidP="00405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A5CBB" w:rsidRDefault="00C3147A" w:rsidP="00405F5D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47A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314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147A">
        <w:rPr>
          <w:rFonts w:ascii="Times New Roman" w:hAnsi="Times New Roman" w:cs="Times New Roman"/>
          <w:sz w:val="28"/>
          <w:szCs w:val="28"/>
        </w:rPr>
        <w:t xml:space="preserve"> или аскорбиновая кислота активно участвует в </w:t>
      </w:r>
      <w:proofErr w:type="spellStart"/>
      <w:r w:rsidRPr="00C3147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3147A">
        <w:rPr>
          <w:rFonts w:ascii="Times New Roman" w:hAnsi="Times New Roman" w:cs="Times New Roman"/>
          <w:sz w:val="28"/>
          <w:szCs w:val="28"/>
        </w:rPr>
        <w:t xml:space="preserve">-восстановительных процессах, влияет на белковый и углеводный обмены, повышает сопротивляемость организма к различным инфекциям. Этот витамин содержится во многих овощах и фруктах. </w:t>
      </w:r>
      <w:r w:rsidR="009A5CBB" w:rsidRPr="0058720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</w:t>
      </w:r>
      <w:proofErr w:type="gramStart"/>
      <w:r w:rsidR="009A5CBB" w:rsidRPr="00587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9A5CBB" w:rsidRPr="00587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всего содержится в сушёном шиповнике, чёрной смородине, красном перце, хрене, зелёном сладком перце, цветной капусте, щавеле и садовой землянике, лимонах, апельсинах и редисе. </w:t>
      </w:r>
      <w:proofErr w:type="gramStart"/>
      <w:r w:rsidR="009A5CBB" w:rsidRPr="00587204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меньше (в порядке убывания) в красной смородине, крыжовнике, белокочанной капусте, шпинате, яблоках, помидорах, мандаринах, свежем картофеле (кожура), зелёном луке, зелёном горошке, редьке, репе, малине, дыне, кумысе, листовом салате, бруснике, кабачках, огурцах, клюкве, вишне, абрикосах, бананах и персиках.</w:t>
      </w:r>
      <w:proofErr w:type="gramEnd"/>
    </w:p>
    <w:p w:rsidR="00933ED4" w:rsidRDefault="00933ED4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47A" w:rsidRPr="00933ED4" w:rsidRDefault="00C3147A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 влияние на рост организма, укрепляет зрение. В некоторых растительных продуктах</w:t>
      </w:r>
      <w:r w:rsidR="00405F5D">
        <w:rPr>
          <w:rFonts w:ascii="Times New Roman" w:hAnsi="Times New Roman" w:cs="Times New Roman"/>
          <w:sz w:val="28"/>
          <w:szCs w:val="28"/>
          <w:shd w:val="clear" w:color="auto" w:fill="FFFFFF"/>
        </w:rPr>
        <w:t>, моркови, салате, шпинате, помидорах, зеленом горошке, абрикосах, апельсинах – содержится каротин – провитамин</w:t>
      </w:r>
      <w:proofErr w:type="gramStart"/>
      <w:r w:rsidR="0040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405F5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превращающийся в организме в витамин А.</w:t>
      </w:r>
      <w:r w:rsidR="00933ED4" w:rsidRPr="00933ED4">
        <w:rPr>
          <w:shd w:val="clear" w:color="auto" w:fill="FFFFFF"/>
        </w:rPr>
        <w:t xml:space="preserve"> </w:t>
      </w:r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Самыми лучшими источниками витамина А можно считать рыбий жир, печень, сливочное масло, яичные желтки, сливки и цельное молоко. Кроме этого, необходимые элементы для синтеза витамина</w:t>
      </w:r>
      <w:proofErr w:type="gramStart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(провитамины) имеются в твороге, сыре, сметане, красной моркови (9 мг), тыкве, красном сладком перце, брокколи, шпинате, петрушке, сое, горохе, зелёном луке, щавеле. </w:t>
      </w:r>
      <w:proofErr w:type="gramStart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меньше нужных элементов в персиках, яблоках, абрикосах, винограде, арбузе, дыне, облепихе, шиповнике, черешне, кайенском перце,</w:t>
      </w:r>
      <w:r w:rsid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хмеле, фенхеле, овсе.</w:t>
      </w:r>
      <w:proofErr w:type="gramEnd"/>
    </w:p>
    <w:p w:rsidR="00933ED4" w:rsidRDefault="00933ED4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ED4" w:rsidRPr="00933ED4" w:rsidRDefault="00405F5D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участвует в тканевом дыхании, способствует сохранению нормальной свертываемости крови. Этот витамин синтезируется в организме бактериями кишечника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Недостаток его может возникнуть при заболеваниях органов пищеварения или при приеме антибактериальных препаратов. </w:t>
      </w:r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богаты этим витамином зелёные листовые овощи, а также зелёные томаты, плоды шиповника, листья шпината, овёс, соя, пшеница, рожь, хвоя. Витамин</w:t>
      </w:r>
      <w:proofErr w:type="gramStart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содержится в соевом масле, печени (особенно свиной), яйцах, грецких орехах, во всех видах капусты (белокочанной, цветной, кольраби, брокколи). </w:t>
      </w:r>
      <w:bookmarkStart w:id="0" w:name="_GoBack"/>
      <w:bookmarkEnd w:id="0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Им богата водоросль ламинария и зелёный чай. В корнеплодах и фруктах витамина</w:t>
      </w:r>
      <w:proofErr w:type="gramStart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меньше.</w:t>
      </w:r>
    </w:p>
    <w:p w:rsidR="00933ED4" w:rsidRDefault="00933ED4" w:rsidP="00405F5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3ED4" w:rsidRPr="00933ED4" w:rsidRDefault="00405F5D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жирорастворимым витаминам. Влияет на функцию эндокринных желез, на обмен белков, углеводов, обеспечивает внутриклеточный обмен. </w:t>
      </w:r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содержится в любых орехах, бобовых, молоке, сое, пшенице (особенно в пророщенной), зелёных листовых овощах, одуванчике, люцерне, семенах льна (и льняном масле), овсе, листьях малины, крапиве, плодах шиповника и во многих других продуктах. Наибольшее содержание этого витамина отмечено в пророщенных зёрнах пшеницы (пшеничная мука почти его не содержит, а мучные изделия полностью лишены витамина Е), в хлопковом и соевом маслах, чуть меньше в кукурузном, и ещё меньше в подсолнечном и</w:t>
      </w:r>
      <w:r w:rsid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ED4" w:rsidRPr="00933ED4">
        <w:rPr>
          <w:rFonts w:ascii="Times New Roman" w:hAnsi="Times New Roman" w:cs="Times New Roman"/>
          <w:sz w:val="28"/>
          <w:szCs w:val="28"/>
          <w:shd w:val="clear" w:color="auto" w:fill="FFFFFF"/>
        </w:rPr>
        <w:t>оливковом маслах. Небольшое содержание в свежем горохе, говяжьей печени и фасоли, ещё меньше в сливочном масле.</w:t>
      </w:r>
    </w:p>
    <w:p w:rsidR="00C3147A" w:rsidRPr="006E3144" w:rsidRDefault="00C3147A" w:rsidP="00933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47A" w:rsidRPr="006E3144" w:rsidSect="006E31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4"/>
    <w:rsid w:val="00405F5D"/>
    <w:rsid w:val="006C368B"/>
    <w:rsid w:val="006C493A"/>
    <w:rsid w:val="006E3144"/>
    <w:rsid w:val="007F3BB7"/>
    <w:rsid w:val="00933ED4"/>
    <w:rsid w:val="009A5CBB"/>
    <w:rsid w:val="00C3147A"/>
    <w:rsid w:val="00E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2013-09-03T17:23:00Z</dcterms:created>
  <dcterms:modified xsi:type="dcterms:W3CDTF">2013-09-03T18:47:00Z</dcterms:modified>
</cp:coreProperties>
</file>