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7E" w:rsidRPr="000E08B6" w:rsidRDefault="000E08B6" w:rsidP="00DC7F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«БЕЗОПАСНАЯ ДОРОГА».</w:t>
      </w:r>
    </w:p>
    <w:p w:rsidR="00C54277" w:rsidRDefault="00B70437" w:rsidP="00372CC2">
      <w:pPr>
        <w:rPr>
          <w:rFonts w:eastAsia="Times New Roman"/>
          <w:lang w:eastAsia="ru-RU"/>
        </w:rPr>
      </w:pPr>
      <w:r w:rsidRPr="00B70437">
        <w:t>ВИД ПРОЕКТА</w:t>
      </w:r>
      <w:r w:rsidR="00372CC2" w:rsidRPr="002E50D9">
        <w:t xml:space="preserve">: </w:t>
      </w:r>
      <w:r w:rsidR="00372CC2" w:rsidRPr="002E50D9">
        <w:rPr>
          <w:rFonts w:eastAsia="Times New Roman"/>
          <w:lang w:eastAsia="ru-RU"/>
        </w:rPr>
        <w:t>информационн</w:t>
      </w:r>
      <w:proofErr w:type="gramStart"/>
      <w:r w:rsidR="00372CC2" w:rsidRPr="002E50D9">
        <w:rPr>
          <w:rFonts w:eastAsia="Times New Roman"/>
          <w:lang w:eastAsia="ru-RU"/>
        </w:rPr>
        <w:t>о-</w:t>
      </w:r>
      <w:proofErr w:type="gramEnd"/>
      <w:r w:rsidR="00C54277">
        <w:rPr>
          <w:rFonts w:eastAsia="Times New Roman"/>
          <w:lang w:eastAsia="ru-RU"/>
        </w:rPr>
        <w:t xml:space="preserve"> </w:t>
      </w:r>
      <w:proofErr w:type="spellStart"/>
      <w:r w:rsidR="00372CC2" w:rsidRPr="002E50D9">
        <w:rPr>
          <w:rFonts w:eastAsia="Times New Roman"/>
          <w:lang w:eastAsia="ru-RU"/>
        </w:rPr>
        <w:t>практико</w:t>
      </w:r>
      <w:proofErr w:type="spellEnd"/>
      <w:r w:rsidR="00372CC2" w:rsidRPr="002E50D9">
        <w:rPr>
          <w:rFonts w:eastAsia="Times New Roman"/>
          <w:lang w:eastAsia="ru-RU"/>
        </w:rPr>
        <w:t>-</w:t>
      </w:r>
      <w:r w:rsidR="00C54277">
        <w:rPr>
          <w:rFonts w:eastAsia="Times New Roman"/>
          <w:lang w:eastAsia="ru-RU"/>
        </w:rPr>
        <w:t xml:space="preserve"> творческий.</w:t>
      </w:r>
    </w:p>
    <w:p w:rsidR="00372CC2" w:rsidRPr="002E50D9" w:rsidRDefault="00B70437" w:rsidP="00372CC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ПРОДОЛЖИТЕЛЬНОСТЬ</w:t>
      </w:r>
      <w:r w:rsidR="00372CC2" w:rsidRPr="002E50D9">
        <w:rPr>
          <w:rFonts w:eastAsia="Times New Roman"/>
          <w:lang w:eastAsia="ru-RU"/>
        </w:rPr>
        <w:t xml:space="preserve">: </w:t>
      </w:r>
      <w:proofErr w:type="gramStart"/>
      <w:r w:rsidR="00372CC2" w:rsidRPr="002E50D9">
        <w:rPr>
          <w:rFonts w:eastAsia="Times New Roman"/>
          <w:lang w:eastAsia="ru-RU"/>
        </w:rPr>
        <w:t>долгосрочный</w:t>
      </w:r>
      <w:proofErr w:type="gramEnd"/>
      <w:r w:rsidR="00372CC2" w:rsidRPr="002E50D9">
        <w:rPr>
          <w:rFonts w:eastAsia="Times New Roman"/>
          <w:lang w:eastAsia="ru-RU"/>
        </w:rPr>
        <w:t>.</w:t>
      </w:r>
    </w:p>
    <w:p w:rsidR="00631A54" w:rsidRPr="002E50D9" w:rsidRDefault="00B70437" w:rsidP="00372CC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СРОКИ ПРОВЕДЕНИЯ</w:t>
      </w:r>
      <w:r w:rsidR="000222D0">
        <w:rPr>
          <w:rFonts w:eastAsia="Times New Roman"/>
          <w:lang w:eastAsia="ru-RU"/>
        </w:rPr>
        <w:t>: учебный год</w:t>
      </w:r>
      <w:r w:rsidR="00631A54" w:rsidRPr="002E50D9">
        <w:rPr>
          <w:rFonts w:eastAsia="Times New Roman"/>
          <w:lang w:eastAsia="ru-RU"/>
        </w:rPr>
        <w:t>.</w:t>
      </w:r>
    </w:p>
    <w:p w:rsidR="00372CC2" w:rsidRPr="002E50D9" w:rsidRDefault="00B70437" w:rsidP="00372CC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УЧАСТНИКИ ПРОЕКТА</w:t>
      </w:r>
      <w:r w:rsidR="00372CC2" w:rsidRPr="002E50D9">
        <w:rPr>
          <w:rFonts w:eastAsia="Times New Roman"/>
          <w:lang w:eastAsia="ru-RU"/>
        </w:rPr>
        <w:t>: дети старшей группы, родители, воспитатели.</w:t>
      </w:r>
    </w:p>
    <w:p w:rsidR="00802F36" w:rsidRPr="002E50D9" w:rsidRDefault="00B70437" w:rsidP="00372CC2">
      <w:pPr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>ОСНОВНОЕ НАПРВЛЕНИЕ ПРОЕКТА</w:t>
      </w:r>
      <w:r w:rsidR="00372CC2" w:rsidRPr="002E50D9">
        <w:rPr>
          <w:rFonts w:eastAsia="Times New Roman"/>
          <w:bCs/>
          <w:iCs/>
          <w:lang w:eastAsia="ru-RU"/>
        </w:rPr>
        <w:t>:</w:t>
      </w:r>
      <w:r w:rsidR="00372CC2" w:rsidRPr="002E50D9">
        <w:rPr>
          <w:rFonts w:eastAsia="Times New Roman"/>
          <w:lang w:eastAsia="ru-RU"/>
        </w:rPr>
        <w:t xml:space="preserve">  предупреждение детского </w:t>
      </w:r>
      <w:proofErr w:type="spellStart"/>
      <w:proofErr w:type="gramStart"/>
      <w:r w:rsidR="00372CC2" w:rsidRPr="002E50D9">
        <w:rPr>
          <w:rFonts w:eastAsia="Times New Roman"/>
          <w:lang w:eastAsia="ru-RU"/>
        </w:rPr>
        <w:t>дорожно</w:t>
      </w:r>
      <w:proofErr w:type="spellEnd"/>
      <w:r w:rsidR="00372CC2" w:rsidRPr="002E50D9">
        <w:rPr>
          <w:rFonts w:eastAsia="Times New Roman"/>
          <w:lang w:eastAsia="ru-RU"/>
        </w:rPr>
        <w:t xml:space="preserve"> - транспортного</w:t>
      </w:r>
      <w:proofErr w:type="gramEnd"/>
      <w:r w:rsidR="00372CC2" w:rsidRPr="002E50D9">
        <w:rPr>
          <w:rFonts w:eastAsia="Times New Roman"/>
          <w:lang w:eastAsia="ru-RU"/>
        </w:rPr>
        <w:t xml:space="preserve">  травматизма. </w:t>
      </w:r>
      <w:proofErr w:type="gramStart"/>
      <w:r w:rsidR="00372CC2" w:rsidRPr="002E50D9">
        <w:rPr>
          <w:rFonts w:eastAsia="Times New Roman"/>
          <w:lang w:eastAsia="ru-RU"/>
        </w:rPr>
        <w:t>Мероприятия проводя</w:t>
      </w:r>
      <w:r w:rsidR="00EB1B85" w:rsidRPr="002E50D9">
        <w:rPr>
          <w:rFonts w:eastAsia="Times New Roman"/>
          <w:lang w:eastAsia="ru-RU"/>
        </w:rPr>
        <w:t>тся в свободное от занятий врем</w:t>
      </w:r>
      <w:r w:rsidR="00DC7F76">
        <w:rPr>
          <w:rFonts w:eastAsia="Times New Roman"/>
          <w:lang w:eastAsia="ru-RU"/>
        </w:rPr>
        <w:t xml:space="preserve"> в виде бесед, рассказов</w:t>
      </w:r>
      <w:r w:rsidR="00372CC2" w:rsidRPr="002E50D9">
        <w:rPr>
          <w:rFonts w:eastAsia="Times New Roman"/>
          <w:lang w:eastAsia="ru-RU"/>
        </w:rPr>
        <w:t>, наблюдений за движением транспорта, чтение художественной литературы</w:t>
      </w:r>
      <w:r w:rsidR="00EB1B85" w:rsidRPr="002E50D9">
        <w:rPr>
          <w:rFonts w:eastAsia="Times New Roman"/>
          <w:lang w:eastAsia="ru-RU"/>
        </w:rPr>
        <w:t>, отгадывания загадок</w:t>
      </w:r>
      <w:r w:rsidR="00DC7F76">
        <w:rPr>
          <w:rFonts w:eastAsia="Times New Roman"/>
          <w:lang w:eastAsia="ru-RU"/>
        </w:rPr>
        <w:t>;  дидактические, настольные</w:t>
      </w:r>
      <w:r w:rsidR="00372CC2" w:rsidRPr="002E50D9">
        <w:rPr>
          <w:rFonts w:eastAsia="Times New Roman"/>
          <w:lang w:eastAsia="ru-RU"/>
        </w:rPr>
        <w:t>, сюжетно-ролевые, подвижные игры</w:t>
      </w:r>
      <w:r w:rsidR="00DC7F76">
        <w:rPr>
          <w:rFonts w:eastAsia="Times New Roman"/>
          <w:lang w:eastAsia="ru-RU"/>
        </w:rPr>
        <w:t>, игры – соревнования, развлечения</w:t>
      </w:r>
      <w:r w:rsidR="00372CC2" w:rsidRPr="002E50D9">
        <w:rPr>
          <w:rFonts w:eastAsia="Times New Roman"/>
          <w:lang w:eastAsia="ru-RU"/>
        </w:rPr>
        <w:t xml:space="preserve">, </w:t>
      </w:r>
      <w:r w:rsidR="00DC7F76">
        <w:rPr>
          <w:rFonts w:eastAsia="Times New Roman"/>
          <w:lang w:eastAsia="ru-RU"/>
        </w:rPr>
        <w:t xml:space="preserve">во время продуктивной деятельности, </w:t>
      </w:r>
      <w:r w:rsidR="00372CC2" w:rsidRPr="002E50D9">
        <w:rPr>
          <w:rFonts w:eastAsia="Times New Roman"/>
          <w:lang w:eastAsia="ru-RU"/>
        </w:rPr>
        <w:t>оформление уголка</w:t>
      </w:r>
      <w:r w:rsidR="00802F36" w:rsidRPr="002E50D9">
        <w:rPr>
          <w:rFonts w:eastAsia="Times New Roman"/>
          <w:lang w:eastAsia="ru-RU"/>
        </w:rPr>
        <w:t xml:space="preserve"> по Правилам дорожного движения, </w:t>
      </w:r>
      <w:r w:rsidR="00DC7F76">
        <w:rPr>
          <w:rFonts w:eastAsia="Times New Roman"/>
          <w:lang w:eastAsia="ru-RU"/>
        </w:rPr>
        <w:t xml:space="preserve">а </w:t>
      </w:r>
      <w:r w:rsidR="00802F36" w:rsidRPr="002E50D9">
        <w:rPr>
          <w:rFonts w:eastAsia="Times New Roman"/>
          <w:lang w:eastAsia="ru-RU"/>
        </w:rPr>
        <w:t>так  же во время непосредственно- образовательной деятельность по образовательной области «Безопасность».</w:t>
      </w:r>
      <w:proofErr w:type="gramEnd"/>
    </w:p>
    <w:p w:rsidR="0060481F" w:rsidRPr="002E50D9" w:rsidRDefault="00B70437" w:rsidP="00B70437">
      <w:pPr>
        <w:rPr>
          <w:rFonts w:eastAsia="Times New Roman"/>
          <w:lang w:eastAsia="ru-RU"/>
        </w:rPr>
      </w:pPr>
      <w:r w:rsidRPr="00B70437">
        <w:rPr>
          <w:rFonts w:eastAsia="Times New Roman"/>
          <w:lang w:eastAsia="ru-RU"/>
        </w:rPr>
        <w:t>АКТУАЛЬНОСТЬ:</w:t>
      </w:r>
      <w:r w:rsidR="000E08B6">
        <w:rPr>
          <w:rFonts w:eastAsia="Times New Roman"/>
          <w:lang w:eastAsia="ru-RU"/>
        </w:rPr>
        <w:t xml:space="preserve"> </w:t>
      </w:r>
      <w:r w:rsidR="00802F36" w:rsidRPr="002E50D9">
        <w:rPr>
          <w:rFonts w:eastAsia="Times New Roman"/>
          <w:lang w:eastAsia="ru-RU"/>
        </w:rPr>
        <w:t xml:space="preserve">Актуальность и просто жизненная необходимость обучения детей Правилам дорожного движения несомненна.  Статистика утверждает, что очень часто причиной </w:t>
      </w:r>
      <w:proofErr w:type="spellStart"/>
      <w:proofErr w:type="gramStart"/>
      <w:r w:rsidR="00802F36" w:rsidRPr="002E50D9">
        <w:rPr>
          <w:rFonts w:eastAsia="Times New Roman"/>
          <w:lang w:eastAsia="ru-RU"/>
        </w:rPr>
        <w:t>дорожно</w:t>
      </w:r>
      <w:proofErr w:type="spellEnd"/>
      <w:r w:rsidR="00802F36" w:rsidRPr="002E50D9">
        <w:rPr>
          <w:rFonts w:eastAsia="Times New Roman"/>
          <w:lang w:eastAsia="ru-RU"/>
        </w:rPr>
        <w:t xml:space="preserve"> – транспортных</w:t>
      </w:r>
      <w:proofErr w:type="gramEnd"/>
      <w:r w:rsidR="00802F36" w:rsidRPr="002E50D9">
        <w:rPr>
          <w:rFonts w:eastAsia="Times New Roman"/>
          <w:lang w:eastAsia="ru-RU"/>
        </w:rPr>
        <w:t xml:space="preserve"> происшествий является именно дети. </w:t>
      </w:r>
      <w:r w:rsidR="00372CC2" w:rsidRPr="002E50D9">
        <w:rPr>
          <w:rFonts w:eastAsia="Times New Roman"/>
          <w:lang w:eastAsia="ru-RU"/>
        </w:rPr>
        <w:t>Ребёнок – это не маленький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</w:t>
      </w:r>
      <w:r w:rsidR="00802F36" w:rsidRPr="002E50D9">
        <w:rPr>
          <w:rFonts w:eastAsia="Times New Roman"/>
          <w:lang w:eastAsia="ru-RU"/>
        </w:rPr>
        <w:t xml:space="preserve"> Во многом безопасность пешехода  зависит от соблюдения им правил поведения на улице, поэтому необходимо обучать детей Правилам  безопасного поведения на дорогах через дидактические игры и упражнения, подвижные игры,  сюжетно – ролевые игры и на площадках по ПДД. Известно, что привычки, закреплённые в детстве, остаются на всю жизнь, поэтому  одной из важных проблем  в обеспечении безопасности дорожного движения является профилактика детского дорожного травматизма в д</w:t>
      </w:r>
      <w:r w:rsidR="00EB1B85" w:rsidRPr="002E50D9">
        <w:rPr>
          <w:rFonts w:eastAsia="Times New Roman"/>
          <w:lang w:eastAsia="ru-RU"/>
        </w:rPr>
        <w:t xml:space="preserve">ошкольных учреждениях. Следовательно, </w:t>
      </w:r>
      <w:r w:rsidR="00802F36" w:rsidRPr="002E50D9">
        <w:rPr>
          <w:rFonts w:eastAsia="Times New Roman"/>
          <w:lang w:eastAsia="ru-RU"/>
        </w:rPr>
        <w:t>изучение Правил дорожного движения, является одной из гла</w:t>
      </w:r>
      <w:r w:rsidR="0065077F" w:rsidRPr="002E50D9">
        <w:rPr>
          <w:rFonts w:eastAsia="Times New Roman"/>
          <w:lang w:eastAsia="ru-RU"/>
        </w:rPr>
        <w:t xml:space="preserve">вных задач на сегодняшний день, </w:t>
      </w:r>
      <w:r w:rsidR="00802F36" w:rsidRPr="002E50D9">
        <w:rPr>
          <w:rFonts w:eastAsia="Times New Roman"/>
          <w:lang w:eastAsia="ru-RU"/>
        </w:rPr>
        <w:t>а способствовать этому будет работа над проектом, посвящённая изучению Правил дорожного движения.</w:t>
      </w:r>
    </w:p>
    <w:p w:rsidR="00631A54" w:rsidRPr="002E50D9" w:rsidRDefault="00B70437" w:rsidP="0060481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ЦЕЛЬ: </w:t>
      </w:r>
      <w:r w:rsidR="00631A54" w:rsidRPr="002E50D9">
        <w:rPr>
          <w:rFonts w:eastAsia="Times New Roman"/>
          <w:lang w:eastAsia="ru-RU"/>
        </w:rPr>
        <w:t>создание в группе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выработке положительных, устойчивых привычек безопасного поведения на улице.</w:t>
      </w:r>
    </w:p>
    <w:p w:rsidR="0065077F" w:rsidRPr="00B70437" w:rsidRDefault="00B70437" w:rsidP="00631A5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ЗАДАЧИ:</w:t>
      </w:r>
    </w:p>
    <w:p w:rsidR="0060481F" w:rsidRPr="002E50D9" w:rsidRDefault="0060481F" w:rsidP="006048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Формировать навыки безопасного поведения на дорогах у детей через практическую деятельность.</w:t>
      </w:r>
    </w:p>
    <w:p w:rsidR="0060481F" w:rsidRDefault="0060481F" w:rsidP="006048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Закреплять правила дорожного движения и практические навыки поведения в условиях игрового пространства.</w:t>
      </w:r>
    </w:p>
    <w:p w:rsidR="002B6234" w:rsidRPr="002B6234" w:rsidRDefault="002B6234" w:rsidP="006048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t>П</w:t>
      </w:r>
      <w:r w:rsidRPr="002B6234">
        <w:t>родолжать работу по обогащению словаря, развивать диалогическую речь</w:t>
      </w:r>
      <w:r>
        <w:t>.</w:t>
      </w:r>
    </w:p>
    <w:p w:rsidR="0060481F" w:rsidRPr="002E50D9" w:rsidRDefault="0060481F" w:rsidP="006048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Обучение детей применению своих знаний в конкретных ситуациях.</w:t>
      </w:r>
    </w:p>
    <w:p w:rsidR="0060481F" w:rsidRPr="002E50D9" w:rsidRDefault="0060481F" w:rsidP="0060481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lastRenderedPageBreak/>
        <w:t>Расширить педагогическую грамотность родителей по вопросам безопасного поведения детей на дорогах.</w:t>
      </w:r>
    </w:p>
    <w:p w:rsidR="00B70437" w:rsidRPr="00DC7F76" w:rsidRDefault="00B70437" w:rsidP="00DC7F76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DC7F76">
        <w:rPr>
          <w:rFonts w:eastAsia="Times New Roman"/>
          <w:lang w:eastAsia="ru-RU"/>
        </w:rPr>
        <w:t>ПРЕДПОЛАГАЕМЫЙ РЕЗУЛЬТАТ:</w:t>
      </w:r>
    </w:p>
    <w:p w:rsidR="0065077F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Приобретение детьми знаний по ПДД.</w:t>
      </w:r>
    </w:p>
    <w:p w:rsid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умения находить верное решение в проблемной ситуации.</w:t>
      </w:r>
    </w:p>
    <w:p w:rsid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Привитие культуру поведения на дороге.</w:t>
      </w:r>
    </w:p>
    <w:p w:rsid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</w:t>
      </w:r>
      <w:r w:rsidRPr="00DE33B1">
        <w:rPr>
          <w:rFonts w:eastAsia="Times New Roman"/>
          <w:lang w:eastAsia="ru-RU"/>
        </w:rPr>
        <w:t xml:space="preserve"> чувство ответственности за свою безопасность и безопасность окружающих.</w:t>
      </w:r>
    </w:p>
    <w:p w:rsidR="00E97669" w:rsidRP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t>Способность детей договариваться, оказывать друг другу поддержку.</w:t>
      </w:r>
    </w:p>
    <w:p w:rsid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E33B1">
        <w:rPr>
          <w:rFonts w:eastAsia="Times New Roman"/>
          <w:lang w:eastAsia="ru-RU"/>
        </w:rPr>
        <w:t>Побу</w:t>
      </w:r>
      <w:r>
        <w:rPr>
          <w:rFonts w:eastAsia="Times New Roman"/>
          <w:lang w:eastAsia="ru-RU"/>
        </w:rPr>
        <w:t>ждение</w:t>
      </w:r>
      <w:r w:rsidRPr="00DE33B1">
        <w:rPr>
          <w:rFonts w:eastAsia="Times New Roman"/>
          <w:lang w:eastAsia="ru-RU"/>
        </w:rPr>
        <w:t xml:space="preserve"> детей к дальнейшему знакомству с ПДД</w:t>
      </w:r>
      <w:r>
        <w:rPr>
          <w:rFonts w:eastAsia="Times New Roman"/>
          <w:lang w:eastAsia="ru-RU"/>
        </w:rPr>
        <w:t>.</w:t>
      </w:r>
    </w:p>
    <w:p w:rsidR="00E97669" w:rsidRDefault="00E97669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Обогащение предметной среды  в группе </w:t>
      </w:r>
      <w:r w:rsidR="0006014C">
        <w:rPr>
          <w:rFonts w:eastAsia="Times New Roman"/>
          <w:lang w:eastAsia="ru-RU"/>
        </w:rPr>
        <w:t>по ПДД</w:t>
      </w:r>
      <w:r>
        <w:rPr>
          <w:rFonts w:eastAsia="Times New Roman"/>
          <w:lang w:eastAsia="ru-RU"/>
        </w:rPr>
        <w:t>.</w:t>
      </w:r>
    </w:p>
    <w:p w:rsidR="006A42E2" w:rsidRPr="006A42E2" w:rsidRDefault="0006014C" w:rsidP="00E9766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t>Активное участие родителей в реализации проекта.</w:t>
      </w:r>
    </w:p>
    <w:p w:rsidR="00B70437" w:rsidRDefault="00B70437" w:rsidP="00B70437">
      <w:pPr>
        <w:spacing w:after="0" w:line="240" w:lineRule="auto"/>
        <w:jc w:val="center"/>
        <w:rPr>
          <w:rFonts w:eastAsia="Times New Roman"/>
          <w:lang w:eastAsia="ru-RU"/>
        </w:rPr>
      </w:pPr>
      <w:r w:rsidRPr="00B70437">
        <w:rPr>
          <w:rFonts w:eastAsia="Times New Roman"/>
          <w:lang w:eastAsia="ru-RU"/>
        </w:rPr>
        <w:t>ЭТАПЫ РАБОТЫ НАД ПРОЕКТОМ:</w:t>
      </w:r>
    </w:p>
    <w:p w:rsidR="00696161" w:rsidRDefault="00E97669" w:rsidP="00B70437">
      <w:pPr>
        <w:spacing w:after="0" w:line="240" w:lineRule="auto"/>
        <w:jc w:val="center"/>
      </w:pPr>
      <w:r w:rsidRPr="006A42E2">
        <w:rPr>
          <w:rFonts w:eastAsia="Times New Roman"/>
          <w:u w:val="single"/>
          <w:lang w:eastAsia="ru-RU"/>
        </w:rPr>
        <w:br/>
      </w:r>
      <w:r w:rsidR="006A42E2" w:rsidRPr="006A42E2">
        <w:rPr>
          <w:rFonts w:eastAsia="Times New Roman"/>
          <w:lang w:eastAsia="ru-RU"/>
        </w:rPr>
        <w:t>1.</w:t>
      </w:r>
      <w:r w:rsidR="00EC047E">
        <w:rPr>
          <w:rFonts w:eastAsia="Times New Roman"/>
          <w:u w:val="single"/>
          <w:lang w:eastAsia="ru-RU"/>
        </w:rPr>
        <w:t xml:space="preserve"> </w:t>
      </w:r>
      <w:proofErr w:type="gramStart"/>
      <w:r w:rsidR="00EC047E">
        <w:rPr>
          <w:rFonts w:eastAsia="Times New Roman"/>
          <w:lang w:eastAsia="ru-RU"/>
        </w:rPr>
        <w:t>Подготовительный</w:t>
      </w:r>
      <w:proofErr w:type="gramEnd"/>
      <w:r w:rsidR="00EC047E">
        <w:rPr>
          <w:rFonts w:eastAsia="Times New Roman"/>
          <w:lang w:eastAsia="ru-RU"/>
        </w:rPr>
        <w:t xml:space="preserve">: </w:t>
      </w:r>
      <w:r w:rsidR="00EC047E">
        <w:rPr>
          <w:rFonts w:eastAsia="Calibri"/>
        </w:rPr>
        <w:t>определение цели и задач проекта,</w:t>
      </w:r>
      <w:r w:rsidR="00EC047E" w:rsidRPr="00910A7E">
        <w:t xml:space="preserve"> </w:t>
      </w:r>
      <w:r w:rsidR="00EC047E">
        <w:t xml:space="preserve">изучение методической литературы, анкетирование родителей, оценка уровня знаний детей по теме, </w:t>
      </w:r>
      <w:r w:rsidR="00EC047E" w:rsidRPr="00595983">
        <w:t>составление  пла</w:t>
      </w:r>
      <w:r w:rsidR="00EC047E">
        <w:t xml:space="preserve">на мероприятий </w:t>
      </w:r>
      <w:r w:rsidR="00EC047E" w:rsidRPr="00595983">
        <w:t>по организации детской</w:t>
      </w:r>
      <w:r w:rsidR="00EC047E">
        <w:t xml:space="preserve"> деятельности</w:t>
      </w:r>
      <w:r w:rsidR="002B6234">
        <w:t>, план</w:t>
      </w:r>
      <w:r w:rsidR="00696161">
        <w:t>а работы с родителями</w:t>
      </w:r>
    </w:p>
    <w:p w:rsidR="00E97669" w:rsidRDefault="000222D0" w:rsidP="00696161">
      <w:pPr>
        <w:spacing w:after="0" w:line="240" w:lineRule="auto"/>
      </w:pPr>
      <w:r>
        <w:t xml:space="preserve"> - 2 недели</w:t>
      </w:r>
      <w:r w:rsidR="00696161">
        <w:t>.</w:t>
      </w:r>
    </w:p>
    <w:p w:rsidR="002B6234" w:rsidRDefault="002B6234" w:rsidP="006A42E2">
      <w:pPr>
        <w:spacing w:before="100" w:beforeAutospacing="1" w:after="100" w:afterAutospacing="1" w:line="240" w:lineRule="auto"/>
        <w:rPr>
          <w:rFonts w:eastAsia="Calibri"/>
        </w:rPr>
      </w:pPr>
      <w:r>
        <w:t>2. Основно</w:t>
      </w:r>
      <w:proofErr w:type="gramStart"/>
      <w:r>
        <w:t>й</w:t>
      </w:r>
      <w:r w:rsidR="002E24F7">
        <w:t>(</w:t>
      </w:r>
      <w:proofErr w:type="gramEnd"/>
      <w:r w:rsidR="002E24F7">
        <w:t>реализация проекта)</w:t>
      </w:r>
      <w:r>
        <w:t xml:space="preserve">: проводятся запланированные </w:t>
      </w:r>
      <w:r w:rsidRPr="00494A5E">
        <w:rPr>
          <w:rFonts w:eastAsia="Calibri"/>
        </w:rPr>
        <w:t>мероприятия для реализации проекта</w:t>
      </w:r>
      <w:r>
        <w:rPr>
          <w:rFonts w:eastAsia="Calibri"/>
        </w:rPr>
        <w:t>(беседы, занятия, дидактические игры, наблюдение, рассматривание, чтение художественной литературы, сюжетно – ролевые игры, продуктивная деятельность</w:t>
      </w:r>
      <w:r w:rsidR="00394908">
        <w:rPr>
          <w:rFonts w:eastAsia="Calibri"/>
        </w:rPr>
        <w:t>, анализ проблемных ситуаций</w:t>
      </w:r>
      <w:r w:rsidR="00696161">
        <w:rPr>
          <w:rFonts w:eastAsia="Calibri"/>
        </w:rPr>
        <w:t>)</w:t>
      </w:r>
      <w:r w:rsidR="000222D0">
        <w:rPr>
          <w:rFonts w:eastAsia="Calibri"/>
        </w:rPr>
        <w:t xml:space="preserve">  - 8 месяцев</w:t>
      </w:r>
      <w:r w:rsidR="002E24F7">
        <w:rPr>
          <w:rFonts w:eastAsia="Calibri"/>
        </w:rPr>
        <w:t>.</w:t>
      </w:r>
    </w:p>
    <w:p w:rsidR="002E24F7" w:rsidRDefault="002B6234" w:rsidP="002E24F7">
      <w:pPr>
        <w:spacing w:before="100" w:beforeAutospacing="1" w:after="100" w:afterAutospacing="1" w:line="240" w:lineRule="auto"/>
        <w:rPr>
          <w:rFonts w:eastAsia="Calibri"/>
        </w:rPr>
      </w:pPr>
      <w:r>
        <w:rPr>
          <w:rFonts w:eastAsia="Calibri"/>
        </w:rPr>
        <w:t xml:space="preserve">3.  </w:t>
      </w:r>
      <w:proofErr w:type="gramStart"/>
      <w:r>
        <w:rPr>
          <w:rFonts w:eastAsia="Calibri"/>
        </w:rPr>
        <w:t>Заключительный</w:t>
      </w:r>
      <w:proofErr w:type="gramEnd"/>
      <w:r>
        <w:rPr>
          <w:rFonts w:eastAsia="Calibri"/>
        </w:rPr>
        <w:t xml:space="preserve">: </w:t>
      </w:r>
      <w:r w:rsidR="00394908">
        <w:rPr>
          <w:rFonts w:eastAsia="Calibri"/>
        </w:rPr>
        <w:t xml:space="preserve">подведение итогов, диагностирование детей по ПДД, проведение открытого </w:t>
      </w:r>
      <w:r w:rsidR="002E24F7">
        <w:rPr>
          <w:rFonts w:eastAsia="Calibri"/>
        </w:rPr>
        <w:t>зан</w:t>
      </w:r>
      <w:r w:rsidR="000222D0">
        <w:rPr>
          <w:rFonts w:eastAsia="Calibri"/>
        </w:rPr>
        <w:t>ятия</w:t>
      </w:r>
      <w:r w:rsidR="004551AE">
        <w:rPr>
          <w:rFonts w:eastAsia="Calibri"/>
        </w:rPr>
        <w:t xml:space="preserve"> «В гости к инспектору </w:t>
      </w:r>
      <w:proofErr w:type="spellStart"/>
      <w:r w:rsidR="004551AE">
        <w:rPr>
          <w:rFonts w:eastAsia="Calibri"/>
        </w:rPr>
        <w:t>Мигалочкиной</w:t>
      </w:r>
      <w:proofErr w:type="spellEnd"/>
      <w:r w:rsidR="004551AE">
        <w:rPr>
          <w:rFonts w:eastAsia="Calibri"/>
        </w:rPr>
        <w:t>»</w:t>
      </w:r>
      <w:r w:rsidR="000222D0">
        <w:rPr>
          <w:rFonts w:eastAsia="Calibri"/>
        </w:rPr>
        <w:t>, подготовка презентации – 2 недели.</w:t>
      </w:r>
    </w:p>
    <w:p w:rsidR="00E91599" w:rsidRDefault="00E91599" w:rsidP="00635E2F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РЕАЛИЗАЦИЯ ПРОЕКТА С ДЕТЬМИ:</w:t>
      </w:r>
    </w:p>
    <w:p w:rsidR="000222D0" w:rsidRDefault="000222D0" w:rsidP="00635E2F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БЕСЕДЫ:</w:t>
      </w:r>
    </w:p>
    <w:p w:rsidR="004551AE" w:rsidRDefault="000222D0" w:rsidP="00522EC1">
      <w:pPr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«Правила поведения пешеходов», «Если дорожные знаки обиделись»</w:t>
      </w:r>
      <w:r w:rsidR="004C061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«Школа пешеходных наук», </w:t>
      </w:r>
      <w:r w:rsidRPr="001E1B0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«Дорожные нарушения»</w:t>
      </w:r>
      <w:r w:rsidR="004C061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«Машины на нашей улицы»</w:t>
      </w:r>
      <w:r w:rsidR="004C061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«Улица большого города», </w:t>
      </w:r>
      <w:r w:rsidR="004C0611">
        <w:rPr>
          <w:rFonts w:eastAsia="Times New Roman"/>
          <w:lang w:eastAsia="ru-RU"/>
        </w:rPr>
        <w:t>«История транспорта»,</w:t>
      </w:r>
      <w:r w:rsidR="004C0611" w:rsidRPr="001E1B00">
        <w:rPr>
          <w:rFonts w:eastAsia="Times New Roman"/>
          <w:lang w:eastAsia="ru-RU"/>
        </w:rPr>
        <w:t xml:space="preserve"> </w:t>
      </w:r>
      <w:r w:rsidR="004C0611">
        <w:rPr>
          <w:rFonts w:eastAsia="Times New Roman"/>
          <w:lang w:eastAsia="ru-RU"/>
        </w:rPr>
        <w:t xml:space="preserve">«Дорожные ловушки»,  </w:t>
      </w:r>
      <w:r>
        <w:rPr>
          <w:rFonts w:eastAsia="Times New Roman"/>
          <w:lang w:eastAsia="ru-RU"/>
        </w:rPr>
        <w:t>«Знаки дорожные помни всегда»</w:t>
      </w:r>
      <w:r w:rsidR="004C061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«Труд водителя»</w:t>
      </w:r>
      <w:r w:rsidR="0091403D">
        <w:rPr>
          <w:rFonts w:eastAsia="Times New Roman"/>
          <w:lang w:eastAsia="ru-RU"/>
        </w:rPr>
        <w:t xml:space="preserve">, «Как вести себя в автобусе», </w:t>
      </w:r>
      <w:r w:rsidR="00522EC1" w:rsidRPr="00522EC1">
        <w:rPr>
          <w:rFonts w:eastAsia="Times New Roman"/>
          <w:lang w:eastAsia="ru-RU"/>
        </w:rPr>
        <w:t xml:space="preserve"> </w:t>
      </w:r>
      <w:proofErr w:type="gramEnd"/>
    </w:p>
    <w:p w:rsidR="004551AE" w:rsidRDefault="004551AE" w:rsidP="00522EC1">
      <w:pPr>
        <w:spacing w:after="0" w:line="240" w:lineRule="auto"/>
        <w:rPr>
          <w:rFonts w:eastAsia="Times New Roman"/>
          <w:lang w:eastAsia="ru-RU"/>
        </w:rPr>
      </w:pPr>
    </w:p>
    <w:p w:rsidR="004551AE" w:rsidRDefault="004551AE" w:rsidP="004551A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РАССКАЗ:</w:t>
      </w:r>
    </w:p>
    <w:p w:rsidR="004551AE" w:rsidRDefault="004551AE" w:rsidP="004551A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522EC1" w:rsidRDefault="00522EC1" w:rsidP="00522E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«Машины специального назначения»</w:t>
      </w:r>
      <w:r w:rsidR="004551AE">
        <w:rPr>
          <w:rFonts w:eastAsia="Times New Roman"/>
          <w:lang w:eastAsia="ru-RU"/>
        </w:rPr>
        <w:t>,  «Регулировщик».</w:t>
      </w:r>
    </w:p>
    <w:p w:rsidR="004551AE" w:rsidRDefault="004551AE" w:rsidP="00522EC1">
      <w:pPr>
        <w:spacing w:after="0" w:line="240" w:lineRule="auto"/>
        <w:rPr>
          <w:rFonts w:eastAsia="Times New Roman"/>
          <w:lang w:eastAsia="ru-RU"/>
        </w:rPr>
      </w:pPr>
    </w:p>
    <w:p w:rsidR="004551AE" w:rsidRDefault="004551AE" w:rsidP="004551A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НАБЛЮДЕНИЯ:</w:t>
      </w:r>
    </w:p>
    <w:p w:rsidR="004551AE" w:rsidRDefault="004551AE" w:rsidP="004551A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551AE" w:rsidRDefault="0091403D" w:rsidP="004551A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видами транспорта, за трудом водителя, за пешеходной дорожкой.</w:t>
      </w:r>
    </w:p>
    <w:p w:rsidR="00A8494B" w:rsidRDefault="00A8494B" w:rsidP="00A8494B">
      <w:pPr>
        <w:spacing w:after="0" w:line="240" w:lineRule="auto"/>
        <w:rPr>
          <w:rFonts w:eastAsia="Times New Roman"/>
          <w:lang w:eastAsia="ru-RU"/>
        </w:rPr>
      </w:pPr>
    </w:p>
    <w:p w:rsidR="000222D0" w:rsidRDefault="00522EC1" w:rsidP="004C061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ДИДАКТИЧЕСКИЕ ИГРЫ</w:t>
      </w:r>
    </w:p>
    <w:p w:rsidR="004C0611" w:rsidRDefault="004C0611" w:rsidP="004C0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D91">
        <w:rPr>
          <w:rFonts w:eastAsia="Times New Roman"/>
          <w:lang w:eastAsia="ru-RU"/>
        </w:rPr>
        <w:t>«Кто больше знает?»</w:t>
      </w:r>
      <w:r>
        <w:rPr>
          <w:rFonts w:eastAsia="Times New Roman"/>
          <w:lang w:eastAsia="ru-RU"/>
        </w:rPr>
        <w:t>, «Станция технического обслуживания», «Угадай дорожный  знак»</w:t>
      </w:r>
      <w:r w:rsidRPr="004C06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«Чего не стало», «Набери номер правильно», «Наш транспорт».</w:t>
      </w:r>
      <w:r w:rsidRPr="004C06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«Доскажи словечко».</w:t>
      </w:r>
      <w:r w:rsidRPr="004C06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«Найди ошибку»</w:t>
      </w:r>
      <w:r w:rsidR="004551AE">
        <w:rPr>
          <w:rFonts w:eastAsia="Times New Roman"/>
          <w:lang w:eastAsia="ru-RU"/>
        </w:rPr>
        <w:t>, «Найди такой же знак».</w:t>
      </w:r>
    </w:p>
    <w:p w:rsidR="00DC7F76" w:rsidRDefault="00DC7F76" w:rsidP="004C061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4C0611" w:rsidRDefault="00522EC1" w:rsidP="004C061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ПОДВИЖНЫЕ ИГРЫ:</w:t>
      </w:r>
    </w:p>
    <w:p w:rsidR="004C0611" w:rsidRDefault="004C0611" w:rsidP="004C0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«Красный, желтый, зеленый»,</w:t>
      </w:r>
      <w:r w:rsidRPr="004C06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«Воробушки и автомобиль», «Цветные автомобили», «Умелый пешеход», «Регулировщик», </w:t>
      </w:r>
      <w:r w:rsidRPr="004C06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«Светофор»</w:t>
      </w:r>
      <w:r w:rsidR="0091403D">
        <w:rPr>
          <w:rFonts w:eastAsia="Times New Roman"/>
          <w:lang w:eastAsia="ru-RU"/>
        </w:rPr>
        <w:t>, «Регулировщик»</w:t>
      </w:r>
      <w:r w:rsidR="00A8494B">
        <w:rPr>
          <w:rFonts w:eastAsia="Times New Roman"/>
          <w:lang w:eastAsia="ru-RU"/>
        </w:rPr>
        <w:t>, «Островок безопасности»</w:t>
      </w:r>
      <w:r w:rsidR="0091403D">
        <w:rPr>
          <w:rFonts w:eastAsia="Times New Roman"/>
          <w:lang w:eastAsia="ru-RU"/>
        </w:rPr>
        <w:t>.</w:t>
      </w:r>
      <w:proofErr w:type="gramEnd"/>
    </w:p>
    <w:p w:rsidR="004C0611" w:rsidRDefault="00522EC1" w:rsidP="004C061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НАСТОЛЬНЫЕ ИГРЫ:</w:t>
      </w:r>
    </w:p>
    <w:p w:rsidR="004C0611" w:rsidRDefault="00522EC1" w:rsidP="004C0611">
      <w:pPr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«Расставь знаки» (игры </w:t>
      </w:r>
      <w:r w:rsidR="004C0611" w:rsidRPr="00DE33B1">
        <w:rPr>
          <w:rFonts w:eastAsia="Times New Roman"/>
          <w:lang w:eastAsia="ru-RU"/>
        </w:rPr>
        <w:t xml:space="preserve"> с макетом перекрестка)</w:t>
      </w:r>
      <w:r w:rsidR="004C0611">
        <w:rPr>
          <w:rFonts w:eastAsia="Times New Roman"/>
          <w:lang w:eastAsia="ru-RU"/>
        </w:rPr>
        <w:t>, «Собери автомобиль», «Загадочное лото», домино «Дорожные знаки»</w:t>
      </w:r>
      <w:r w:rsidR="00A8494B">
        <w:rPr>
          <w:rFonts w:eastAsia="Times New Roman"/>
          <w:lang w:eastAsia="ru-RU"/>
        </w:rPr>
        <w:t>, «Виды транспорта»</w:t>
      </w:r>
      <w:r w:rsidR="004C0611">
        <w:rPr>
          <w:rFonts w:eastAsia="Times New Roman"/>
          <w:lang w:eastAsia="ru-RU"/>
        </w:rPr>
        <w:t xml:space="preserve">, «Собери знак», </w:t>
      </w:r>
      <w:r>
        <w:rPr>
          <w:rFonts w:eastAsia="Times New Roman"/>
          <w:lang w:eastAsia="ru-RU"/>
        </w:rPr>
        <w:t>«Пешеходный переход», «Светофор», «Что мы означаем?»</w:t>
      </w:r>
      <w:proofErr w:type="gramEnd"/>
    </w:p>
    <w:p w:rsidR="004C0611" w:rsidRDefault="00522EC1" w:rsidP="004C061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ПРОДКТИВНАЯ ДЕЯТЕЛЬНОСТЬ:</w:t>
      </w:r>
    </w:p>
    <w:p w:rsidR="00522EC1" w:rsidRDefault="00A8494B" w:rsidP="00522E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911FD3">
        <w:rPr>
          <w:rFonts w:eastAsia="Times New Roman"/>
          <w:lang w:eastAsia="ru-RU"/>
        </w:rPr>
        <w:t>оздание макета</w:t>
      </w:r>
      <w:r>
        <w:rPr>
          <w:rFonts w:eastAsia="Times New Roman"/>
          <w:lang w:eastAsia="ru-RU"/>
        </w:rPr>
        <w:t xml:space="preserve"> «Перекресток». </w:t>
      </w:r>
      <w:r w:rsidRPr="00911FD3">
        <w:rPr>
          <w:rFonts w:eastAsia="Times New Roman"/>
          <w:lang w:eastAsia="ru-RU"/>
        </w:rPr>
        <w:t xml:space="preserve"> </w:t>
      </w:r>
      <w:r w:rsidR="00522EC1">
        <w:rPr>
          <w:rFonts w:eastAsia="Times New Roman"/>
          <w:lang w:eastAsia="ru-RU"/>
        </w:rPr>
        <w:t>Рисование «Дорожные знаки», аппликация</w:t>
      </w:r>
      <w:r>
        <w:rPr>
          <w:rFonts w:eastAsia="Times New Roman"/>
          <w:lang w:eastAsia="ru-RU"/>
        </w:rPr>
        <w:t xml:space="preserve"> «Дорожные знаки, проезжая часть, тротуар», </w:t>
      </w:r>
      <w:r w:rsidR="00522EC1">
        <w:rPr>
          <w:rFonts w:eastAsia="Times New Roman"/>
          <w:lang w:eastAsia="ru-RU"/>
        </w:rPr>
        <w:t xml:space="preserve"> «Виды транспорта</w:t>
      </w:r>
      <w:proofErr w:type="gramStart"/>
      <w:r w:rsidR="00522EC1">
        <w:rPr>
          <w:rFonts w:eastAsia="Times New Roman"/>
          <w:lang w:eastAsia="ru-RU"/>
        </w:rPr>
        <w:t>»(</w:t>
      </w:r>
      <w:proofErr w:type="gramEnd"/>
      <w:r w:rsidR="00522EC1">
        <w:rPr>
          <w:rFonts w:eastAsia="Times New Roman"/>
          <w:lang w:eastAsia="ru-RU"/>
        </w:rPr>
        <w:t>коллективн</w:t>
      </w:r>
      <w:r>
        <w:rPr>
          <w:rFonts w:eastAsia="Times New Roman"/>
          <w:lang w:eastAsia="ru-RU"/>
        </w:rPr>
        <w:t>ые работы</w:t>
      </w:r>
      <w:r w:rsidR="00522EC1">
        <w:rPr>
          <w:rFonts w:eastAsia="Times New Roman"/>
          <w:lang w:eastAsia="ru-RU"/>
        </w:rPr>
        <w:t>), конструирование «Моя улица».</w:t>
      </w:r>
      <w:r w:rsidR="00522EC1" w:rsidRPr="00522EC1">
        <w:rPr>
          <w:rFonts w:eastAsia="Times New Roman"/>
          <w:lang w:eastAsia="ru-RU"/>
        </w:rPr>
        <w:t xml:space="preserve"> </w:t>
      </w:r>
      <w:r w:rsidR="00522EC1">
        <w:rPr>
          <w:rFonts w:eastAsia="Times New Roman"/>
          <w:lang w:eastAsia="ru-RU"/>
        </w:rPr>
        <w:t>Строительная игра «Пожарная машина».</w:t>
      </w:r>
    </w:p>
    <w:p w:rsidR="00522EC1" w:rsidRDefault="00522EC1" w:rsidP="00522EC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522EC1" w:rsidRDefault="00522EC1" w:rsidP="00522EC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ПРАКТИЧЕСКАЯ РАБОТА:</w:t>
      </w:r>
    </w:p>
    <w:p w:rsidR="00522EC1" w:rsidRDefault="00522EC1" w:rsidP="00522EC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522EC1" w:rsidRDefault="00522EC1" w:rsidP="00522E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Практическая работа «Мы идем через дорогу», игры в </w:t>
      </w:r>
      <w:proofErr w:type="spellStart"/>
      <w:r>
        <w:rPr>
          <w:rFonts w:eastAsia="Times New Roman"/>
          <w:lang w:eastAsia="ru-RU"/>
        </w:rPr>
        <w:t>автогородке</w:t>
      </w:r>
      <w:proofErr w:type="spellEnd"/>
      <w:r>
        <w:rPr>
          <w:rFonts w:eastAsia="Times New Roman"/>
          <w:lang w:eastAsia="ru-RU"/>
        </w:rPr>
        <w:t xml:space="preserve"> «МЫ – пешеходы, мы – водители».</w:t>
      </w:r>
    </w:p>
    <w:p w:rsidR="00522EC1" w:rsidRDefault="00522EC1" w:rsidP="00522EC1">
      <w:pPr>
        <w:spacing w:after="0" w:line="240" w:lineRule="auto"/>
        <w:rPr>
          <w:rFonts w:eastAsia="Times New Roman"/>
          <w:lang w:eastAsia="ru-RU"/>
        </w:rPr>
      </w:pPr>
    </w:p>
    <w:p w:rsidR="00522EC1" w:rsidRDefault="00522EC1" w:rsidP="00522EC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ЧТЕНИЕ ХУДОЖЕСТВЕННОЙ ЛИТЕРАТУРЫ:</w:t>
      </w:r>
    </w:p>
    <w:p w:rsidR="00522EC1" w:rsidRDefault="00522EC1" w:rsidP="00522EC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551AE" w:rsidRDefault="00522EC1" w:rsidP="004551AE">
      <w:pPr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Чтение </w:t>
      </w:r>
      <w:r w:rsidRPr="00892D91">
        <w:rPr>
          <w:rFonts w:eastAsia="Times New Roman"/>
          <w:lang w:eastAsia="ru-RU"/>
        </w:rPr>
        <w:t>С. Михалков «Светофор»</w:t>
      </w:r>
      <w:r>
        <w:rPr>
          <w:rFonts w:eastAsia="Times New Roman"/>
          <w:lang w:eastAsia="ru-RU"/>
        </w:rPr>
        <w:t xml:space="preserve">, </w:t>
      </w:r>
      <w:r w:rsidRPr="00892D91">
        <w:rPr>
          <w:rFonts w:eastAsia="Times New Roman"/>
          <w:lang w:eastAsia="ru-RU"/>
        </w:rPr>
        <w:t>Н. Носов «Автомобиль»</w:t>
      </w:r>
      <w:r>
        <w:rPr>
          <w:rFonts w:eastAsia="Times New Roman"/>
          <w:lang w:eastAsia="ru-RU"/>
        </w:rPr>
        <w:t>,</w:t>
      </w:r>
      <w:r w:rsidRPr="00522E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«Служебные </w:t>
      </w:r>
      <w:r w:rsidRPr="0090132C">
        <w:rPr>
          <w:rFonts w:eastAsia="Times New Roman"/>
          <w:lang w:eastAsia="ru-RU"/>
        </w:rPr>
        <w:t>машины»</w:t>
      </w:r>
      <w:r w:rsidRPr="0090132C">
        <w:t xml:space="preserve">, </w:t>
      </w:r>
      <w:r>
        <w:rPr>
          <w:rFonts w:eastAsia="Calibri"/>
        </w:rPr>
        <w:t xml:space="preserve">А.Северный «Светофор», </w:t>
      </w:r>
      <w:r w:rsidRPr="00FA0E07">
        <w:rPr>
          <w:rFonts w:eastAsia="Calibri"/>
        </w:rPr>
        <w:t>А.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Дугилов</w:t>
      </w:r>
      <w:proofErr w:type="spellEnd"/>
      <w:r>
        <w:rPr>
          <w:rFonts w:eastAsia="Calibri"/>
        </w:rPr>
        <w:t xml:space="preserve"> «Моя улица», </w:t>
      </w:r>
      <w:r>
        <w:rPr>
          <w:rFonts w:eastAsia="Times New Roman"/>
          <w:lang w:eastAsia="ru-RU"/>
        </w:rPr>
        <w:t>«Умные зверюшки»</w:t>
      </w:r>
      <w:r w:rsidR="00E91599">
        <w:rPr>
          <w:rFonts w:eastAsia="Times New Roman"/>
          <w:lang w:eastAsia="ru-RU"/>
        </w:rPr>
        <w:t>, С. Михалков «Дядя Степа – милиционер», И. Гурина «Правила дорожного движения».</w:t>
      </w:r>
      <w:proofErr w:type="gramEnd"/>
      <w:r w:rsidR="004551AE" w:rsidRPr="004551AE">
        <w:rPr>
          <w:rFonts w:eastAsia="Times New Roman"/>
          <w:lang w:eastAsia="ru-RU"/>
        </w:rPr>
        <w:t xml:space="preserve"> </w:t>
      </w:r>
      <w:proofErr w:type="gramStart"/>
      <w:r w:rsidR="004551AE">
        <w:rPr>
          <w:rFonts w:eastAsia="Times New Roman"/>
          <w:lang w:eastAsia="ru-RU"/>
        </w:rPr>
        <w:t>Загадки</w:t>
      </w:r>
      <w:r w:rsidR="00A8494B">
        <w:rPr>
          <w:rFonts w:eastAsia="Times New Roman"/>
          <w:lang w:eastAsia="ru-RU"/>
        </w:rPr>
        <w:t xml:space="preserve"> о транспорте.</w:t>
      </w:r>
      <w:proofErr w:type="gramEnd"/>
      <w:r w:rsidR="00A8494B">
        <w:rPr>
          <w:rFonts w:eastAsia="Times New Roman"/>
          <w:lang w:eastAsia="ru-RU"/>
        </w:rPr>
        <w:t xml:space="preserve"> Сч</w:t>
      </w:r>
      <w:r w:rsidR="004551AE">
        <w:rPr>
          <w:rFonts w:eastAsia="Times New Roman"/>
          <w:lang w:eastAsia="ru-RU"/>
        </w:rPr>
        <w:t>италочки. Пословицы.</w:t>
      </w:r>
    </w:p>
    <w:p w:rsidR="00E91599" w:rsidRDefault="00E91599" w:rsidP="00E91599">
      <w:pPr>
        <w:spacing w:after="0" w:line="240" w:lineRule="auto"/>
        <w:rPr>
          <w:rFonts w:eastAsia="Times New Roman"/>
          <w:lang w:eastAsia="ru-RU"/>
        </w:rPr>
      </w:pPr>
    </w:p>
    <w:p w:rsidR="00522EC1" w:rsidRDefault="00522EC1" w:rsidP="00E91599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РАЗВЛЕЧЕНИЯ:</w:t>
      </w:r>
    </w:p>
    <w:p w:rsidR="00522EC1" w:rsidRDefault="00522EC1" w:rsidP="00522EC1">
      <w:pPr>
        <w:spacing w:after="0" w:line="240" w:lineRule="auto"/>
        <w:rPr>
          <w:rFonts w:eastAsia="Times New Roman"/>
          <w:lang w:eastAsia="ru-RU"/>
        </w:rPr>
      </w:pPr>
    </w:p>
    <w:p w:rsidR="00C157E4" w:rsidRPr="00635E2F" w:rsidRDefault="00522EC1" w:rsidP="00635E2F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Игра – соревнование «Водители, на старт</w:t>
      </w:r>
      <w:r w:rsidR="004551AE">
        <w:rPr>
          <w:rFonts w:eastAsia="Times New Roman"/>
          <w:lang w:eastAsia="ru-RU"/>
        </w:rPr>
        <w:t xml:space="preserve">», </w:t>
      </w:r>
      <w:r w:rsidR="004551AE" w:rsidRPr="004551AE">
        <w:rPr>
          <w:rFonts w:eastAsia="Times New Roman"/>
          <w:lang w:eastAsia="ru-RU"/>
        </w:rPr>
        <w:t xml:space="preserve"> </w:t>
      </w:r>
      <w:r w:rsidR="004551AE">
        <w:rPr>
          <w:rFonts w:eastAsia="Times New Roman"/>
          <w:lang w:eastAsia="ru-RU"/>
        </w:rPr>
        <w:t>праздник «Путешествие в страну дорожных знаков».</w:t>
      </w:r>
    </w:p>
    <w:p w:rsidR="00635E2F" w:rsidRPr="00635E2F" w:rsidRDefault="00635E2F" w:rsidP="00635E2F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5E2F" w:rsidRDefault="004551AE" w:rsidP="00635E2F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СЮЖЕТНО – РОЛЕВЫЕ ИГРЫ:</w:t>
      </w:r>
    </w:p>
    <w:p w:rsidR="00635E2F" w:rsidRDefault="004551AE" w:rsidP="004551A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«Транспорт», «Наша улица», «Мы – шоферы», «Машина «Скорая помощь», </w:t>
      </w:r>
      <w:r w:rsidR="0091403D">
        <w:rPr>
          <w:rFonts w:eastAsia="Times New Roman"/>
          <w:lang w:eastAsia="ru-RU"/>
        </w:rPr>
        <w:t>«Автобус»,</w:t>
      </w:r>
      <w:r w:rsidR="00A8494B">
        <w:rPr>
          <w:rFonts w:eastAsia="Times New Roman"/>
          <w:lang w:eastAsia="ru-RU"/>
        </w:rPr>
        <w:t xml:space="preserve"> «Гараж».</w:t>
      </w:r>
      <w:r w:rsidR="0091403D">
        <w:rPr>
          <w:rFonts w:eastAsia="Times New Roman"/>
          <w:lang w:eastAsia="ru-RU"/>
        </w:rPr>
        <w:t xml:space="preserve"> </w:t>
      </w:r>
    </w:p>
    <w:p w:rsidR="0091403D" w:rsidRDefault="0091403D" w:rsidP="0091403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НЕПОСРЕДСТВЕННАЯ ОБРАЗОВАТЕЛЬНАЯ ДЕЯТЕЛЬНОСТЬ</w:t>
      </w:r>
    </w:p>
    <w:p w:rsidR="00635E2F" w:rsidRDefault="0091403D" w:rsidP="0091403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 ОБЛАСТИ «БЕЗОПАСНОСТЬ»:</w:t>
      </w:r>
    </w:p>
    <w:p w:rsidR="0091403D" w:rsidRDefault="0091403D" w:rsidP="0091403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5E2F" w:rsidRDefault="00010748" w:rsidP="00E9159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«Поведение детей в общественном транспорте», «Перекресток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Знакомство с работой водителя», «Я иду по улице», «Дорожные знаки», </w:t>
      </w:r>
      <w:r w:rsidR="00A8494B">
        <w:rPr>
          <w:rFonts w:eastAsia="Times New Roman"/>
          <w:lang w:eastAsia="ru-RU"/>
        </w:rPr>
        <w:t>«Безопасное поведение на улице»</w:t>
      </w:r>
    </w:p>
    <w:p w:rsidR="00635E2F" w:rsidRDefault="00DC7F76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ОТКРЫТОЕ ЗАНЯТИЕ:</w:t>
      </w:r>
    </w:p>
    <w:p w:rsidR="00DC7F76" w:rsidRDefault="00DC7F76" w:rsidP="00DC7F7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«В гости к инспектору </w:t>
      </w:r>
      <w:proofErr w:type="spellStart"/>
      <w:r>
        <w:rPr>
          <w:rFonts w:eastAsia="Times New Roman"/>
          <w:lang w:eastAsia="ru-RU"/>
        </w:rPr>
        <w:t>Мигалочкиной</w:t>
      </w:r>
      <w:proofErr w:type="spellEnd"/>
      <w:r>
        <w:rPr>
          <w:rFonts w:eastAsia="Times New Roman"/>
          <w:lang w:eastAsia="ru-RU"/>
        </w:rPr>
        <w:t>».</w:t>
      </w:r>
    </w:p>
    <w:p w:rsidR="00DC7F76" w:rsidRDefault="00DC7F76" w:rsidP="00E91599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91599" w:rsidRDefault="00E91599" w:rsidP="00E91599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РАБОТА С РОДИТЕЛЯМИ:</w:t>
      </w:r>
    </w:p>
    <w:p w:rsidR="00E91599" w:rsidRPr="00E91599" w:rsidRDefault="00E91599" w:rsidP="00E9159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Анкетирование родителей </w:t>
      </w:r>
      <w:r w:rsidR="00B234DD">
        <w:rPr>
          <w:rFonts w:eastAsia="Times New Roman"/>
          <w:lang w:eastAsia="ru-RU"/>
        </w:rPr>
        <w:t>по  правилам дорожного движения.</w:t>
      </w:r>
    </w:p>
    <w:p w:rsidR="00E91599" w:rsidRPr="00E91599" w:rsidRDefault="00E91599" w:rsidP="00E9159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t xml:space="preserve">Консультация </w:t>
      </w:r>
      <w:r w:rsidRPr="00597A87">
        <w:t>«Улица полна неожиданностей и опасностей»</w:t>
      </w:r>
      <w:r>
        <w:t>.</w:t>
      </w:r>
    </w:p>
    <w:p w:rsidR="00E91599" w:rsidRPr="00597A87" w:rsidRDefault="00E91599" w:rsidP="00E91599">
      <w:pPr>
        <w:pStyle w:val="a3"/>
        <w:numPr>
          <w:ilvl w:val="0"/>
          <w:numId w:val="9"/>
        </w:numPr>
        <w:jc w:val="both"/>
      </w:pPr>
      <w:r w:rsidRPr="00597A87">
        <w:t>Советы родителям по воспитанию культуры поведения на дороге для старших дошкольников</w:t>
      </w:r>
    </w:p>
    <w:p w:rsidR="00E91599" w:rsidRPr="00597A87" w:rsidRDefault="00E91599" w:rsidP="00E91599">
      <w:pPr>
        <w:pStyle w:val="a3"/>
        <w:numPr>
          <w:ilvl w:val="0"/>
          <w:numId w:val="9"/>
        </w:numPr>
        <w:jc w:val="both"/>
      </w:pPr>
      <w:r w:rsidRPr="00597A87">
        <w:t>Консультация  для родителей «Как научить ребенка не попадать в типичные дорожные «ловушки»</w:t>
      </w:r>
    </w:p>
    <w:p w:rsidR="00EF7494" w:rsidRPr="00EF7494" w:rsidRDefault="00EF7494" w:rsidP="00EF7494">
      <w:pPr>
        <w:pStyle w:val="a3"/>
        <w:numPr>
          <w:ilvl w:val="0"/>
          <w:numId w:val="9"/>
        </w:numPr>
      </w:pPr>
      <w:r>
        <w:t xml:space="preserve">Памятка для родителей  </w:t>
      </w:r>
      <w:r w:rsidRPr="00EF7494">
        <w:t xml:space="preserve">«Причины детского </w:t>
      </w:r>
      <w:proofErr w:type="spellStart"/>
      <w:proofErr w:type="gramStart"/>
      <w:r w:rsidRPr="00EF7494">
        <w:t>дорожно</w:t>
      </w:r>
      <w:proofErr w:type="spellEnd"/>
      <w:r w:rsidRPr="00EF7494">
        <w:t xml:space="preserve"> – транспортного</w:t>
      </w:r>
      <w:proofErr w:type="gramEnd"/>
      <w:r w:rsidRPr="00EF7494">
        <w:t xml:space="preserve"> травматизма»</w:t>
      </w:r>
      <w:r>
        <w:t>.</w:t>
      </w:r>
    </w:p>
    <w:p w:rsidR="00C54277" w:rsidRPr="00C54277" w:rsidRDefault="00C54277" w:rsidP="00C5427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Привлечь родителей к изготовлению атрибутов к сюжетно – ролевым играм, к рассказам детям о ПДД, принять участие в выставке рисунков «Безопасная дорога».</w:t>
      </w:r>
    </w:p>
    <w:p w:rsidR="00635E2F" w:rsidRDefault="00C54277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РЕАЛИЗАЦИИ ПРОЕКТА «БЕЗОПАСНАЯ ДОРОГА» БЫЛИ ПОЛУЧЕНЫ СЛЕДУЮЩИЕ РЕЗУЛЬТАТЫ:</w:t>
      </w:r>
    </w:p>
    <w:p w:rsidR="00C54277" w:rsidRDefault="00C54277" w:rsidP="00C5427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 уточнили имеющиеся знания по ПДД и получили новые.</w:t>
      </w:r>
    </w:p>
    <w:p w:rsidR="00C54277" w:rsidRDefault="00C54277" w:rsidP="00C5427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Результаты диагностики  по ПДД стали выше.</w:t>
      </w:r>
    </w:p>
    <w:p w:rsidR="00C54277" w:rsidRDefault="00C54277" w:rsidP="00C5427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Родители приняли активное участие в проекте.</w:t>
      </w:r>
    </w:p>
    <w:p w:rsidR="00C54277" w:rsidRDefault="00C54277" w:rsidP="00C5427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группе  уголок по  «Безопасности</w:t>
      </w:r>
      <w:proofErr w:type="gramStart"/>
      <w:r>
        <w:rPr>
          <w:rFonts w:eastAsia="Times New Roman"/>
          <w:lang w:eastAsia="ru-RU"/>
        </w:rPr>
        <w:t>»б</w:t>
      </w:r>
      <w:proofErr w:type="gramEnd"/>
      <w:r>
        <w:rPr>
          <w:rFonts w:eastAsia="Times New Roman"/>
          <w:lang w:eastAsia="ru-RU"/>
        </w:rPr>
        <w:t>ыли созданы условия для углубленного изучения правил дорожного движения.</w:t>
      </w:r>
    </w:p>
    <w:p w:rsidR="00C54277" w:rsidRPr="00B70437" w:rsidRDefault="00B70437" w:rsidP="00C5427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t>У детей повышается способность договариваться, оказывать друг другу поддержку.</w:t>
      </w:r>
    </w:p>
    <w:p w:rsidR="00B70437" w:rsidRDefault="00B70437" w:rsidP="00B70437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Дети стараются находить верное решение в проблемных ситуациях.</w:t>
      </w:r>
    </w:p>
    <w:p w:rsidR="00B70437" w:rsidRDefault="00B70437" w:rsidP="00B70437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У детей формируется привычка безопасного поведения на улице.</w:t>
      </w:r>
    </w:p>
    <w:p w:rsidR="00B70437" w:rsidRPr="00B70437" w:rsidRDefault="00B70437" w:rsidP="00B70437">
      <w:pPr>
        <w:spacing w:before="100" w:beforeAutospacing="1" w:after="100" w:afterAutospacing="1" w:line="240" w:lineRule="auto"/>
        <w:ind w:left="360"/>
        <w:rPr>
          <w:rFonts w:eastAsia="Times New Roman"/>
          <w:lang w:eastAsia="ru-RU"/>
        </w:rPr>
      </w:pPr>
    </w:p>
    <w:p w:rsidR="00635E2F" w:rsidRDefault="000E08B6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ЛИТЕРАТУРА:</w:t>
      </w:r>
    </w:p>
    <w:p w:rsidR="000E08B6" w:rsidRPr="002E50D9" w:rsidRDefault="000E08B6" w:rsidP="000E08B6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Данилова Т. И. Программа «Светофор». Обучение детей дошкольного возраста ПДД. – СПб</w:t>
      </w:r>
      <w:proofErr w:type="gramStart"/>
      <w:r w:rsidRPr="002E50D9">
        <w:rPr>
          <w:rFonts w:eastAsia="Times New Roman"/>
          <w:lang w:eastAsia="ru-RU"/>
        </w:rPr>
        <w:t xml:space="preserve">.: </w:t>
      </w:r>
      <w:proofErr w:type="gramEnd"/>
      <w:r w:rsidRPr="002E50D9">
        <w:rPr>
          <w:rFonts w:eastAsia="Times New Roman"/>
          <w:lang w:eastAsia="ru-RU"/>
        </w:rPr>
        <w:t>Пресс, 2009.</w:t>
      </w:r>
    </w:p>
    <w:p w:rsidR="000E08B6" w:rsidRPr="002E50D9" w:rsidRDefault="000E08B6" w:rsidP="000E08B6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Как обеспечить безопасность дошкольников. Методическое пособие. – М.: Просвещение, 1998.</w:t>
      </w:r>
    </w:p>
    <w:p w:rsidR="000E08B6" w:rsidRPr="002E50D9" w:rsidRDefault="000E08B6" w:rsidP="000E08B6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>Уважайте светофор. Материалы из опыта работы ДОУ по обучению дошкольников правилам безопасного поведения на улицах и дорогах. – Киров, 1998.</w:t>
      </w:r>
    </w:p>
    <w:p w:rsidR="000E08B6" w:rsidRDefault="000E08B6" w:rsidP="000E08B6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2E50D9">
        <w:rPr>
          <w:rFonts w:eastAsia="Times New Roman"/>
          <w:lang w:eastAsia="ru-RU"/>
        </w:rPr>
        <w:t xml:space="preserve">Авдеева Н. Н., Князева О. Л., </w:t>
      </w:r>
      <w:proofErr w:type="spellStart"/>
      <w:r w:rsidRPr="002E50D9">
        <w:rPr>
          <w:rFonts w:eastAsia="Times New Roman"/>
          <w:lang w:eastAsia="ru-RU"/>
        </w:rPr>
        <w:t>Стеркина</w:t>
      </w:r>
      <w:proofErr w:type="spellEnd"/>
      <w:r w:rsidRPr="002E50D9">
        <w:rPr>
          <w:rFonts w:eastAsia="Times New Roman"/>
          <w:lang w:eastAsia="ru-RU"/>
        </w:rPr>
        <w:t xml:space="preserve"> Р. Б. «Безопасность». Учебное пособие по основам жизнедеятельности детей старш</w:t>
      </w:r>
      <w:r>
        <w:rPr>
          <w:rFonts w:eastAsia="Times New Roman"/>
          <w:lang w:eastAsia="ru-RU"/>
        </w:rPr>
        <w:t>е</w:t>
      </w:r>
      <w:r w:rsidRPr="002E50D9">
        <w:rPr>
          <w:rFonts w:eastAsia="Times New Roman"/>
          <w:lang w:eastAsia="ru-RU"/>
        </w:rPr>
        <w:t>го дошкольного возраста. – СПб</w:t>
      </w:r>
      <w:proofErr w:type="gramStart"/>
      <w:r w:rsidRPr="002E50D9">
        <w:rPr>
          <w:rFonts w:eastAsia="Times New Roman"/>
          <w:lang w:eastAsia="ru-RU"/>
        </w:rPr>
        <w:t xml:space="preserve">.: </w:t>
      </w:r>
      <w:proofErr w:type="gramEnd"/>
      <w:r w:rsidRPr="002E50D9">
        <w:rPr>
          <w:rFonts w:eastAsia="Times New Roman"/>
          <w:lang w:eastAsia="ru-RU"/>
        </w:rPr>
        <w:t>Пресс, 2002.</w:t>
      </w:r>
    </w:p>
    <w:p w:rsidR="000E08B6" w:rsidRDefault="000E08B6" w:rsidP="000E08B6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Хромцева</w:t>
      </w:r>
      <w:proofErr w:type="spellEnd"/>
      <w:r>
        <w:rPr>
          <w:rFonts w:eastAsia="Times New Roman"/>
          <w:lang w:eastAsia="ru-RU"/>
        </w:rPr>
        <w:t xml:space="preserve"> Т. Г. «Воспитание безопасного поведения дошкольников на улице»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Учебное пособие. -  Москва, 2007.</w:t>
      </w:r>
      <w:r w:rsidRPr="002E50D9">
        <w:rPr>
          <w:rFonts w:eastAsia="Times New Roman"/>
          <w:lang w:eastAsia="ru-RU"/>
        </w:rPr>
        <w:br/>
      </w: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0E08B6" w:rsidRDefault="000E08B6" w:rsidP="000E08B6">
      <w:pPr>
        <w:rPr>
          <w:rFonts w:eastAsia="Times New Roman"/>
          <w:lang w:eastAsia="ru-RU"/>
        </w:rPr>
      </w:pPr>
    </w:p>
    <w:p w:rsidR="00DC7F76" w:rsidRDefault="00DC7F76" w:rsidP="000E08B6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0E08B6" w:rsidRPr="000E08B6" w:rsidRDefault="000E08B6" w:rsidP="000E08B6">
      <w:pPr>
        <w:spacing w:before="100" w:beforeAutospacing="1" w:after="100" w:afterAutospacing="1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0E08B6">
        <w:rPr>
          <w:rFonts w:eastAsia="Times New Roman"/>
          <w:sz w:val="40"/>
          <w:szCs w:val="40"/>
          <w:lang w:eastAsia="ru-RU"/>
        </w:rPr>
        <w:t xml:space="preserve">ДОЛГОСРОЧНЫЙ ПРОЕКТ </w:t>
      </w:r>
    </w:p>
    <w:p w:rsidR="000E08B6" w:rsidRPr="000E08B6" w:rsidRDefault="000E08B6" w:rsidP="000E08B6">
      <w:pPr>
        <w:spacing w:before="100" w:beforeAutospacing="1" w:after="100" w:afterAutospacing="1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0E08B6">
        <w:rPr>
          <w:rFonts w:eastAsia="Times New Roman"/>
          <w:sz w:val="40"/>
          <w:szCs w:val="40"/>
          <w:lang w:eastAsia="ru-RU"/>
        </w:rPr>
        <w:t xml:space="preserve">ПО ПРАВИЛАМ ДОРОЖНОГО ДВИЖЕНИЯ </w:t>
      </w:r>
    </w:p>
    <w:p w:rsidR="000E08B6" w:rsidRPr="000E08B6" w:rsidRDefault="000E08B6" w:rsidP="000E08B6">
      <w:pPr>
        <w:spacing w:before="100" w:beforeAutospacing="1" w:after="100" w:afterAutospacing="1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0E08B6">
        <w:rPr>
          <w:rFonts w:eastAsia="Times New Roman"/>
          <w:sz w:val="40"/>
          <w:szCs w:val="40"/>
          <w:lang w:eastAsia="ru-RU"/>
        </w:rPr>
        <w:t>НА ТЕМУ: «БЕЗОПАСНАЯ ДОРОГА».</w:t>
      </w:r>
    </w:p>
    <w:p w:rsidR="00635E2F" w:rsidRDefault="00635E2F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635E2F" w:rsidRDefault="00635E2F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635E2F" w:rsidRDefault="00635E2F" w:rsidP="002E24F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3855CA" w:rsidRPr="00EC047E" w:rsidRDefault="003855CA" w:rsidP="00C5427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372CC2" w:rsidRDefault="0065077F" w:rsidP="0065077F">
      <w:pPr>
        <w:pStyle w:val="a3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E50D9">
        <w:rPr>
          <w:rFonts w:eastAsia="Times New Roman"/>
          <w:lang w:eastAsia="ru-RU"/>
        </w:rPr>
        <w:br/>
      </w:r>
      <w:r w:rsidR="00802F36" w:rsidRPr="0065077F">
        <w:rPr>
          <w:rFonts w:eastAsia="Times New Roman"/>
          <w:u w:val="single"/>
          <w:lang w:eastAsia="ru-RU"/>
        </w:rPr>
        <w:br/>
      </w:r>
      <w:r w:rsidR="00802F36" w:rsidRPr="0065077F">
        <w:rPr>
          <w:rFonts w:eastAsia="Times New Roman"/>
          <w:lang w:eastAsia="ru-RU"/>
        </w:rPr>
        <w:br/>
      </w:r>
    </w:p>
    <w:p w:rsidR="000E08B6" w:rsidRDefault="000E08B6" w:rsidP="0065077F">
      <w:pPr>
        <w:pStyle w:val="a3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0E08B6" w:rsidRDefault="000E08B6" w:rsidP="0065077F">
      <w:pPr>
        <w:pStyle w:val="a3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DC7F76" w:rsidRDefault="00DC7F76" w:rsidP="000E08B6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0E08B6" w:rsidRDefault="000E08B6" w:rsidP="000E08B6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0E08B6">
        <w:rPr>
          <w:rFonts w:eastAsia="Times New Roman"/>
          <w:lang w:eastAsia="ru-RU"/>
        </w:rPr>
        <w:t>ВЫПОЛНИЛА: СЕРГЕЕВА О. В.</w:t>
      </w:r>
    </w:p>
    <w:p w:rsidR="000E08B6" w:rsidRDefault="000E08B6" w:rsidP="000E08B6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0E08B6" w:rsidRDefault="000E08B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C7F76" w:rsidRDefault="00DC7F76" w:rsidP="000E08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E08B6" w:rsidRDefault="000E08B6" w:rsidP="000E08B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МДОБУ «КРАСНОМАЙСКИЙ ДЕТСКИЙ САД №5</w:t>
      </w:r>
    </w:p>
    <w:p w:rsidR="000E08B6" w:rsidRPr="000E08B6" w:rsidRDefault="000E08B6" w:rsidP="000E08B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2011 – 2012 УЧ. ГОД.</w:t>
      </w:r>
    </w:p>
    <w:sectPr w:rsidR="000E08B6" w:rsidRPr="000E08B6" w:rsidSect="00631A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A66"/>
    <w:multiLevelType w:val="hybridMultilevel"/>
    <w:tmpl w:val="2722B236"/>
    <w:lvl w:ilvl="0" w:tplc="6194D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E5B"/>
    <w:multiLevelType w:val="hybridMultilevel"/>
    <w:tmpl w:val="C0DE770C"/>
    <w:lvl w:ilvl="0" w:tplc="6194D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052E5"/>
    <w:multiLevelType w:val="hybridMultilevel"/>
    <w:tmpl w:val="05E6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24D88"/>
    <w:multiLevelType w:val="hybridMultilevel"/>
    <w:tmpl w:val="D94483FE"/>
    <w:lvl w:ilvl="0" w:tplc="54466A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301"/>
    <w:multiLevelType w:val="hybridMultilevel"/>
    <w:tmpl w:val="7F346EA8"/>
    <w:lvl w:ilvl="0" w:tplc="75C45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60A4E37"/>
    <w:multiLevelType w:val="hybridMultilevel"/>
    <w:tmpl w:val="4FCA8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05CA7"/>
    <w:multiLevelType w:val="hybridMultilevel"/>
    <w:tmpl w:val="21B45058"/>
    <w:lvl w:ilvl="0" w:tplc="13564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5D0C"/>
    <w:multiLevelType w:val="multilevel"/>
    <w:tmpl w:val="9AB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9760E"/>
    <w:multiLevelType w:val="hybridMultilevel"/>
    <w:tmpl w:val="2CD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22CC9"/>
    <w:multiLevelType w:val="hybridMultilevel"/>
    <w:tmpl w:val="18DC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56E88"/>
    <w:multiLevelType w:val="hybridMultilevel"/>
    <w:tmpl w:val="DAF6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C4CFF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D347B"/>
    <w:multiLevelType w:val="hybridMultilevel"/>
    <w:tmpl w:val="F372DE96"/>
    <w:lvl w:ilvl="0" w:tplc="AA9A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149AB"/>
    <w:multiLevelType w:val="hybridMultilevel"/>
    <w:tmpl w:val="CE2C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53"/>
    <w:rsid w:val="00010748"/>
    <w:rsid w:val="000222D0"/>
    <w:rsid w:val="0006014C"/>
    <w:rsid w:val="000E08B6"/>
    <w:rsid w:val="00145908"/>
    <w:rsid w:val="001E1B00"/>
    <w:rsid w:val="002B6234"/>
    <w:rsid w:val="002E24F7"/>
    <w:rsid w:val="002E50D9"/>
    <w:rsid w:val="00361434"/>
    <w:rsid w:val="00372CC2"/>
    <w:rsid w:val="003855CA"/>
    <w:rsid w:val="00394908"/>
    <w:rsid w:val="003D525D"/>
    <w:rsid w:val="004154A3"/>
    <w:rsid w:val="00454EA9"/>
    <w:rsid w:val="004551AE"/>
    <w:rsid w:val="004C0611"/>
    <w:rsid w:val="00522EC1"/>
    <w:rsid w:val="005F735A"/>
    <w:rsid w:val="0060481F"/>
    <w:rsid w:val="00607253"/>
    <w:rsid w:val="00631A54"/>
    <w:rsid w:val="00635E2F"/>
    <w:rsid w:val="0065077F"/>
    <w:rsid w:val="00696161"/>
    <w:rsid w:val="006A42E2"/>
    <w:rsid w:val="00727951"/>
    <w:rsid w:val="0073221C"/>
    <w:rsid w:val="00734A7E"/>
    <w:rsid w:val="00802F36"/>
    <w:rsid w:val="008C2A59"/>
    <w:rsid w:val="0090132C"/>
    <w:rsid w:val="00901556"/>
    <w:rsid w:val="00910DC6"/>
    <w:rsid w:val="0091403D"/>
    <w:rsid w:val="00934149"/>
    <w:rsid w:val="0094764C"/>
    <w:rsid w:val="009C0B5A"/>
    <w:rsid w:val="009D3125"/>
    <w:rsid w:val="00A80D96"/>
    <w:rsid w:val="00A8494B"/>
    <w:rsid w:val="00B234DD"/>
    <w:rsid w:val="00B54BE5"/>
    <w:rsid w:val="00B60A0D"/>
    <w:rsid w:val="00B70437"/>
    <w:rsid w:val="00C157E4"/>
    <w:rsid w:val="00C54277"/>
    <w:rsid w:val="00C55436"/>
    <w:rsid w:val="00DC7F76"/>
    <w:rsid w:val="00E74698"/>
    <w:rsid w:val="00E82594"/>
    <w:rsid w:val="00E91599"/>
    <w:rsid w:val="00E97669"/>
    <w:rsid w:val="00EB1B85"/>
    <w:rsid w:val="00EC047E"/>
    <w:rsid w:val="00EF7494"/>
    <w:rsid w:val="00F22677"/>
    <w:rsid w:val="00FA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7F"/>
    <w:pPr>
      <w:ind w:left="720"/>
      <w:contextualSpacing/>
    </w:pPr>
  </w:style>
  <w:style w:type="table" w:styleId="a4">
    <w:name w:val="Table Grid"/>
    <w:basedOn w:val="a1"/>
    <w:uiPriority w:val="59"/>
    <w:rsid w:val="005F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043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2012-04-07T06:53:00Z</dcterms:created>
  <dcterms:modified xsi:type="dcterms:W3CDTF">2012-05-01T17:25:00Z</dcterms:modified>
</cp:coreProperties>
</file>