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B72" w:rsidRPr="00A35B72" w:rsidRDefault="00A35B72" w:rsidP="00A35B7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Задачи и формы работы 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</w:rPr>
        <w:t>МЛАДШАЯ ГРУППА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>Задачи: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—  познакомить детей с работой светофора;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—  формировать представления об улице;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—  учить различать виды наземного транспорта. 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>Формы: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 xml:space="preserve">♦ </w:t>
      </w:r>
      <w:r>
        <w:rPr>
          <w:color w:val="000000"/>
        </w:rPr>
        <w:t>рассказ воспитателя о видах транспорта (с использованием иллюстраций);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♦ целевая прогулка «Знакомство с улицей»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♦ чтение стихов В. Лебедева-Кумача из сборника «Про умных </w:t>
      </w:r>
      <w:proofErr w:type="gramStart"/>
      <w:r>
        <w:rPr>
          <w:color w:val="000000"/>
        </w:rPr>
        <w:t>зверюшек</w:t>
      </w:r>
      <w:proofErr w:type="gramEnd"/>
      <w:r>
        <w:rPr>
          <w:color w:val="000000"/>
        </w:rPr>
        <w:t>»;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♦ рассматривание картин «Улица города», «Транспорт»;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♦ сюжетно-ролевая игра «Мы — водители»;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♦ просмотр кукольных спектаклей «Уважайте светофор», «Про</w:t>
      </w:r>
      <w:r>
        <w:rPr>
          <w:color w:val="000000"/>
        </w:rPr>
        <w:softHyphen/>
        <w:t>исшествие в лесу»;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♦ аппликации на темы: «Веселый поезд», «Светофор»;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♦ целевая прогулка «Наблюдение за работой светофора»;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  <w:rPr>
          <w:color w:val="000000"/>
          <w:lang w:val="en-US"/>
        </w:rPr>
      </w:pPr>
      <w:r>
        <w:rPr>
          <w:color w:val="000000"/>
        </w:rPr>
        <w:t>♦ дидактическая игра «Собери светофор».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  <w:rPr>
          <w:color w:val="000000"/>
          <w:lang w:val="en-US"/>
        </w:rPr>
      </w:pPr>
    </w:p>
    <w:p w:rsidR="00A35B72" w:rsidRDefault="00A35B72" w:rsidP="00A35B72">
      <w:pPr>
        <w:shd w:val="clear" w:color="auto" w:fill="FFFFFF"/>
        <w:autoSpaceDE w:val="0"/>
        <w:autoSpaceDN w:val="0"/>
        <w:adjustRightInd w:val="0"/>
        <w:rPr>
          <w:color w:val="000000"/>
          <w:lang w:val="en-US"/>
        </w:rPr>
      </w:pPr>
    </w:p>
    <w:p w:rsidR="00A35B72" w:rsidRDefault="00A35B72" w:rsidP="00A35B72">
      <w:pPr>
        <w:shd w:val="clear" w:color="auto" w:fill="FFFFFF"/>
        <w:autoSpaceDE w:val="0"/>
        <w:autoSpaceDN w:val="0"/>
        <w:adjustRightInd w:val="0"/>
        <w:rPr>
          <w:color w:val="000000"/>
          <w:lang w:val="en-US"/>
        </w:rPr>
      </w:pPr>
    </w:p>
    <w:p w:rsidR="00A35B72" w:rsidRDefault="00A35B72" w:rsidP="00A35B7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Мониторинг знаний правил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безопасного поведения на </w:t>
      </w:r>
      <w:proofErr w:type="gramStart"/>
      <w:r>
        <w:rPr>
          <w:b/>
          <w:bCs/>
          <w:color w:val="000000"/>
          <w:sz w:val="28"/>
          <w:szCs w:val="28"/>
        </w:rPr>
        <w:t>проезжей</w:t>
      </w:r>
      <w:proofErr w:type="gramEnd"/>
    </w:p>
    <w:p w:rsidR="00A35B72" w:rsidRDefault="00A35B72" w:rsidP="00A35B7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части, в транспорте и во дворе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>Младшая группа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В процессе занятий необходимо сформировать у детей опреде</w:t>
      </w:r>
      <w:r>
        <w:rPr>
          <w:color w:val="000000"/>
        </w:rPr>
        <w:softHyphen/>
        <w:t xml:space="preserve">ленные знания, умения, навыки. </w:t>
      </w:r>
      <w:r>
        <w:rPr>
          <w:i/>
          <w:iCs/>
          <w:color w:val="000000"/>
        </w:rPr>
        <w:t>Дети должны: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—  знать, как работает светофор (называть его сигналы), при каком сигнале можно переходить проезжую часть;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—  владеть понятиями: водитель, пассажир, пешеход; исполь</w:t>
      </w:r>
      <w:r>
        <w:rPr>
          <w:color w:val="000000"/>
        </w:rPr>
        <w:softHyphen/>
        <w:t>зовать их в речи;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proofErr w:type="gramStart"/>
      <w:r>
        <w:rPr>
          <w:color w:val="000000"/>
        </w:rPr>
        <w:t>—  знать названия транспортных средств: легковой автомо</w:t>
      </w:r>
      <w:r>
        <w:rPr>
          <w:color w:val="000000"/>
        </w:rPr>
        <w:softHyphen/>
        <w:t>биль; машины: грузовая, «скорая помощь», пожарная; трам</w:t>
      </w:r>
      <w:r>
        <w:rPr>
          <w:color w:val="000000"/>
        </w:rPr>
        <w:softHyphen/>
        <w:t>вай, автобус, поезд;</w:t>
      </w:r>
      <w:proofErr w:type="gramEnd"/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— иметь представление, что такое проезжая часть, тротуар.</w:t>
      </w:r>
    </w:p>
    <w:p w:rsidR="00A35B72" w:rsidRPr="00A35B72" w:rsidRDefault="00A35B72" w:rsidP="00A35B72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A35B72" w:rsidRPr="00A35B72" w:rsidRDefault="00A35B72" w:rsidP="00A35B72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A35B72" w:rsidRPr="00A35B72" w:rsidRDefault="00A35B72" w:rsidP="00A35B72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A35B72" w:rsidRPr="00A35B72" w:rsidRDefault="00A35B72" w:rsidP="00A35B72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A35B72" w:rsidRPr="00A35B72" w:rsidRDefault="00A35B72" w:rsidP="00A35B72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A35B72" w:rsidRPr="00A35B72" w:rsidRDefault="00A35B72" w:rsidP="00A35B72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A35B72" w:rsidRPr="00A35B72" w:rsidRDefault="00A35B72" w:rsidP="00A35B72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A35B72" w:rsidRPr="00A35B72" w:rsidRDefault="00A35B72" w:rsidP="00A35B72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A35B72" w:rsidRPr="00A35B72" w:rsidRDefault="00A35B72" w:rsidP="00A35B72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A35B72" w:rsidRPr="00A35B72" w:rsidRDefault="00A35B72" w:rsidP="00A35B72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A35B72" w:rsidRPr="00A35B72" w:rsidRDefault="00A35B72" w:rsidP="00A35B72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A35B72" w:rsidRPr="00A35B72" w:rsidRDefault="00A35B72" w:rsidP="00A35B72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A35B72" w:rsidRPr="00A35B72" w:rsidRDefault="00A35B72" w:rsidP="00A35B72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A35B72" w:rsidRPr="00A35B72" w:rsidRDefault="00A35B72" w:rsidP="00A35B72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A35B72" w:rsidRPr="00A35B72" w:rsidRDefault="00A35B72" w:rsidP="00A35B72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A35B72" w:rsidRPr="00A35B72" w:rsidRDefault="00A35B72" w:rsidP="00A35B72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A35B72" w:rsidRPr="00A35B72" w:rsidRDefault="00A35B72" w:rsidP="00A35B72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A35B72" w:rsidRPr="00A35B72" w:rsidRDefault="00A35B72" w:rsidP="00A35B72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A35B72" w:rsidRPr="00A35B72" w:rsidRDefault="00A35B72" w:rsidP="00A35B72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A35B72" w:rsidRPr="00A35B72" w:rsidRDefault="00A35B72" w:rsidP="00A35B72">
      <w:pPr>
        <w:shd w:val="clear" w:color="auto" w:fill="FFFFFF"/>
        <w:autoSpaceDE w:val="0"/>
        <w:autoSpaceDN w:val="0"/>
        <w:adjustRightInd w:val="0"/>
        <w:rPr>
          <w:color w:val="000000"/>
          <w:lang w:val="en-US"/>
        </w:rPr>
      </w:pPr>
    </w:p>
    <w:p w:rsidR="00A35B72" w:rsidRPr="00A35B72" w:rsidRDefault="00A35B72" w:rsidP="00A35B72">
      <w:pPr>
        <w:shd w:val="clear" w:color="auto" w:fill="FFFFFF"/>
        <w:autoSpaceDE w:val="0"/>
        <w:autoSpaceDN w:val="0"/>
        <w:adjustRightInd w:val="0"/>
      </w:pPr>
    </w:p>
    <w:p w:rsidR="00A35B72" w:rsidRPr="00A35B72" w:rsidRDefault="00A35B72" w:rsidP="00A35B7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Задачи и формы работы 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lang w:val="en-US"/>
        </w:rPr>
      </w:pPr>
    </w:p>
    <w:p w:rsidR="00A35B72" w:rsidRDefault="00A35B72" w:rsidP="00A35B72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</w:rPr>
        <w:t>СРЕДНЯЯ ГРУППА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>Задачи: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—  уточнить знания детей о назначении светофора;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—  познакомить с классификацией видов городского транспор</w:t>
      </w:r>
      <w:r>
        <w:rPr>
          <w:color w:val="000000"/>
        </w:rPr>
        <w:softHyphen/>
        <w:t>та, формировать навыки культурного поведения в транспорте;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—  расширить представление об улице, проезжей части, дать элементарные знания о правилах безопасного поведения.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>Формы: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 xml:space="preserve">♦ </w:t>
      </w:r>
      <w:r>
        <w:rPr>
          <w:color w:val="000000"/>
        </w:rPr>
        <w:t>рассказ «Улица, на которой расположен детский сад»;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♦ чтение произведений С. Михалкова «Моя улица», «Свето</w:t>
      </w:r>
      <w:r>
        <w:rPr>
          <w:color w:val="000000"/>
        </w:rPr>
        <w:softHyphen/>
        <w:t>фор», М. Дружининой «Наш друг светофор»;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♦ целевая прогулка «Пешеходный переход»;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♦ рассматривание фотографий «Улицы нашего города»;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♦ рисование «Грузовой автомобиль»;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♦ конструирование «Наша улица»;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♦ дидактическая игра «Транспорт»;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♦ просмотр кукольных спектаклей «Уважайте светофор», «Происшествие в лесу»;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♦ подвижные игры на развитие координации движений;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♦ беседа «Будем вежливыми»;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♦ игры на настольном перекрестке;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♦ сказка-игра «Азбука пешехода»;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♦ кукольный спектакль «Происшествие в лесу»;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♦ просмотр тематических мультфильмов.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lang w:val="en-US"/>
        </w:rPr>
      </w:pPr>
    </w:p>
    <w:p w:rsidR="00A35B72" w:rsidRDefault="00A35B72" w:rsidP="00A35B7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Мониторинг знаний правил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безопасного поведения на </w:t>
      </w:r>
      <w:proofErr w:type="gramStart"/>
      <w:r>
        <w:rPr>
          <w:b/>
          <w:bCs/>
          <w:color w:val="000000"/>
          <w:sz w:val="28"/>
          <w:szCs w:val="28"/>
        </w:rPr>
        <w:t>проезжей</w:t>
      </w:r>
      <w:proofErr w:type="gramEnd"/>
    </w:p>
    <w:p w:rsidR="00A35B72" w:rsidRDefault="00A35B72" w:rsidP="00A35B7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части, в транспорте и во дворе</w:t>
      </w:r>
    </w:p>
    <w:p w:rsidR="00A35B72" w:rsidRPr="00A35B72" w:rsidRDefault="00A35B72" w:rsidP="00A35B7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35B72" w:rsidRPr="00A35B72" w:rsidRDefault="00A35B72" w:rsidP="00A35B7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>Средняя группа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Полученные в младшей группе знания, умения и навыки необ</w:t>
      </w:r>
      <w:r>
        <w:rPr>
          <w:color w:val="000000"/>
        </w:rPr>
        <w:softHyphen/>
        <w:t>ходимо расширить и дополнить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</w:rPr>
        <w:t>Дети должны: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—  называть все сигналы светофора и рассказывать об их зна</w:t>
      </w:r>
      <w:r>
        <w:rPr>
          <w:color w:val="000000"/>
        </w:rPr>
        <w:softHyphen/>
        <w:t>чении: красный, желтый — «стой», зеленый — «убедись в безопасности и иди»;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—  узнавать разные виды транспорта; уметь классифициро</w:t>
      </w:r>
      <w:r>
        <w:rPr>
          <w:color w:val="000000"/>
        </w:rPr>
        <w:softHyphen/>
        <w:t>вать их: водный, воздушный, наземный;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—  называть правила поведения в транспорте, на улице;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—  знать, где можно переходить проезжую часть.</w:t>
      </w:r>
    </w:p>
    <w:p w:rsidR="00A35B72" w:rsidRPr="00A35B72" w:rsidRDefault="00A35B72" w:rsidP="00A35B7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35B72" w:rsidRPr="00A35B72" w:rsidRDefault="00A35B72" w:rsidP="00A35B7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35B72" w:rsidRPr="00A35B72" w:rsidRDefault="00A35B72" w:rsidP="00A35B7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35B72" w:rsidRPr="00A35B72" w:rsidRDefault="00A35B72" w:rsidP="00A35B7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35B72" w:rsidRPr="00A35B72" w:rsidRDefault="00A35B72" w:rsidP="00A35B7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35B72" w:rsidRPr="00A35B72" w:rsidRDefault="00A35B72" w:rsidP="00A35B7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35B72" w:rsidRPr="00A35B72" w:rsidRDefault="00A35B72" w:rsidP="00A35B7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35B72" w:rsidRPr="00A35B72" w:rsidRDefault="00A35B72" w:rsidP="00A35B7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35B72" w:rsidRPr="00A35B72" w:rsidRDefault="00A35B72" w:rsidP="00A35B7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35B72" w:rsidRPr="00A35B72" w:rsidRDefault="00A35B72" w:rsidP="00A35B7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35B72" w:rsidRPr="00A35B72" w:rsidRDefault="00A35B72" w:rsidP="00A35B7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35B72" w:rsidRPr="00A35B72" w:rsidRDefault="00A35B72" w:rsidP="00A35B7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Задачи и формы работы </w:t>
      </w:r>
    </w:p>
    <w:p w:rsidR="00A35B72" w:rsidRPr="00A35B72" w:rsidRDefault="00A35B72" w:rsidP="00A35B7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35B72" w:rsidRDefault="00A35B72" w:rsidP="00A35B72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lang w:val="en-US"/>
        </w:rPr>
      </w:pP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>СТАРШАЯ ГРУППА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>Задачи: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—  продолжать закреплять и дополнять представление о не</w:t>
      </w:r>
      <w:r>
        <w:rPr>
          <w:color w:val="000000"/>
        </w:rPr>
        <w:softHyphen/>
        <w:t>которых правилах дорожного движения;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—  воспитывать культуру поведения на улице и в транспорте;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—  познакомить детей с дорожными знаками: </w:t>
      </w:r>
      <w:proofErr w:type="gramStart"/>
      <w:r>
        <w:rPr>
          <w:color w:val="000000"/>
        </w:rPr>
        <w:t>«Пешеходный переход», «Движение пешеходов запрещено», «Дети», «Остановка трамвая», «Остановка автобуса», «Пункт медицин</w:t>
      </w:r>
      <w:r>
        <w:rPr>
          <w:color w:val="000000"/>
        </w:rPr>
        <w:softHyphen/>
        <w:t>ской помощи», «Пункт питания», «Место стоянки», «До</w:t>
      </w:r>
      <w:r>
        <w:rPr>
          <w:color w:val="000000"/>
        </w:rPr>
        <w:softHyphen/>
        <w:t xml:space="preserve">рожные работы», «Въезд запрещен». </w:t>
      </w:r>
      <w:proofErr w:type="gramEnd"/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>Формы: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 xml:space="preserve">♦ </w:t>
      </w:r>
      <w:r>
        <w:rPr>
          <w:color w:val="000000"/>
        </w:rPr>
        <w:t>целевая прогулка «Дорожные знаки»;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♦ рассказ воспитателя о правилах безопасного перехода улиц;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♦ просмотр кукольного спектакля «Уважайте светофор»;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♦ чтение произведений С. Михалкова, А. Дорохова, М. Дружи</w:t>
      </w:r>
      <w:r>
        <w:rPr>
          <w:color w:val="000000"/>
        </w:rPr>
        <w:softHyphen/>
        <w:t>ниной, В. Сергеева;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♦ рассматривание картины «Улица города»;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♦ коллективное рисование на тему «Улица нашего города»;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♦ разучивание песен из сборника «Школа дорожных наук»;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♦ дидактические игры: «Прогулка по городу», «Дорожные знаки»;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♦ сюжетно-ролевая игра «На перекрестке»;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♦ театрализованная постановка «Дорога к теремку»;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♦ решение проблемных ситуаций на настольном перекрестке;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♦ игры на учебно-тренировочном перекрестке;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♦ просмотр тематических мультфильмов;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♦ выполнение заданий в рабочих тетрадях.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lang w:val="en-US"/>
        </w:rPr>
      </w:pPr>
    </w:p>
    <w:p w:rsidR="00A35B72" w:rsidRDefault="00A35B72" w:rsidP="00A35B7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lang w:val="en-US"/>
        </w:rPr>
      </w:pPr>
    </w:p>
    <w:p w:rsidR="00A35B72" w:rsidRDefault="00A35B72" w:rsidP="00A35B7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Мониторинг знаний правил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безопасного поведения на </w:t>
      </w:r>
      <w:proofErr w:type="gramStart"/>
      <w:r>
        <w:rPr>
          <w:b/>
          <w:bCs/>
          <w:color w:val="000000"/>
          <w:sz w:val="28"/>
          <w:szCs w:val="28"/>
        </w:rPr>
        <w:t>проезжей</w:t>
      </w:r>
      <w:proofErr w:type="gramEnd"/>
    </w:p>
    <w:p w:rsidR="00A35B72" w:rsidRDefault="00A35B72" w:rsidP="00A35B7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части, в транспорте и во дворе</w:t>
      </w:r>
    </w:p>
    <w:p w:rsidR="00A35B72" w:rsidRPr="00A35B72" w:rsidRDefault="00A35B72" w:rsidP="00A35B7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>Старшая группа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 xml:space="preserve">К </w:t>
      </w:r>
      <w:r>
        <w:rPr>
          <w:color w:val="000000"/>
        </w:rPr>
        <w:t xml:space="preserve">полученным в средней группе знаниям, умениям и навыкам необходимо добавить </w:t>
      </w:r>
      <w:proofErr w:type="gramStart"/>
      <w:r>
        <w:rPr>
          <w:color w:val="000000"/>
        </w:rPr>
        <w:t>следующие</w:t>
      </w:r>
      <w:proofErr w:type="gramEnd"/>
      <w:r>
        <w:rPr>
          <w:color w:val="000000"/>
        </w:rPr>
        <w:t xml:space="preserve">. 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</w:rPr>
        <w:t>Дети должны: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—  знать дорожные знаки: «Пешеходный переход», «Движе</w:t>
      </w:r>
      <w:r>
        <w:rPr>
          <w:color w:val="000000"/>
        </w:rPr>
        <w:softHyphen/>
        <w:t>ние пешеходов запрещено», «Дети», «Остановка трамвая», «Остановка автобуса», «Пункт медицинской помощи», «Пункт питания», «Место стоянки», «Дорожные работы», «Въезд запрещен»;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—  иметь представление об основных правилах дорожного дви</w:t>
      </w:r>
      <w:r>
        <w:rPr>
          <w:color w:val="000000"/>
        </w:rPr>
        <w:softHyphen/>
        <w:t>жения;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—  узнавать разные виды транспорта, уметь объяснить их на</w:t>
      </w:r>
      <w:r>
        <w:rPr>
          <w:color w:val="000000"/>
        </w:rPr>
        <w:softHyphen/>
        <w:t>значение;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—  называть правила поведения в транспорте, на проезжей части.</w:t>
      </w:r>
    </w:p>
    <w:p w:rsidR="00A35B72" w:rsidRPr="00A35B72" w:rsidRDefault="00A35B72" w:rsidP="00A35B7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35B72" w:rsidRPr="00A35B72" w:rsidRDefault="00A35B72" w:rsidP="00A35B7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35B72" w:rsidRPr="00A35B72" w:rsidRDefault="00A35B72" w:rsidP="00A35B7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35B72" w:rsidRPr="00A35B72" w:rsidRDefault="00A35B72" w:rsidP="00A35B7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35B72" w:rsidRPr="00A35B72" w:rsidRDefault="00A35B72" w:rsidP="00A35B7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35B72" w:rsidRPr="00A35B72" w:rsidRDefault="00A35B72" w:rsidP="00A35B7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35B72" w:rsidRPr="00A35B72" w:rsidRDefault="00A35B72" w:rsidP="00A35B7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35B72" w:rsidRPr="00A35B72" w:rsidRDefault="00A35B72" w:rsidP="00A35B7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35B72" w:rsidRPr="00A35B72" w:rsidRDefault="00A35B72" w:rsidP="00A35B7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35B72" w:rsidRPr="00A35B72" w:rsidRDefault="00A35B72" w:rsidP="00A35B7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35B72" w:rsidRPr="00A35B72" w:rsidRDefault="00A35B72" w:rsidP="00A35B7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Задачи и формы работы 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lang w:val="en-US"/>
        </w:rPr>
      </w:pPr>
    </w:p>
    <w:p w:rsidR="00A35B72" w:rsidRPr="00A35B72" w:rsidRDefault="00A35B72" w:rsidP="00A35B7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lang w:val="en-US"/>
        </w:rPr>
      </w:pPr>
    </w:p>
    <w:p w:rsidR="00A35B72" w:rsidRDefault="00A35B72" w:rsidP="00A35B72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</w:rPr>
        <w:t>ПОДГОТОВИТЕЛЬНАЯ К ШКОЛЕ ГРУППА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>Задачи: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—  продолжать знакомить с дорожными знаками: предупреж</w:t>
      </w:r>
      <w:r>
        <w:rPr>
          <w:color w:val="000000"/>
        </w:rPr>
        <w:softHyphen/>
        <w:t>дающими, запрещающими, информационно-указательными;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—  совершенствовать культуру поведения на улице и в транс</w:t>
      </w:r>
      <w:r>
        <w:rPr>
          <w:color w:val="000000"/>
        </w:rPr>
        <w:softHyphen/>
        <w:t>порте;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  <w:rPr>
          <w:color w:val="000000"/>
          <w:lang w:val="en-US"/>
        </w:rPr>
      </w:pPr>
      <w:r>
        <w:rPr>
          <w:color w:val="000000"/>
        </w:rPr>
        <w:t xml:space="preserve">—  познакомить с работой регулировщика. 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>Формы: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 xml:space="preserve">♦ </w:t>
      </w:r>
      <w:r>
        <w:rPr>
          <w:color w:val="000000"/>
        </w:rPr>
        <w:t>рассматривание картин с разными видами транспорта, их классификация: пассажирский, строительный, военный и т.д.;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♦ знакомство с трудом взрослых — наблюдение за работой ре</w:t>
      </w:r>
      <w:r>
        <w:rPr>
          <w:color w:val="000000"/>
        </w:rPr>
        <w:softHyphen/>
        <w:t>гулировщика;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proofErr w:type="spellStart"/>
      <w:r>
        <w:rPr>
          <w:color w:val="000000"/>
        </w:rPr>
        <w:t>♦дидактические</w:t>
      </w:r>
      <w:proofErr w:type="spellEnd"/>
      <w:r>
        <w:rPr>
          <w:color w:val="000000"/>
        </w:rPr>
        <w:t xml:space="preserve"> игры:  «Дорожные знаки», «Поставь знак», «Улица», «Пешеход»;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♦ целевая прогулка «Перекресток»;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♦ составление рассказа по картине «Милиционер-регулиров</w:t>
      </w:r>
      <w:r>
        <w:rPr>
          <w:color w:val="000000"/>
        </w:rPr>
        <w:softHyphen/>
        <w:t>щик»;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♦ обязательная беседа «Дорога — не место для игр»;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♦ рисование на тему «Помни правила дорожного движения»;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♦ аппликация на тему «Дорожные знаки»;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♦ конструирование на тему «Автобус»;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♦ чтение произведений С. Михалкова, Г. </w:t>
      </w:r>
      <w:proofErr w:type="spellStart"/>
      <w:r>
        <w:rPr>
          <w:color w:val="000000"/>
        </w:rPr>
        <w:t>Юрмина</w:t>
      </w:r>
      <w:proofErr w:type="spellEnd"/>
      <w:r>
        <w:rPr>
          <w:color w:val="000000"/>
        </w:rPr>
        <w:t xml:space="preserve">, С. Волкова, Я. </w:t>
      </w:r>
      <w:proofErr w:type="spellStart"/>
      <w:r>
        <w:rPr>
          <w:color w:val="000000"/>
        </w:rPr>
        <w:t>Пишумова</w:t>
      </w:r>
      <w:proofErr w:type="spellEnd"/>
      <w:r>
        <w:rPr>
          <w:color w:val="000000"/>
        </w:rPr>
        <w:t xml:space="preserve"> по соответствующей тематике;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♦ сюжетно-ролевая игра «Регулировщик»;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♦ просмотр кукольного спектакля «Уважайте светофор»;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♦ рассматривание картин и плакатов «Правила поведения на улице»;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♦ решение проблемных ситуаций на настольном перекрестке;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♦ игры на учебно-тренировочном перекрестке;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♦ музыкально-игровой досуг «Помни правила дорожного дви</w:t>
      </w:r>
      <w:r>
        <w:rPr>
          <w:color w:val="000000"/>
        </w:rPr>
        <w:softHyphen/>
        <w:t>жения!»;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♦ акция «Водитель! Сохрани мне жизнь!»;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♦ спортивный досуг для родителей и детей «В гостях у свето</w:t>
      </w:r>
      <w:r>
        <w:rPr>
          <w:color w:val="000000"/>
        </w:rPr>
        <w:softHyphen/>
        <w:t>фора»;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♦ совместное составление коллажа детьми и родителями «Мой двор»;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♦ изготовление «Семейки дорожных знаков»;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♦ разгадывание ребусов и кроссворда «Дорожная азбука»;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♦ разучивание песен из сборника «Школа дорожных наук»;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♦ досуг совместно с учениками 1 класса «Изучайте правила до</w:t>
      </w:r>
      <w:r>
        <w:rPr>
          <w:color w:val="000000"/>
        </w:rPr>
        <w:softHyphen/>
        <w:t>рожного движения»;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♦ просмотр тематических мультфильмов;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♦ выполнение заданий в рабочих тетрадях;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♦ беседа с инспектором ГИБДД.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Мониторинг знаний правил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безопасного поведения на </w:t>
      </w:r>
      <w:proofErr w:type="gramStart"/>
      <w:r>
        <w:rPr>
          <w:b/>
          <w:bCs/>
          <w:color w:val="000000"/>
          <w:sz w:val="28"/>
          <w:szCs w:val="28"/>
        </w:rPr>
        <w:t>проезжей</w:t>
      </w:r>
      <w:proofErr w:type="gramEnd"/>
    </w:p>
    <w:p w:rsidR="00A35B72" w:rsidRDefault="00A35B72" w:rsidP="00A35B7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части, в транспорте и во дворе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>Подготовительная к школе группа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Приобретенные ранее знания, умения и навыки по правилам дорожного движения необходимо пополнить, закрепить и расши</w:t>
      </w:r>
      <w:r>
        <w:rPr>
          <w:color w:val="000000"/>
        </w:rPr>
        <w:softHyphen/>
        <w:t>рить, добавив новые понятия.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</w:rPr>
        <w:t>Дети должны: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—  уметь решать проблемные ситуации, возникающие на про</w:t>
      </w:r>
      <w:r>
        <w:rPr>
          <w:color w:val="000000"/>
        </w:rPr>
        <w:softHyphen/>
        <w:t>езжей части и во дворе;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—  узнавать разные виды транспорта, уметь классифициро</w:t>
      </w:r>
      <w:r>
        <w:rPr>
          <w:color w:val="000000"/>
        </w:rPr>
        <w:softHyphen/>
        <w:t>вать: пассажирский, строительный, военный;</w:t>
      </w:r>
    </w:p>
    <w:p w:rsidR="00A35B72" w:rsidRDefault="00A35B72" w:rsidP="00A35B72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—  иметь представление о работе регулировщика и его функ</w:t>
      </w:r>
      <w:r>
        <w:rPr>
          <w:color w:val="000000"/>
        </w:rPr>
        <w:softHyphen/>
        <w:t>циях;</w:t>
      </w:r>
    </w:p>
    <w:p w:rsidR="00A35B72" w:rsidRDefault="00A35B72" w:rsidP="00A35B72">
      <w:r>
        <w:rPr>
          <w:color w:val="000000"/>
        </w:rPr>
        <w:t>—  уметь классифицировать дорожные знаки: предупрежда</w:t>
      </w:r>
      <w:r>
        <w:rPr>
          <w:color w:val="000000"/>
        </w:rPr>
        <w:softHyphen/>
        <w:t>ющие, запрещающие, информационно-указательные.</w:t>
      </w:r>
    </w:p>
    <w:p w:rsidR="00A35B72" w:rsidRDefault="00A35B72" w:rsidP="00A35B72">
      <w:pPr>
        <w:rPr>
          <w:lang w:val="en-US"/>
        </w:rPr>
      </w:pPr>
    </w:p>
    <w:p w:rsidR="00A35B72" w:rsidRPr="00A35B72" w:rsidRDefault="00A35B72" w:rsidP="00A35B72">
      <w:r w:rsidRPr="00A35B72">
        <w:t xml:space="preserve">К моменту поступления в школу у детей должны быть сформированы следующие интегративные качества личности, выражающиеся в итоговых результатах освоения программы: </w:t>
      </w:r>
    </w:p>
    <w:p w:rsidR="00A35B72" w:rsidRPr="00A35B72" w:rsidRDefault="00A35B72" w:rsidP="00A35B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35B72">
        <w:rPr>
          <w:rFonts w:ascii="Times New Roman" w:hAnsi="Times New Roman"/>
          <w:sz w:val="24"/>
          <w:szCs w:val="24"/>
        </w:rPr>
        <w:t>Интегративное качество «</w:t>
      </w:r>
      <w:proofErr w:type="gramStart"/>
      <w:r w:rsidRPr="00A35B72">
        <w:rPr>
          <w:rFonts w:ascii="Times New Roman" w:hAnsi="Times New Roman"/>
          <w:sz w:val="24"/>
          <w:szCs w:val="24"/>
        </w:rPr>
        <w:t>Способный</w:t>
      </w:r>
      <w:proofErr w:type="gramEnd"/>
      <w:r w:rsidRPr="00A35B72">
        <w:rPr>
          <w:rFonts w:ascii="Times New Roman" w:hAnsi="Times New Roman"/>
          <w:sz w:val="24"/>
          <w:szCs w:val="24"/>
        </w:rPr>
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поведения». Это означает, что дети соблюдают правила поведения на улице (дорожные правила), в транспорте;</w:t>
      </w:r>
    </w:p>
    <w:p w:rsidR="00A35B72" w:rsidRPr="00A35B72" w:rsidRDefault="00A35B72" w:rsidP="00A35B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35B72">
        <w:rPr>
          <w:rFonts w:ascii="Times New Roman" w:hAnsi="Times New Roman"/>
          <w:sz w:val="24"/>
          <w:szCs w:val="24"/>
        </w:rPr>
        <w:t>Интегративное качество «</w:t>
      </w:r>
      <w:proofErr w:type="gramStart"/>
      <w:r w:rsidRPr="00A35B72">
        <w:rPr>
          <w:rFonts w:ascii="Times New Roman" w:hAnsi="Times New Roman"/>
          <w:sz w:val="24"/>
          <w:szCs w:val="24"/>
        </w:rPr>
        <w:t>Овладевший</w:t>
      </w:r>
      <w:proofErr w:type="gramEnd"/>
      <w:r w:rsidRPr="00A35B72">
        <w:rPr>
          <w:rFonts w:ascii="Times New Roman" w:hAnsi="Times New Roman"/>
          <w:sz w:val="24"/>
          <w:szCs w:val="24"/>
        </w:rPr>
        <w:t xml:space="preserve"> необходимыми умениями и навыками» в рамках образовательной области «Безопасность», что предполагает:</w:t>
      </w:r>
    </w:p>
    <w:p w:rsidR="00A35B72" w:rsidRPr="00A35B72" w:rsidRDefault="00A35B72" w:rsidP="00A35B72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A35B72">
        <w:rPr>
          <w:rFonts w:ascii="Times New Roman" w:hAnsi="Times New Roman"/>
          <w:sz w:val="24"/>
          <w:szCs w:val="24"/>
        </w:rPr>
        <w:t>- дети соблюдают элементарные правила организованного поведения на улице и в транспорте, дорожного движения;</w:t>
      </w:r>
    </w:p>
    <w:p w:rsidR="00A35B72" w:rsidRPr="00A35B72" w:rsidRDefault="00A35B72" w:rsidP="00A35B72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A35B72">
        <w:rPr>
          <w:rFonts w:ascii="Times New Roman" w:hAnsi="Times New Roman"/>
          <w:sz w:val="24"/>
          <w:szCs w:val="24"/>
        </w:rPr>
        <w:t xml:space="preserve"> - различают и называют специальные виды транспорта </w:t>
      </w:r>
      <w:proofErr w:type="gramStart"/>
      <w:r w:rsidRPr="00A35B72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A35B72">
        <w:rPr>
          <w:rFonts w:ascii="Times New Roman" w:hAnsi="Times New Roman"/>
          <w:sz w:val="24"/>
          <w:szCs w:val="24"/>
        </w:rPr>
        <w:t>«Скорая помощь», «Пожарная», «Полиция»), объясняют их назначение;</w:t>
      </w:r>
    </w:p>
    <w:p w:rsidR="00A35B72" w:rsidRPr="00A35B72" w:rsidRDefault="00A35B72" w:rsidP="00A35B72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A35B72">
        <w:rPr>
          <w:rFonts w:ascii="Times New Roman" w:hAnsi="Times New Roman"/>
          <w:sz w:val="24"/>
          <w:szCs w:val="24"/>
        </w:rPr>
        <w:t xml:space="preserve"> -  понимают значения сигналов светофора; </w:t>
      </w:r>
    </w:p>
    <w:p w:rsidR="00A35B72" w:rsidRPr="00A35B72" w:rsidRDefault="00A35B72" w:rsidP="00A35B72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A35B72">
        <w:rPr>
          <w:rFonts w:ascii="Times New Roman" w:hAnsi="Times New Roman"/>
          <w:sz w:val="24"/>
          <w:szCs w:val="24"/>
        </w:rPr>
        <w:t xml:space="preserve"> - узнают и называют дорожные знаки «Пешеходный переход», «Дети», «Остановка общественно транспорта», «Пункт медицинской помощи»;</w:t>
      </w:r>
    </w:p>
    <w:p w:rsidR="00A35B72" w:rsidRPr="00A35B72" w:rsidRDefault="00A35B72" w:rsidP="00A35B72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A35B72">
        <w:rPr>
          <w:rFonts w:ascii="Times New Roman" w:hAnsi="Times New Roman"/>
          <w:sz w:val="24"/>
          <w:szCs w:val="24"/>
        </w:rPr>
        <w:t xml:space="preserve"> - различают проезжую часть, тротуар, пешеходный переход  «Зебра».</w:t>
      </w:r>
    </w:p>
    <w:p w:rsidR="00A35B72" w:rsidRPr="00A35B72" w:rsidRDefault="00A35B72" w:rsidP="00A35B72">
      <w:r w:rsidRPr="00A35B72">
        <w:t>В рамках образовательной области «Социализация» предполагаются следующие  итоговые результаты:</w:t>
      </w:r>
    </w:p>
    <w:p w:rsidR="00A35B72" w:rsidRPr="00A35B72" w:rsidRDefault="00A35B72" w:rsidP="00A35B72">
      <w:r w:rsidRPr="00A35B72">
        <w:t xml:space="preserve"> - самостоятельно отбирают или придумывают разнообразные сюжеты игр;</w:t>
      </w:r>
    </w:p>
    <w:p w:rsidR="00A35B72" w:rsidRPr="00A35B72" w:rsidRDefault="00A35B72" w:rsidP="00A35B72">
      <w:r w:rsidRPr="00A35B72">
        <w:t>-моделируют  предметно-игровую среду.</w:t>
      </w:r>
    </w:p>
    <w:p w:rsidR="00A35B72" w:rsidRPr="00A35B72" w:rsidRDefault="00A35B72" w:rsidP="00A35B72">
      <w:r w:rsidRPr="00A35B72">
        <w:t>В рамках образовательной области «Коммуникация»:</w:t>
      </w:r>
    </w:p>
    <w:p w:rsidR="00A35B72" w:rsidRPr="00A35B72" w:rsidRDefault="00A35B72" w:rsidP="00A35B72">
      <w:r w:rsidRPr="00A35B72">
        <w:t>- владеют конструктивными способами взаимодействия;</w:t>
      </w:r>
    </w:p>
    <w:p w:rsidR="00A35B72" w:rsidRPr="00A35B72" w:rsidRDefault="00A35B72" w:rsidP="00A35B72">
      <w:r w:rsidRPr="00A35B72">
        <w:t xml:space="preserve">- способны изменять стиль общения </w:t>
      </w:r>
      <w:proofErr w:type="gramStart"/>
      <w:r w:rsidRPr="00A35B72">
        <w:t>со</w:t>
      </w:r>
      <w:proofErr w:type="gramEnd"/>
      <w:r w:rsidRPr="00A35B72">
        <w:t xml:space="preserve"> взрослыми или сверстниками, в зависимости от ситуации.</w:t>
      </w:r>
    </w:p>
    <w:p w:rsidR="003B674C" w:rsidRPr="00A35B72" w:rsidRDefault="003B674C" w:rsidP="00A35B72"/>
    <w:sectPr w:rsidR="003B674C" w:rsidRPr="00A35B72" w:rsidSect="003B6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83D40"/>
    <w:multiLevelType w:val="hybridMultilevel"/>
    <w:tmpl w:val="000AF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B72"/>
    <w:rsid w:val="003B674C"/>
    <w:rsid w:val="00993D65"/>
    <w:rsid w:val="00A35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B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2012-10-09T15:09:00Z</dcterms:created>
  <dcterms:modified xsi:type="dcterms:W3CDTF">2012-10-09T15:21:00Z</dcterms:modified>
</cp:coreProperties>
</file>