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E" w:rsidRDefault="00B057CE"/>
    <w:p w:rsidR="00680A0B" w:rsidRDefault="00680A0B"/>
    <w:p w:rsidR="00680A0B" w:rsidRDefault="00680A0B"/>
    <w:p w:rsidR="00680A0B" w:rsidRPr="002A6D96" w:rsidRDefault="00680A0B" w:rsidP="00680A0B">
      <w:pPr>
        <w:jc w:val="both"/>
        <w:outlineLvl w:val="0"/>
        <w:rPr>
          <w:i/>
          <w:sz w:val="28"/>
          <w:szCs w:val="28"/>
        </w:rPr>
      </w:pPr>
      <w:r>
        <w:t xml:space="preserve">                                           </w:t>
      </w:r>
      <w:r>
        <w:rPr>
          <w:i/>
        </w:rPr>
        <w:t xml:space="preserve"> </w:t>
      </w:r>
      <w:r w:rsidRPr="002A6D96">
        <w:rPr>
          <w:i/>
          <w:sz w:val="28"/>
          <w:szCs w:val="28"/>
        </w:rPr>
        <w:t>ГОТОВИМСЯ  К   ШКОЛЕ</w:t>
      </w:r>
    </w:p>
    <w:p w:rsidR="00680A0B" w:rsidRDefault="002A6D96" w:rsidP="00680A0B">
      <w:pPr>
        <w:jc w:val="both"/>
        <w:rPr>
          <w:i/>
        </w:rPr>
      </w:pPr>
      <w:r>
        <w:rPr>
          <w:i/>
        </w:rPr>
        <w:t xml:space="preserve">                                                  Памятка  для родителей</w:t>
      </w:r>
    </w:p>
    <w:p w:rsidR="00680A0B" w:rsidRDefault="00680A0B" w:rsidP="00680A0B">
      <w:pPr>
        <w:ind w:left="360"/>
        <w:jc w:val="both"/>
      </w:pPr>
    </w:p>
    <w:p w:rsidR="00680A0B" w:rsidRDefault="00680A0B" w:rsidP="00680A0B">
      <w:pPr>
        <w:ind w:left="360"/>
        <w:jc w:val="both"/>
      </w:pPr>
      <w:r>
        <w:t>1.Заранее перестройте режим дня так,  чтобы    начало учебного года не было       сопряжено с трудностями утренних подъемов.</w:t>
      </w:r>
    </w:p>
    <w:p w:rsidR="00680A0B" w:rsidRDefault="00680A0B" w:rsidP="00680A0B">
      <w:pPr>
        <w:ind w:left="360"/>
        <w:jc w:val="both"/>
      </w:pPr>
      <w:r>
        <w:t xml:space="preserve">   Ребенок  должен подойти к школе с полным  самообслуживанием  в одевании, </w:t>
      </w:r>
      <w:proofErr w:type="gramStart"/>
      <w:r>
        <w:t>в</w:t>
      </w:r>
      <w:proofErr w:type="gramEnd"/>
      <w:r>
        <w:t xml:space="preserve"> </w:t>
      </w:r>
    </w:p>
    <w:p w:rsidR="00680A0B" w:rsidRDefault="00680A0B" w:rsidP="00680A0B">
      <w:pPr>
        <w:ind w:left="360"/>
        <w:jc w:val="both"/>
      </w:pPr>
      <w:r>
        <w:t xml:space="preserve"> </w:t>
      </w:r>
      <w:proofErr w:type="gramStart"/>
      <w:r>
        <w:t>переодевании</w:t>
      </w:r>
      <w:proofErr w:type="gramEnd"/>
      <w:r>
        <w:t xml:space="preserve">, еде, пользовании туалетом,  в ситуации, когда за соблюдением </w:t>
      </w:r>
    </w:p>
    <w:p w:rsidR="00680A0B" w:rsidRDefault="00680A0B" w:rsidP="00680A0B">
      <w:pPr>
        <w:ind w:left="360"/>
        <w:jc w:val="both"/>
      </w:pPr>
      <w:r>
        <w:t xml:space="preserve"> гигиенических  навыков вполне никто не сможет проследить и  у него  должен быть</w:t>
      </w:r>
    </w:p>
    <w:p w:rsidR="00680A0B" w:rsidRDefault="00680A0B" w:rsidP="00680A0B">
      <w:pPr>
        <w:ind w:left="360"/>
        <w:jc w:val="both"/>
      </w:pPr>
      <w:r>
        <w:t xml:space="preserve"> полный   самоконтроль.</w:t>
      </w:r>
    </w:p>
    <w:p w:rsidR="00680A0B" w:rsidRDefault="00680A0B" w:rsidP="00680A0B">
      <w:pPr>
        <w:ind w:left="360"/>
        <w:jc w:val="both"/>
      </w:pPr>
      <w:r>
        <w:t xml:space="preserve"> Ребенок в силах уже самостоятельно  следить  за своим внешним видом, замечать</w:t>
      </w:r>
    </w:p>
    <w:p w:rsidR="00680A0B" w:rsidRDefault="00680A0B" w:rsidP="00680A0B">
      <w:pPr>
        <w:ind w:left="360"/>
        <w:jc w:val="both"/>
      </w:pPr>
      <w:r>
        <w:t xml:space="preserve"> непорядок в одежде: где-то выскочила  рубашка,  не застегнута пуговица, развязан</w:t>
      </w:r>
    </w:p>
    <w:p w:rsidR="00680A0B" w:rsidRDefault="00680A0B" w:rsidP="00680A0B">
      <w:pPr>
        <w:ind w:left="360"/>
        <w:jc w:val="both"/>
      </w:pPr>
      <w:r>
        <w:t xml:space="preserve"> шнурок, задернулось платье и т.д., и опять   же, самостоятельно исправить  этот  </w:t>
      </w:r>
    </w:p>
    <w:p w:rsidR="00680A0B" w:rsidRDefault="00680A0B" w:rsidP="00680A0B">
      <w:pPr>
        <w:ind w:left="360"/>
        <w:jc w:val="both"/>
      </w:pPr>
      <w:r>
        <w:t xml:space="preserve"> непорядок.</w:t>
      </w:r>
    </w:p>
    <w:p w:rsidR="00680A0B" w:rsidRDefault="00680A0B" w:rsidP="00680A0B">
      <w:pPr>
        <w:ind w:left="360"/>
        <w:jc w:val="both"/>
      </w:pPr>
      <w:r>
        <w:t xml:space="preserve">   </w:t>
      </w:r>
    </w:p>
    <w:p w:rsidR="00680A0B" w:rsidRDefault="00680A0B" w:rsidP="00680A0B">
      <w:pPr>
        <w:jc w:val="both"/>
      </w:pPr>
      <w:r>
        <w:t xml:space="preserve">      2. Поиграйте с ребенком в школу.  Приучайте   к тому, что в школе его будут  называть  </w:t>
      </w:r>
    </w:p>
    <w:p w:rsidR="00680A0B" w:rsidRDefault="00680A0B" w:rsidP="00680A0B">
      <w:pPr>
        <w:jc w:val="both"/>
      </w:pPr>
      <w:r>
        <w:t xml:space="preserve">       не Настенька и  Сашенька, а по фамилии,  и ничего   грубого в этом нет, напротив, </w:t>
      </w:r>
    </w:p>
    <w:p w:rsidR="00680A0B" w:rsidRDefault="00680A0B" w:rsidP="00680A0B">
      <w:pPr>
        <w:jc w:val="both"/>
      </w:pPr>
      <w:r>
        <w:t xml:space="preserve">       этим  стоит гордиться.</w:t>
      </w:r>
    </w:p>
    <w:p w:rsidR="00680A0B" w:rsidRDefault="00680A0B" w:rsidP="00680A0B">
      <w:pPr>
        <w:jc w:val="both"/>
      </w:pPr>
    </w:p>
    <w:p w:rsidR="00680A0B" w:rsidRDefault="00680A0B" w:rsidP="00680A0B">
      <w:pPr>
        <w:ind w:left="360"/>
        <w:jc w:val="both"/>
      </w:pPr>
      <w:r>
        <w:t xml:space="preserve">3. Больше обращайте внимания на   школьную атрибутику.   Не спеша и заранее,  </w:t>
      </w:r>
    </w:p>
    <w:p w:rsidR="00680A0B" w:rsidRDefault="00680A0B" w:rsidP="00680A0B">
      <w:pPr>
        <w:ind w:left="360"/>
        <w:jc w:val="both"/>
      </w:pPr>
      <w:r>
        <w:t xml:space="preserve"> вместе   выбирайте красивые карандаши,  тетради,  ранец и т.д.   Ведь пока  для  </w:t>
      </w:r>
    </w:p>
    <w:p w:rsidR="00680A0B" w:rsidRDefault="00680A0B" w:rsidP="00680A0B">
      <w:pPr>
        <w:ind w:left="360"/>
        <w:jc w:val="both"/>
      </w:pPr>
      <w:r>
        <w:t xml:space="preserve"> первоклашки это  суть учебного процесса.</w:t>
      </w:r>
    </w:p>
    <w:p w:rsidR="00680A0B" w:rsidRDefault="00680A0B" w:rsidP="00680A0B">
      <w:pPr>
        <w:ind w:left="360"/>
        <w:jc w:val="both"/>
      </w:pPr>
    </w:p>
    <w:p w:rsidR="00680A0B" w:rsidRDefault="00680A0B" w:rsidP="00680A0B">
      <w:pPr>
        <w:jc w:val="both"/>
      </w:pPr>
      <w:r>
        <w:t xml:space="preserve">      4. Не  запугивайте ребенка школой, внушайте ему, что у него все получится.  </w:t>
      </w:r>
    </w:p>
    <w:p w:rsidR="00680A0B" w:rsidRDefault="00680A0B" w:rsidP="00680A0B">
      <w:pPr>
        <w:jc w:val="both"/>
      </w:pPr>
      <w:r>
        <w:t xml:space="preserve">       Не обсуждайте при ребенке учителей и все трудности, с которыми он может </w:t>
      </w:r>
    </w:p>
    <w:p w:rsidR="00680A0B" w:rsidRDefault="00680A0B" w:rsidP="00680A0B">
      <w:pPr>
        <w:jc w:val="both"/>
      </w:pPr>
      <w:r>
        <w:t xml:space="preserve">       столкнуться.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5. Не стоит  слишком часто повторять, что это новый этап его жизни, пусть все идет </w:t>
      </w:r>
    </w:p>
    <w:p w:rsidR="00680A0B" w:rsidRDefault="00680A0B" w:rsidP="00680A0B">
      <w:pPr>
        <w:jc w:val="both"/>
      </w:pPr>
      <w:r>
        <w:t xml:space="preserve">       само собой.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6. Познакомьте ребенка с будущей  школой,  учительницей, проведите его в класс.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7. Следите за своими эмоциями.  Не стоит   устраивать проводы в школу, будто  </w:t>
      </w:r>
      <w:proofErr w:type="gramStart"/>
      <w:r>
        <w:t>Ваш</w:t>
      </w:r>
      <w:proofErr w:type="gramEnd"/>
    </w:p>
    <w:p w:rsidR="00680A0B" w:rsidRDefault="00680A0B" w:rsidP="00680A0B">
      <w:pPr>
        <w:tabs>
          <w:tab w:val="left" w:pos="360"/>
        </w:tabs>
        <w:jc w:val="both"/>
      </w:pPr>
      <w:r>
        <w:t xml:space="preserve">       ребенок уходит на фронт.  Ваши  тревоги  очень заразительны.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8.  Заготовьте подарки первокласснику,   устройте домашнее торжество по поводу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поступления в первый класс.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9.  Заранее  задумайтесь  над такой проблемой    при поступлении ребенка в школу, как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его самостоятельное  путешествие по     улицам  города и пребывание  дома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( если его не будут отводить и забирать   из школы, а это лучший вариант).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 -  ребенок должен быть знаком с правилами поведения с предметами,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представляющими      опасность в быту и природе:  огонь, вода,  режущие  и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колющие  предметы, газ,      электричество, тяжести, животные,   растения  и т.п.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 -  ребенок должен уметь безопасно   пользоваться  </w:t>
      </w:r>
      <w:proofErr w:type="gramStart"/>
      <w:r>
        <w:t>необходимыми</w:t>
      </w:r>
      <w:proofErr w:type="gramEnd"/>
      <w:r>
        <w:t xml:space="preserve"> ему  бытовыми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приборами.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-   должен уметь занять себя разумной    деятельностью:  многие опасные идеи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приходят  в головы детей от скуки и       безделья.  В этом хорошее подспорье –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участие ребенка в различных секциях,  кружках.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-  безусловно, ребенок должен не только    знать, но  и выполнять правила дорожного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движения.   Постарайтесь   много раз пройти с ребенком  дорогу из дома в школу и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назад, обращая   его  внимание на различные нюансы.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-   Также важно рассказать детям  о      возможности «экстремальных ситуаций», </w:t>
      </w:r>
      <w:r w:rsidR="002A6D96">
        <w:t xml:space="preserve">      </w:t>
      </w:r>
      <w:proofErr w:type="gramStart"/>
      <w:r>
        <w:t>в</w:t>
      </w:r>
      <w:proofErr w:type="gramEnd"/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которые они </w:t>
      </w:r>
      <w:r w:rsidR="002A6D96">
        <w:t xml:space="preserve"> </w:t>
      </w:r>
      <w:r>
        <w:t>могут попасть, например,   незнакомый человек  предлагает подарок,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пойти  вместе с ним;  звонок в дверь   квартиры и пр., и  обязательно     рассказать о 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   возможных </w:t>
      </w:r>
      <w:proofErr w:type="gramStart"/>
      <w:r>
        <w:t>вариантах</w:t>
      </w:r>
      <w:proofErr w:type="gramEnd"/>
      <w:r>
        <w:t xml:space="preserve">  правильного  поведения в этих ситуациях.</w:t>
      </w: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  <w:r>
        <w:t xml:space="preserve">  10.  Дошкольник обязательно должен   подойти к школе  физически  </w:t>
      </w:r>
      <w:proofErr w:type="gramStart"/>
      <w:r>
        <w:t>здоровым</w:t>
      </w:r>
      <w:proofErr w:type="gramEnd"/>
      <w:r>
        <w:t>.</w:t>
      </w:r>
    </w:p>
    <w:p w:rsidR="002A6D96" w:rsidRDefault="00680A0B" w:rsidP="00680A0B">
      <w:pPr>
        <w:tabs>
          <w:tab w:val="left" w:pos="360"/>
        </w:tabs>
        <w:jc w:val="both"/>
      </w:pPr>
      <w:r>
        <w:t xml:space="preserve">      И важную роль в  этом играет  сон.   Ребенок еще сравнительно мал, чтобы</w:t>
      </w:r>
      <w:r w:rsidR="002A6D96">
        <w:t xml:space="preserve"> </w:t>
      </w:r>
      <w:r>
        <w:t xml:space="preserve">  перейти  </w:t>
      </w:r>
    </w:p>
    <w:p w:rsidR="002A6D96" w:rsidRDefault="002A6D96" w:rsidP="00680A0B">
      <w:pPr>
        <w:tabs>
          <w:tab w:val="left" w:pos="360"/>
        </w:tabs>
        <w:jc w:val="both"/>
      </w:pPr>
      <w:r>
        <w:t xml:space="preserve">      т</w:t>
      </w:r>
      <w:r w:rsidR="00680A0B">
        <w:t xml:space="preserve">олько на ночной сон, получается    для него слишком большой период </w:t>
      </w:r>
      <w:r>
        <w:t>бодрствования.</w:t>
      </w:r>
    </w:p>
    <w:p w:rsidR="002A6D96" w:rsidRDefault="00680A0B" w:rsidP="00680A0B">
      <w:pPr>
        <w:tabs>
          <w:tab w:val="left" w:pos="360"/>
        </w:tabs>
        <w:jc w:val="both"/>
      </w:pPr>
      <w:r>
        <w:t xml:space="preserve">      Ребенок быстро устает,  утомляется, начинает капризничать.</w:t>
      </w:r>
      <w:r w:rsidR="002A6D96">
        <w:t xml:space="preserve"> </w:t>
      </w:r>
      <w:r>
        <w:t xml:space="preserve">Поэтому отдых </w:t>
      </w:r>
      <w:proofErr w:type="gramStart"/>
      <w:r>
        <w:t>в</w:t>
      </w:r>
      <w:proofErr w:type="gramEnd"/>
      <w:r>
        <w:t xml:space="preserve"> </w:t>
      </w:r>
    </w:p>
    <w:p w:rsidR="00680A0B" w:rsidRDefault="002A6D96" w:rsidP="00680A0B">
      <w:pPr>
        <w:tabs>
          <w:tab w:val="left" w:pos="360"/>
        </w:tabs>
        <w:jc w:val="both"/>
      </w:pPr>
      <w:r>
        <w:t xml:space="preserve">     </w:t>
      </w:r>
      <w:r w:rsidR="00680A0B">
        <w:t xml:space="preserve">середине дня просто  </w:t>
      </w:r>
      <w:proofErr w:type="gramStart"/>
      <w:r w:rsidR="00680A0B">
        <w:t>необходим</w:t>
      </w:r>
      <w:proofErr w:type="gramEnd"/>
      <w:r w:rsidR="00680A0B">
        <w:t xml:space="preserve">.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Не пренебрегайте  сном и сейчас,  перед  школой, и в выходные дни, и даже, </w:t>
      </w:r>
      <w:proofErr w:type="gramStart"/>
      <w:r>
        <w:t>по</w:t>
      </w:r>
      <w:proofErr w:type="gramEnd"/>
    </w:p>
    <w:p w:rsidR="00680A0B" w:rsidRDefault="00680A0B" w:rsidP="00680A0B">
      <w:pPr>
        <w:tabs>
          <w:tab w:val="left" w:pos="360"/>
        </w:tabs>
        <w:jc w:val="both"/>
      </w:pPr>
      <w:r>
        <w:t xml:space="preserve">      возможности, в 1 классе.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Есть исторические примеры: Петр </w:t>
      </w:r>
      <w:r>
        <w:rPr>
          <w:lang w:val="en-US"/>
        </w:rPr>
        <w:t>I</w:t>
      </w:r>
      <w:r>
        <w:t xml:space="preserve">,  Наполеон Бонапарт при </w:t>
      </w:r>
      <w:proofErr w:type="gramStart"/>
      <w:r>
        <w:t>своей</w:t>
      </w:r>
      <w:proofErr w:type="gramEnd"/>
      <w:r>
        <w:t xml:space="preserve"> повышенной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работоспособности  для поддержания своих  сил  отводили каждые 4 часа минуты </w:t>
      </w:r>
      <w:proofErr w:type="gramStart"/>
      <w:r>
        <w:t>для</w:t>
      </w:r>
      <w:proofErr w:type="gramEnd"/>
      <w:r>
        <w:t xml:space="preserve">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сна,   уединяясь где-то в укромных местах.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Хорошо – и спортивные секции.  Это и    физическое развитие, и  компенсация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многочасового «сидения» на уроках в школе,   а также, что очень важно, отводит детей</w:t>
      </w:r>
    </w:p>
    <w:p w:rsidR="00680A0B" w:rsidRDefault="00680A0B" w:rsidP="00680A0B">
      <w:pPr>
        <w:tabs>
          <w:tab w:val="left" w:pos="360"/>
        </w:tabs>
        <w:jc w:val="both"/>
      </w:pPr>
      <w:r>
        <w:t xml:space="preserve">      от пустого время  провождения.</w:t>
      </w:r>
    </w:p>
    <w:p w:rsidR="002A6D96" w:rsidRDefault="002A6D96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</w:pPr>
    </w:p>
    <w:p w:rsidR="00680A0B" w:rsidRDefault="00680A0B" w:rsidP="00680A0B">
      <w:pPr>
        <w:tabs>
          <w:tab w:val="left" w:pos="360"/>
        </w:tabs>
        <w:jc w:val="both"/>
        <w:rPr>
          <w:sz w:val="44"/>
          <w:szCs w:val="44"/>
        </w:rPr>
      </w:pPr>
    </w:p>
    <w:p w:rsidR="00680A0B" w:rsidRDefault="00680A0B" w:rsidP="00680A0B">
      <w:pPr>
        <w:tabs>
          <w:tab w:val="left" w:pos="360"/>
        </w:tabs>
        <w:jc w:val="both"/>
        <w:rPr>
          <w:sz w:val="44"/>
          <w:szCs w:val="44"/>
        </w:rPr>
      </w:pPr>
    </w:p>
    <w:p w:rsidR="00680A0B" w:rsidRDefault="00680A0B" w:rsidP="00680A0B">
      <w:pPr>
        <w:jc w:val="both"/>
      </w:pPr>
    </w:p>
    <w:sectPr w:rsidR="00680A0B" w:rsidSect="00B0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A0B"/>
    <w:rsid w:val="002A6D96"/>
    <w:rsid w:val="00680A0B"/>
    <w:rsid w:val="00B0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2012-04-01T10:26:00Z</dcterms:created>
  <dcterms:modified xsi:type="dcterms:W3CDTF">2012-04-01T10:40:00Z</dcterms:modified>
</cp:coreProperties>
</file>