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7" w:rsidRPr="00B344BF" w:rsidRDefault="00BE3D77" w:rsidP="00BE3D77">
      <w:pPr>
        <w:pStyle w:val="1"/>
        <w:ind w:left="0"/>
        <w:jc w:val="center"/>
        <w:rPr>
          <w:b/>
          <w:noProof/>
          <w:color w:val="FF0000"/>
          <w:sz w:val="36"/>
          <w:szCs w:val="36"/>
          <w:lang w:val="ru-RU" w:eastAsia="ru-RU"/>
        </w:rPr>
      </w:pPr>
      <w:r w:rsidRPr="00B344BF">
        <w:rPr>
          <w:b/>
          <w:noProof/>
          <w:color w:val="FF0000"/>
          <w:sz w:val="36"/>
          <w:szCs w:val="36"/>
          <w:lang w:val="ru-RU" w:eastAsia="ru-RU"/>
        </w:rPr>
        <w:t>ВНИМАНИЕ:КОМПЬЮТЕРНАЯ ЗАВИСИМОСТЬ!</w:t>
      </w:r>
    </w:p>
    <w:p w:rsidR="00BE3D77" w:rsidRPr="00B344BF" w:rsidRDefault="00BE3D77" w:rsidP="00B344BF">
      <w:pPr>
        <w:pStyle w:val="ac"/>
        <w:ind w:firstLine="67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4BF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49530</wp:posOffset>
            </wp:positionV>
            <wp:extent cx="3495675" cy="2571750"/>
            <wp:effectExtent l="19050" t="0" r="9525" b="0"/>
            <wp:wrapSquare wrapText="bothSides"/>
            <wp:docPr id="2" name="Рисунок 2" descr="C:\Users\Windows7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7\Desktop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с одной стороны обеспечить компьютерную грамотность ребенка, и с другой стороны, уберечь своего ребенка от компьютерной зависимости? Советы психологов сводятся к следующим рекомендациям:</w:t>
      </w:r>
    </w:p>
    <w:p w:rsidR="00BE3D77" w:rsidRPr="00B344BF" w:rsidRDefault="00BE3D77" w:rsidP="00B344BF">
      <w:pPr>
        <w:pStyle w:val="ac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</w:t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Во</w:t>
      </w:r>
      <w:proofErr w:type="gramEnd"/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-первых</w:t>
      </w:r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  <w:t>,</w:t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общайтесь со своим ребенком «на одной волне». С самого раннего детства делайте его своим союзником в семейных делах. Обсуждайте, а не замалчивайте семейные проблемы. Беседуйте с ребенком, интересуйтесь его мнением. Ежедневно рассказывайте, как прошел ваш день, спросите, что было интересного в его жизни. Поддерживайте с ребенком диалог по поводу игр: интересуйтесь, во что именно он играет, задавайте вопросы. Игра вызывает эмоции, которыми ребенку хочется поделиться. Не упускайте такую возможность. Постарайтесь во время игры находиться рядом с ним. Обсуждайте то, что происходит на экране монитора. Поощряйте его проговаривать свои действия по ходу игры. При это</w:t>
      </w:r>
      <w:r w:rsidR="003E54B5"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 будет развиваться и мышление.</w:t>
      </w:r>
    </w:p>
    <w:p w:rsidR="00BE3D77" w:rsidRPr="00B344BF" w:rsidRDefault="00BE3D77" w:rsidP="00B344B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</w:t>
      </w:r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  <w:t xml:space="preserve">  </w:t>
      </w:r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Во</w:t>
      </w:r>
      <w:proofErr w:type="gramEnd"/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-вторых</w:t>
      </w:r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  <w:t>,</w:t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ограничьте время за компьютером. Специалисты московского Центра </w:t>
      </w:r>
      <w:proofErr w:type="spellStart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виртуалистики</w:t>
      </w:r>
      <w:proofErr w:type="spellEnd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институте человека РАН выяснили</w:t>
      </w:r>
      <w:r w:rsidRPr="00B344B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, </w:t>
      </w:r>
      <w:r w:rsidRPr="00B344B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 w:eastAsia="ru-RU"/>
        </w:rPr>
        <w:t>что наиболее ответственный период развития психики человека – возраст от 3 до 5 лет. Постарайтесь в этом возрасте оградить ребенка от компьютерных игр и игр в автоматы. Ребенок до 7 лет полностью идентифицирует себя с виртуальным образом и не готов с ним расстаться. Для дошкольника компьютер – лишнее. В этом возрасте очень важно развивать воображение, которое в свою очередь формирует мышление ребенка. Длительное общение с компьютером, особенно в дошкольном детстве отсекает воображение как нечто ненужное.</w:t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Дети с развитым воображением, как правило, в компьютерную зависимость не попадают. Многие ученые сходятся во мнении, что для полноценного развития в дошкольном возрасте у ребенка необходимо развивать эмоциональную сферу ребенка, чувство прекрасного, учить его рисованию, музыке, танцам. Дети, не получавшие в свое время этих эмоций, часто замещают их с помощью компьютера. В идеале компьютер должен появиться в доме не раньше, чем ребенку исполниться 11 лет. После 12 лет наступает менее опасный период, обычно у подростка формируется способность различать виртуальные и реальные образы. Однако</w:t>
      </w:r>
      <w:proofErr w:type="gramStart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необходимо помнить, что все дети развиваются по-разному, и нужно учитывать индивидуальные особенности ребенка. Главное, не позволяйте играть в компьютер за 1,5 – </w:t>
      </w:r>
      <w:r w:rsidR="00B344BF"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часа до сна и особенно ночью.</w:t>
      </w:r>
    </w:p>
    <w:p w:rsidR="00BE3D77" w:rsidRPr="00B344BF" w:rsidRDefault="00BE3D77" w:rsidP="00B344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</w:t>
      </w:r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  <w:t xml:space="preserve">  </w:t>
      </w:r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Третье</w:t>
      </w:r>
      <w:proofErr w:type="gramEnd"/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  <w:t>,</w:t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компьютер – во благо! Следите за тем, в какие игры играет ребенок. Держите в домашнем компьютере только «добрые» игры или игры, развивающие логическое мышление. Они могут быть не менее интересными, чем «</w:t>
      </w:r>
      <w:proofErr w:type="spellStart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бродилки</w:t>
      </w:r>
      <w:proofErr w:type="spellEnd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 «</w:t>
      </w:r>
      <w:proofErr w:type="spellStart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стрелялки</w:t>
      </w:r>
      <w:proofErr w:type="spellEnd"/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BE3D77" w:rsidRPr="00B344BF" w:rsidRDefault="00BE3D77" w:rsidP="00B344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</w:t>
      </w:r>
      <w:r w:rsidRPr="00B344BF"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  <w:t xml:space="preserve">  </w:t>
      </w:r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Четвертое</w:t>
      </w:r>
      <w:proofErr w:type="gramEnd"/>
      <w:r w:rsidRPr="00B344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:</w:t>
      </w:r>
      <w:r w:rsidRPr="00B3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«Как прекрасен этот мир, посмотри!». Старайтесь развивать в ребенке другие интересы, кроме компьютерных игр. Секции и студии могут быть любой направленности, главное, чтобы в жизни ребенка появился какой-либо интерес, будь то театр, космос или динозавры, да что угодно! Обязательно ходите всей семьей в театр, музеи, кафе, выезжайте на природу, посещайте другие города, чтобы зарядиться новыми впечатлениями и запастись приятными воспоминаниями. </w:t>
      </w:r>
    </w:p>
    <w:p w:rsidR="00BE3D77" w:rsidRPr="00B344BF" w:rsidRDefault="00BE3D77" w:rsidP="00B344BF">
      <w:pPr>
        <w:ind w:left="426" w:hanging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4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br/>
      </w:r>
      <w:r w:rsidRPr="00B344BF">
        <w:rPr>
          <w:rFonts w:ascii="Times New Roman" w:hAnsi="Times New Roman" w:cs="Times New Roman"/>
          <w:sz w:val="28"/>
          <w:szCs w:val="28"/>
          <w:lang w:val="ru-RU" w:eastAsia="ru-RU"/>
        </w:rPr>
        <w:br w:type="textWrapping" w:clear="all"/>
      </w:r>
    </w:p>
    <w:sectPr w:rsidR="00BE3D77" w:rsidRPr="00B344BF" w:rsidSect="00BE3D7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D77"/>
    <w:rsid w:val="003E54B5"/>
    <w:rsid w:val="004120ED"/>
    <w:rsid w:val="00B344BF"/>
    <w:rsid w:val="00BE3D77"/>
    <w:rsid w:val="00C4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E3D7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7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7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7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7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7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7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7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7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3D7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3D7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3D7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3D7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E3D7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E3D7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E3D7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E3D7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E3D7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BE3D77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BE3D7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BE3D7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BE3D7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BE3D77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BE3D77"/>
    <w:rPr>
      <w:b/>
      <w:bCs/>
      <w:spacing w:val="0"/>
    </w:rPr>
  </w:style>
  <w:style w:type="character" w:styleId="ab">
    <w:name w:val="Emphasis"/>
    <w:uiPriority w:val="20"/>
    <w:qFormat/>
    <w:rsid w:val="00BE3D7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BE3D7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E3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3D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3D77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E3D7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BE3D7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BE3D77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BE3D77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BE3D7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BE3D7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BE3D7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E3D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7587C-13E9-4B67-98AB-7C31C79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2013-01-21T09:10:00Z</dcterms:created>
  <dcterms:modified xsi:type="dcterms:W3CDTF">2013-01-21T10:16:00Z</dcterms:modified>
</cp:coreProperties>
</file>