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9B" w:rsidRPr="00DD359B" w:rsidRDefault="00DD359B" w:rsidP="00DD35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35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Агрессия, её проявление в детском возрасте и методы коррекции агрессивного поведения детей 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Давно известно, что появление эмоциональных расстройств, нарушения поведения и других психологических проблем связано с рядом неблагоприятных событий в детстве человека. Поэтому проблема агрессивного поведения детей весьма актуальна в наши дни.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Агрессивное поведение складывается из трех компонентов: познавательного, эмоционального и волевого. Познавательный компонент заключает в себе понимание ситуации, выделение объекта и обоснование мотива для проявления агрессии. Эмоциональный компонент представляет собой легкое возникновение отрицательных эмоций: гнева, отвращения, презрения, злости. Волевой компонент - это целеустремленность, настойчивость, решительность, инициативность (качества сами по себе вполне положительные).</w:t>
      </w: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Степень выраженности компонентов в этой триаде может варьироваться. Все они связаны с физиологическими свойствами личности - темпераментом, </w:t>
      </w:r>
      <w:proofErr w:type="spell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интраверсией</w:t>
      </w:r>
      <w:proofErr w:type="spellEnd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и экстраверсией и пр.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По форме агрессивные действия могут быть самыми разными. Сюда включаются: детские шалости и игры, подростковые споры, драки и конфликты; </w:t>
      </w:r>
      <w:proofErr w:type="gram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у взрослых: от таких вполне социально одобренных форм, как дискуссии, спортивные соревнования, до социальной патологи: войны, убийства, оскорбления, насилия и терроризм и пр.. Среди психологических особенностей, провоцирующих агрессивное поведение, обычно выделяют следующие: недостаточное развитие интеллекта, сниженная самооценка, низкий уровень самоконтроля, неразвитость коммуникативных навыков, повышенная возбудимость нервно</w:t>
      </w: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й системы, вследствие различных </w:t>
      </w: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причин (травмы, болезни и пр.).</w:t>
      </w:r>
      <w:proofErr w:type="gramEnd"/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single"/>
          <w:lang w:eastAsia="ru-RU"/>
        </w:rPr>
      </w:pPr>
      <w:r w:rsidRPr="00DD359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single"/>
          <w:lang w:eastAsia="ru-RU"/>
        </w:rPr>
        <w:t>Вербальная агрессия.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1.</w:t>
      </w:r>
      <w:r w:rsidRPr="00DD359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single"/>
          <w:lang w:eastAsia="ru-RU"/>
        </w:rPr>
        <w:t>Косвенная вербальная агрессия</w:t>
      </w: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направлена на обвинение или угрозу сверстнику. Проявляются они в различных высказываниях в виде жалоб</w:t>
      </w: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br/>
        <w:t>(“А Вова меня стукнул”, “А Тищенко постель не убрала” и пр.); демонстративного крика, направленного на устранение сверстник</w:t>
      </w:r>
      <w:proofErr w:type="gram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а(</w:t>
      </w:r>
      <w:proofErr w:type="gramEnd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“Уходи, надоел”, “Не мешай”); агрессивных фантазий (“Если не будешь слушаться, к тебе придет милиционер и посадит в тюрьму”; </w:t>
      </w:r>
      <w:proofErr w:type="gram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“Я тебя догоню, покусаю, посажу на самолет и отправлю на высокую гору, и будешь там сидеть один”).</w:t>
      </w:r>
      <w:proofErr w:type="gramEnd"/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2.</w:t>
      </w:r>
      <w:r w:rsidRPr="00DD359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single"/>
          <w:lang w:eastAsia="ru-RU"/>
        </w:rPr>
        <w:t>Прямая вербальная агрессия</w:t>
      </w: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представляет собой оскорбления и вербальные формы унижения другого. Традиционные такие “детские” формы прямой вербальной агрессии: дразнилки: (“Ябеда - </w:t>
      </w:r>
      <w:proofErr w:type="spell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корябеда</w:t>
      </w:r>
      <w:proofErr w:type="spellEnd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”, “Жора - обжора”); оскорбления (“Урод”, “</w:t>
      </w:r>
      <w:proofErr w:type="gram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Дебил</w:t>
      </w:r>
      <w:proofErr w:type="gramEnd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”).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single"/>
          <w:lang w:eastAsia="ru-RU"/>
        </w:rPr>
        <w:t>Физическая агрессия.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1 </w:t>
      </w:r>
      <w:r w:rsidRPr="00DD359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single"/>
          <w:lang w:eastAsia="ru-RU"/>
        </w:rPr>
        <w:t>.Косвенная физическая агрессия</w:t>
      </w: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направлена на принесение какого-либо материального ущерба </w:t>
      </w:r>
      <w:proofErr w:type="gram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другому</w:t>
      </w:r>
      <w:proofErr w:type="gramEnd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через непосредственные физические действия. </w:t>
      </w:r>
      <w:proofErr w:type="gram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Это может быть: разрушение продуктов деятельности другого (ребенок ломает постройку из кубиков другого, или мажет красками рисунок подруги); уничтожение или порча чужих вещей (мальчик наносит удары по столу товарища и улыбается, видя возмущение последнего, или ребенок с силой бросает на пол чужую машинку, с удовлетворением наблюдая ужас и слезы его владельца).</w:t>
      </w:r>
      <w:proofErr w:type="gramEnd"/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</w:t>
      </w:r>
      <w:r w:rsidRPr="00DD359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single"/>
          <w:lang w:eastAsia="ru-RU"/>
        </w:rPr>
        <w:t>. Прямая физическая агрессия</w:t>
      </w: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представляет собой непосредственное нападение на </w:t>
      </w:r>
      <w:proofErr w:type="gram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другого</w:t>
      </w:r>
      <w:proofErr w:type="gramEnd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и причинение ему физической боли и унижение. Может принимать две формы - символическую и реальную.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single"/>
          <w:lang w:eastAsia="ru-RU"/>
        </w:rPr>
        <w:t xml:space="preserve">Символическая </w:t>
      </w: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представляет собой угрозы и запугивание (ребенок показывает кулак товарищу или пугает его); реальная агрессия - это уже непосредственное физическое нападение (у детей драки принимают формы укусов, царапанья, хватания за волосы, применения в качестве “оружия” палок, кубиков и пр.).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lastRenderedPageBreak/>
        <w:t>Наиболее часто у подавляющего большинства детей наблюдается косвенная и прямая вербальная агрессия - от жалоб и агрессивных фантазий (“Позову бандитов, они тебя побьют и завяжут”) до прямых оскорблений (“Толстуха”, “</w:t>
      </w:r>
      <w:proofErr w:type="gram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Дурак</w:t>
      </w:r>
      <w:proofErr w:type="gramEnd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”, “Ябеда и нытик”). У некоторых проявляется физическая агрессия, как в косвенной форме, так и в прямой.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Как можно понять, большинство негативных явлений наблюдается в ситуации защиты своих интересов, отстаивания своего превосходства. Действия эти используются как средство достижения определенной цели. Ребенок максимально удовлетворяется, если желанная цель достигнута. В то же время, у некоторых из них агрессивные действия вообще не имеют какой-либо цели, и направлены исключительно на причинение вреда </w:t>
      </w:r>
      <w:proofErr w:type="gram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другому</w:t>
      </w:r>
      <w:proofErr w:type="gramEnd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. У этих детей удовлетворение вызывает физическая боль, унижение сверстника, и агрессия при этом выступает как самоцель. О чем свидетельствует такое поведение? О склонности ребенка к враждебности и жестокости, что, естественно, вызывает особую тревогу.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Дети черпают знания о моделях поведения из трех источников. Первый - это семья, которая может одновременно демонстрировать агрессивное поведение и обеспечивать ее закрепление. Во - вторых, агрессии они обучаются при взаимодействии со сверстниками, зачастую узнавая о преимуществах агрессивного поведения (“я самый сильный - и мне все можно”) во время игр. Известно, что дети, регулярно посещавшие детский сад оцениваются как более агрессивные по сравнению с детьми, которые посещали детский сад не регулярно, либо вовсе в него не ходили. И в третьих, дети учатся агрессивным реакциям не только на реальных примерах, но и на символических. В настоящее время практически не вызывает сомнений тот факт, что сцены насилия, демонстрируемые с экранов телевизоров, способствуют повышению уровня агрессивности зрителя, и в первую очередь детей.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Особенности семей агрессивных детей.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1. В семье агрессивных детей разрешены эмоциональные привязанности между родителями и детьми, особенно между отцом и сыновьями. Родители испытывают скорее враждебные чувства по отношению друг другу; не разделяют ценности и интересы друг друга.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2. Отцы часто сами демонстрируют модели агрессивного поведения, а также поощряют в поведении своих детей агрессивные тенденции.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 Матери агрессивных детей не требовательны к своим детям, часто равнодушны по отношению к их социальной успешности. Дети не имеют четких обязанностей по дому.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4. У родителей агрессивных детей модели воспитания и собственное поведение часто противоречат друг другу, и к ребенку предъявляются взаимоисключающие требования.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Агрессия, в какой бы форме она ни проявлялась, представляет собой поведение, направленное на причинение вреда или ущерба другому живому существу, имеющему все основания избегать подобного с собой обращения. 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Существуют следующие особенности, провоцирующие агрессивное поведение: недостаточное развитие интеллекта, сниженная самооценка, низкий уровень самоконтроля, неразвитость коммуникативных навыков, повышенная возбудимость нервной системы вследствие различных причин (травмы, болезни и пр.).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УПРАЖНЕНИЯ, НАПРАВЛЕННЫЕ НА ОБУЧЕНИЕ ДЕТЕЙ ПРИЕМЛЕМЫМ СПОСОБАМ РАЗРЯДКИ ГНЕВА И АГРЕССИВНОСТИ.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1. Комкать и рвать бумагу.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2. Бить подушку или боксерскую грушу.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 Топать ногами.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lastRenderedPageBreak/>
        <w:t>4. Написать на бумаге все слова, которые хочется сказать, скомкать и выбросить бумагу.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5. Втирать пластилин в картонку или бумагу.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6. Посчитать до десяти.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7. </w:t>
      </w:r>
      <w:proofErr w:type="gram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Самое</w:t>
      </w:r>
      <w:proofErr w:type="gramEnd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конструктивное - спортивные игры, бег.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8. Вода хорошо снимает агрессию.</w:t>
      </w:r>
      <w:bookmarkStart w:id="0" w:name="_GoBack"/>
      <w:bookmarkEnd w:id="0"/>
    </w:p>
    <w:p w:rsidR="00DD359B" w:rsidRPr="00DD359B" w:rsidRDefault="00DD359B" w:rsidP="00DD3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РЕЛАКСАЦИОННЫЕ ТЕХНИКИ, НАПРАВЛЕННЫЕ НА ОБУЧЕНИЕ РЕБЕНКА УПРАВЛЕНИЮ СВОИМ ГНЕВОМ И СНИЖЕНИЕ УРОВНЯ ЛИЧНОСТНОЙ ТРЕВОЖНОСТИ.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У агрессивных детей отмечается высокий уровень мышечного напряжения. Особенно он высок в области рук, лица, шеи, плеч, грудной клетки и живота. Такие дети нуждаются в мышечной релаксации. Релаксационные упражнения лучше проводить под спокойную музыку.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Регулярное выполнение релаксационных упражнений делает ребенка более спокойным, уравновешенным, а также позволяет ребенку лучше понять, осознать чувство собственного гнева. Релаксационные упражнения позволяют ребенку овладеть навыками </w:t>
      </w:r>
      <w:proofErr w:type="spell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саморегуляции</w:t>
      </w:r>
      <w:proofErr w:type="spellEnd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и сохранить более ровное эмоциональное состояние. Примером может служить упражнение “Апельсин”.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 xml:space="preserve">Упражнение “Апельсин (или лимон)”. 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Дети лежат на спине, голова чуть набок, руки и ноги слегка расставлены в стороны. Попросите детей представить, что к их правой руке подкатывается апельсин, пусть они возьмут его в руку и начнут выжимать из него сок (рука должна быть сжата в кулак и очень сильно </w:t>
      </w:r>
      <w:proofErr w:type="gram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напряжена 8-10 сек</w:t>
      </w:r>
      <w:proofErr w:type="gramEnd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.)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“Разожмите кулачок, откатите апельсин (некоторые дети представляют, что они выжали сок) ручка теплая ..., мягкая ..., отдыхает...”.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Затем апельсин подкатился к левой руке. И та же процедура выполняется с левой рукой. Желательно делать упражнения 2 раза (при этом поменять фрукты), если оно выполняется только одно; если в комплексе с другими упражнениями - достаточного одного раза (с левой и правой рукой).</w:t>
      </w:r>
    </w:p>
    <w:p w:rsidR="00DD359B" w:rsidRPr="00DD359B" w:rsidRDefault="00DD359B" w:rsidP="00DD3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Для того</w:t>
      </w:r>
      <w:proofErr w:type="gramStart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,</w:t>
      </w:r>
      <w:proofErr w:type="gramEnd"/>
      <w:r w:rsidRPr="00DD359B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чтобы результат работы с агрессивными детьми был устойчивым, необходима проработка каждой характерологической особенности данного ребенка, чтобы коррекционная работа носила системный, комплексный характер. В целях эффективности проводимой коррекции необходима также работа с родителями агрессивного ребенка.</w:t>
      </w:r>
    </w:p>
    <w:p w:rsidR="00DE553A" w:rsidRPr="00DD359B" w:rsidRDefault="00DE553A">
      <w:pPr>
        <w:rPr>
          <w:spacing w:val="-20"/>
        </w:rPr>
      </w:pPr>
    </w:p>
    <w:sectPr w:rsidR="00DE553A" w:rsidRPr="00DD359B" w:rsidSect="00DD359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8B" w:rsidRDefault="00D7458B" w:rsidP="00DD359B">
      <w:pPr>
        <w:spacing w:after="0" w:line="240" w:lineRule="auto"/>
      </w:pPr>
      <w:r>
        <w:separator/>
      </w:r>
    </w:p>
  </w:endnote>
  <w:endnote w:type="continuationSeparator" w:id="0">
    <w:p w:rsidR="00D7458B" w:rsidRDefault="00D7458B" w:rsidP="00DD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5004"/>
      <w:docPartObj>
        <w:docPartGallery w:val="Page Numbers (Bottom of Page)"/>
        <w:docPartUnique/>
      </w:docPartObj>
    </w:sdtPr>
    <w:sdtContent>
      <w:p w:rsidR="00DD359B" w:rsidRDefault="00DD35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D359B" w:rsidRDefault="00DD35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8B" w:rsidRDefault="00D7458B" w:rsidP="00DD359B">
      <w:pPr>
        <w:spacing w:after="0" w:line="240" w:lineRule="auto"/>
      </w:pPr>
      <w:r>
        <w:separator/>
      </w:r>
    </w:p>
  </w:footnote>
  <w:footnote w:type="continuationSeparator" w:id="0">
    <w:p w:rsidR="00D7458B" w:rsidRDefault="00D7458B" w:rsidP="00DD3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C1"/>
    <w:rsid w:val="00CB58C1"/>
    <w:rsid w:val="00D7458B"/>
    <w:rsid w:val="00DD359B"/>
    <w:rsid w:val="00D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59B"/>
  </w:style>
  <w:style w:type="paragraph" w:styleId="a5">
    <w:name w:val="footer"/>
    <w:basedOn w:val="a"/>
    <w:link w:val="a6"/>
    <w:uiPriority w:val="99"/>
    <w:unhideWhenUsed/>
    <w:rsid w:val="00DD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59B"/>
  </w:style>
  <w:style w:type="paragraph" w:styleId="a5">
    <w:name w:val="footer"/>
    <w:basedOn w:val="a"/>
    <w:link w:val="a6"/>
    <w:uiPriority w:val="99"/>
    <w:unhideWhenUsed/>
    <w:rsid w:val="00DD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1285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сенаторов</dc:creator>
  <cp:keywords/>
  <dc:description/>
  <cp:lastModifiedBy>сенаторов</cp:lastModifiedBy>
  <cp:revision>2</cp:revision>
  <dcterms:created xsi:type="dcterms:W3CDTF">2012-03-23T16:50:00Z</dcterms:created>
  <dcterms:modified xsi:type="dcterms:W3CDTF">2012-03-23T17:04:00Z</dcterms:modified>
</cp:coreProperties>
</file>