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54822"/>
        <w:docPartObj>
          <w:docPartGallery w:val="Cover Pages"/>
          <w:docPartUnique/>
        </w:docPartObj>
      </w:sdtPr>
      <w:sdtContent>
        <w:p w:rsidR="0065691F" w:rsidRDefault="0065691F"/>
        <w:p w:rsidR="0065691F" w:rsidRDefault="00C64D80">
          <w:r>
            <w:rPr>
              <w:noProof/>
            </w:rPr>
            <w:pict>
              <v:group id="_x0000_s1038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40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40" inset="18pt,,18pt">
                    <w:txbxContent>
                      <w:p w:rsidR="0065691F" w:rsidRPr="0065691F" w:rsidRDefault="00C64D80">
                        <w:pPr>
                          <w:pStyle w:val="a3"/>
                          <w:rPr>
                            <w:smallCaps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6CF9D2B37EBE46BBB6EE1B3A948AE151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65691F" w:rsidRPr="0065691F">
                              <w:rPr>
                                <w:smallCaps/>
                                <w:sz w:val="44"/>
                                <w:szCs w:val="44"/>
                              </w:rPr>
                              <w:t xml:space="preserve">Муниципальное Дошкольное </w:t>
                            </w:r>
                            <w:r w:rsidR="0065691F">
                              <w:rPr>
                                <w:smallCaps/>
                                <w:sz w:val="44"/>
                                <w:szCs w:val="44"/>
                              </w:rPr>
                              <w:t>О</w:t>
                            </w:r>
                            <w:r w:rsidR="0065691F" w:rsidRPr="0065691F">
                              <w:rPr>
                                <w:smallCaps/>
                                <w:sz w:val="44"/>
                                <w:szCs w:val="44"/>
                              </w:rPr>
                              <w:t xml:space="preserve">бразовательное Учреждение № 27 д. Павлищево </w:t>
                            </w:r>
                          </w:sdtContent>
                        </w:sdt>
                      </w:p>
                    </w:txbxContent>
                  </v:textbox>
                </v:rect>
                <v:rect id="_x0000_s1041" style="position:absolute;left:354;top:9607;width:2860;height:1073" fillcolor="#943634 [2405]" stroked="f">
                  <v:fill color2="#dfa7a6 [1621]"/>
                </v:rect>
                <v:rect id="_x0000_s1042" style="position:absolute;left:3245;top:9607;width:2860;height:1073" fillcolor="#943634 [2405]" stroked="f">
                  <v:fill color2="#cf7b79 [2421]"/>
                </v:rect>
                <v:rect id="_x0000_s1043" style="position:absolute;left:6137;top:9607;width:2860;height:1073" fillcolor="#943634 [2405]" stroked="f">
                  <v:fill color2="#943634 [2405]"/>
                </v:rect>
                <v:rect id="_x0000_s1044" style="position:absolute;left:9028;top:9607;width:2860;height:1073;v-text-anchor:middle" fillcolor="#943634 [2405]" stroked="f">
                  <v:fill color2="#c4bc96 [2414]"/>
                  <v:textbox style="mso-next-textbox:#_x0000_s104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8B747FABEF864FFAB5F0F7BAE54D9AF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1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5691F" w:rsidRDefault="0065691F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45" style="position:absolute;left:354;top:2263;width:8643;height:7316;v-text-anchor:middle" fillcolor="#9bbb59 [3206]" stroked="f">
                  <v:textbox style="mso-next-textbox:#_x0000_s1045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0CF7D40298EF429A8A41802292CC9FA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5691F" w:rsidRDefault="0065691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Солнце, воздух и вода – друзья здоровья!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595959" w:themeColor="text1" w:themeTint="A6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9BD794EA42C3467484E41DFC8125B78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5691F" w:rsidRDefault="0065691F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691F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Советы врача.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8E5EA19C46BB4EA48653CD8A53B6F12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5691F" w:rsidRPr="0065691F" w:rsidRDefault="0065691F">
                            <w:pPr>
                              <w:jc w:val="right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5691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Подг</w:t>
                            </w:r>
                            <w:r w:rsidR="00A244C3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отовил воспитатель: Лапина </w:t>
                            </w:r>
                            <w:r w:rsidR="00A244C3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Д</w:t>
                            </w:r>
                            <w:r w:rsidRPr="0065691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  <w:r w:rsidR="00A244C3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С.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6" style="position:absolute;left:9028;top:2263;width:2859;height:7316" fillcolor="#dbe5f1 [660]" stroked="f">
                  <v:fill color2="#d4cfb3 [2734]"/>
                </v:rect>
                <v:rect id="_x0000_s1047" style="position:absolute;left:354;top:10710;width:8643;height:3937" fillcolor="#c0504d [3205]" stroked="f">
                  <v:fill color2="#d4cfb3 [2734]"/>
                </v:rect>
                <v:rect id="_x0000_s1048" style="position:absolute;left:9028;top:10710;width:2859;height:3937" fillcolor="#78c0d4 [2424]" stroked="f">
                  <v:fill color2="#d4cfb3 [2734]"/>
                </v:rect>
                <v:rect id="_x0000_s1049" style="position:absolute;left:354;top:14677;width:11527;height:716;v-text-anchor:middle" fillcolor="#943634 [2405]" stroked="f">
                  <v:textbox style="mso-next-textbox:#_x0000_s1049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B23CDA04729340CB9B357222A84B0ECF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65691F" w:rsidRDefault="0065691F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д. Павлищево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5691F" w:rsidRDefault="0065691F">
          <w:r>
            <w:br w:type="page"/>
          </w:r>
        </w:p>
      </w:sdtContent>
    </w:sdt>
    <w:p w:rsidR="005C199E" w:rsidRDefault="0088778F">
      <w:r>
        <w:rPr>
          <w:noProof/>
          <w:lang w:eastAsia="ru-RU"/>
        </w:rPr>
        <w:lastRenderedPageBreak/>
        <w:drawing>
          <wp:inline distT="0" distB="0" distL="0" distR="0">
            <wp:extent cx="4324350" cy="4667250"/>
            <wp:effectExtent l="19050" t="0" r="0" b="0"/>
            <wp:docPr id="1" name="Рисунок 1" descr="C:\Users\Сергей\Desktop\ДЕТСКИЙ САДИК\i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ЕТСКИЙ САДИК\i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8F" w:rsidRDefault="0088778F"/>
    <w:p w:rsidR="0088778F" w:rsidRPr="00AC729B" w:rsidRDefault="0088778F">
      <w:pPr>
        <w:rPr>
          <w:rFonts w:ascii="Monotype Corsiva" w:hAnsi="Monotype Corsiva"/>
          <w:i/>
          <w:color w:val="FF33CC"/>
          <w:sz w:val="44"/>
          <w:szCs w:val="44"/>
        </w:rPr>
      </w:pPr>
      <w:r w:rsidRPr="00AC729B">
        <w:rPr>
          <w:rFonts w:ascii="Monotype Corsiva" w:hAnsi="Monotype Corsiva"/>
          <w:i/>
          <w:color w:val="FF33CC"/>
          <w:sz w:val="44"/>
          <w:szCs w:val="44"/>
        </w:rPr>
        <w:t xml:space="preserve">Солнце, воздух и вода – наши лучшие друзья! </w:t>
      </w:r>
    </w:p>
    <w:p w:rsidR="0088778F" w:rsidRPr="0088778F" w:rsidRDefault="0088778F" w:rsidP="0088778F">
      <w:pPr>
        <w:rPr>
          <w:sz w:val="28"/>
          <w:szCs w:val="28"/>
        </w:rPr>
      </w:pPr>
      <w:r w:rsidRPr="0088778F">
        <w:rPr>
          <w:sz w:val="28"/>
          <w:szCs w:val="28"/>
        </w:rPr>
        <w:t>Закаливание организма - одно из лучших средств укрепления здоровья.</w:t>
      </w:r>
    </w:p>
    <w:p w:rsidR="0088778F" w:rsidRPr="0088778F" w:rsidRDefault="0088778F" w:rsidP="0088778F">
      <w:pPr>
        <w:rPr>
          <w:sz w:val="28"/>
          <w:szCs w:val="28"/>
        </w:rPr>
      </w:pPr>
      <w:r w:rsidRPr="0088778F">
        <w:rPr>
          <w:sz w:val="28"/>
          <w:szCs w:val="28"/>
        </w:rPr>
        <w:t>Задача закаливания – приучить хрупкий, растущий организм ребенка переносить перемены температуры в окружающей среде.</w:t>
      </w:r>
    </w:p>
    <w:p w:rsidR="0088778F" w:rsidRPr="0088778F" w:rsidRDefault="0088778F" w:rsidP="0088778F">
      <w:pPr>
        <w:rPr>
          <w:sz w:val="28"/>
          <w:szCs w:val="28"/>
        </w:rPr>
      </w:pPr>
      <w:r w:rsidRPr="0088778F">
        <w:rPr>
          <w:sz w:val="28"/>
          <w:szCs w:val="28"/>
        </w:rPr>
        <w:t xml:space="preserve">Закаливание допустимо только при полном здоровье ребенка; начинать процедуры можно в любое время года, но наиболее благоприятно для этого теплое время. </w:t>
      </w:r>
    </w:p>
    <w:p w:rsidR="0088778F" w:rsidRDefault="0088778F" w:rsidP="0088778F">
      <w:pPr>
        <w:rPr>
          <w:sz w:val="36"/>
          <w:szCs w:val="36"/>
        </w:rPr>
      </w:pPr>
      <w:r w:rsidRPr="0088778F">
        <w:rPr>
          <w:sz w:val="28"/>
          <w:szCs w:val="28"/>
        </w:rPr>
        <w:t xml:space="preserve">Основными средствами закаливания детей являются естественные факторы природы – </w:t>
      </w:r>
      <w:r w:rsidRPr="0088778F">
        <w:rPr>
          <w:sz w:val="36"/>
          <w:szCs w:val="36"/>
        </w:rPr>
        <w:t>воздух, вода, солнце.</w:t>
      </w:r>
    </w:p>
    <w:p w:rsidR="00AC729B" w:rsidRDefault="00AC729B" w:rsidP="00AC729B">
      <w:pPr>
        <w:rPr>
          <w:sz w:val="28"/>
          <w:szCs w:val="28"/>
        </w:rPr>
      </w:pPr>
    </w:p>
    <w:p w:rsidR="00AC729B" w:rsidRDefault="00AC729B" w:rsidP="00AC729B">
      <w:pPr>
        <w:rPr>
          <w:sz w:val="28"/>
          <w:szCs w:val="28"/>
        </w:rPr>
      </w:pPr>
    </w:p>
    <w:p w:rsidR="00AC729B" w:rsidRDefault="00AC729B" w:rsidP="00AC729B">
      <w:pPr>
        <w:rPr>
          <w:sz w:val="28"/>
          <w:szCs w:val="28"/>
        </w:rPr>
      </w:pPr>
    </w:p>
    <w:p w:rsidR="00AC729B" w:rsidRPr="00AC729B" w:rsidRDefault="00AC729B" w:rsidP="00AC729B">
      <w:pPr>
        <w:rPr>
          <w:rFonts w:ascii="Monotype Corsiva" w:hAnsi="Monotype Corsiva"/>
          <w:i/>
          <w:color w:val="FF33CC"/>
          <w:sz w:val="40"/>
          <w:szCs w:val="40"/>
        </w:rPr>
      </w:pPr>
      <w:r w:rsidRPr="00AC729B">
        <w:rPr>
          <w:rFonts w:ascii="Monotype Corsiva" w:hAnsi="Monotype Corsiva"/>
          <w:i/>
          <w:color w:val="FF33CC"/>
          <w:sz w:val="40"/>
          <w:szCs w:val="40"/>
        </w:rPr>
        <w:lastRenderedPageBreak/>
        <w:t>Правила закаливания детей</w:t>
      </w:r>
      <w:r>
        <w:rPr>
          <w:rFonts w:ascii="Monotype Corsiva" w:hAnsi="Monotype Corsiva"/>
          <w:i/>
          <w:color w:val="FF33CC"/>
          <w:sz w:val="40"/>
          <w:szCs w:val="40"/>
        </w:rPr>
        <w:t>.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Основные эффекты закаливающих процедур: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укрепление нервной системы,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развитие мышц и костей,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улучшение работы внутренних органов,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активизация обмена веществ,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невосприимчивость к действию болезнетворных факторов.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При закаливании детей следует придерживаться таких основных принципов: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проводить закаливающие процедуры систематически,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увеличивать время воздействия закаливающего фактора постепенно,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учитывать настроение ребенка и проводить процедуры в форме игры,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начинать закаливание в любом возрасте,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никогда не выполнять процедуры, если малыш замерз, то есть не допускать переохлаждения ребенка,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избегать сильных раздражителей: продолжительного воздействия холодной воды или очень низких температур воздуха, а также перегревания на солнце,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правильно подбирать одежду и обувь: они должна соответствовать температуре окружающего воздуха и быть из натуральных тканей и материалов,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закаливаться всей семьей,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lastRenderedPageBreak/>
        <w:t xml:space="preserve">• закаливающие процедуры сочетать с физическими упражнениями и массажем,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в помещении, где находится ребенок, никогда не курить. </w:t>
      </w:r>
    </w:p>
    <w:p w:rsidR="00AC729B" w:rsidRDefault="00AC729B" w:rsidP="00AC729B">
      <w:pPr>
        <w:rPr>
          <w:i/>
          <w:sz w:val="28"/>
          <w:szCs w:val="28"/>
        </w:rPr>
      </w:pPr>
      <w:r w:rsidRPr="00AC729B">
        <w:rPr>
          <w:i/>
          <w:sz w:val="28"/>
          <w:szCs w:val="28"/>
        </w:rPr>
        <w:t xml:space="preserve">Основные факторы закаливания - природные и доступные </w:t>
      </w:r>
    </w:p>
    <w:p w:rsidR="00AC729B" w:rsidRPr="00AC729B" w:rsidRDefault="00AC729B" w:rsidP="00AC729B">
      <w:pPr>
        <w:rPr>
          <w:i/>
          <w:sz w:val="28"/>
          <w:szCs w:val="28"/>
        </w:rPr>
      </w:pPr>
      <w:r w:rsidRPr="00AC729B">
        <w:rPr>
          <w:i/>
          <w:sz w:val="28"/>
          <w:szCs w:val="28"/>
        </w:rPr>
        <w:t xml:space="preserve">“Солнце. Воздух и Вода”. </w:t>
      </w:r>
    </w:p>
    <w:p w:rsidR="00AC729B" w:rsidRPr="00AC729B" w:rsidRDefault="00AC729B" w:rsidP="00AC729B">
      <w:pPr>
        <w:rPr>
          <w:rFonts w:ascii="Monotype Corsiva" w:hAnsi="Monotype Corsiva"/>
          <w:i/>
          <w:color w:val="FF33CC"/>
          <w:sz w:val="40"/>
          <w:szCs w:val="40"/>
        </w:rPr>
      </w:pPr>
      <w:r w:rsidRPr="00AC729B">
        <w:rPr>
          <w:rFonts w:ascii="Monotype Corsiva" w:hAnsi="Monotype Corsiva"/>
          <w:i/>
          <w:color w:val="FF33CC"/>
          <w:sz w:val="40"/>
          <w:szCs w:val="40"/>
        </w:rPr>
        <w:t xml:space="preserve">Закаливающие воздушные  процедуры: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Проветривание комнаты. Температура воздуха в комнате малыша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градусов на 15-30 минут. Постепенно увеличиваю продолжительность прогулок до 1-2 часов. Малыши старше 3-х месяцев хорошо переносят мороз до –10 градусов. А полугодовалые дети могут гулять и при морозе –15 градусов. До 2-3 месяцев ребенка зимой лучше держать на руках, а не в коляске, чтобы не допустить его переохлаждения.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Воздушные ванны во время пеленания. Малыша оставляют голеньким на </w:t>
      </w:r>
      <w:proofErr w:type="spellStart"/>
      <w:r w:rsidRPr="00AC729B">
        <w:rPr>
          <w:sz w:val="28"/>
          <w:szCs w:val="28"/>
        </w:rPr>
        <w:t>пеленальном</w:t>
      </w:r>
      <w:proofErr w:type="spellEnd"/>
      <w:r w:rsidRPr="00AC729B">
        <w:rPr>
          <w:sz w:val="28"/>
          <w:szCs w:val="28"/>
        </w:rPr>
        <w:t xml:space="preserve">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lastRenderedPageBreak/>
        <w:t xml:space="preserve">При первых признаках переохлаждения ребенка и появлении “гусиной кожи”, посинения губ, беспокойстве малыша следует немедленно одеть!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>Закаливание водой может проводиться как местные или общие процедуры. К местным процедурам относят умывание, обтирание, обливание, ванны. Закаливание только тогда эффективно, когда холодной в</w:t>
      </w:r>
      <w:r>
        <w:rPr>
          <w:sz w:val="28"/>
          <w:szCs w:val="28"/>
        </w:rPr>
        <w:t xml:space="preserve">одой обливают теплого ребенка. </w:t>
      </w:r>
    </w:p>
    <w:p w:rsidR="00AC729B" w:rsidRPr="00AC729B" w:rsidRDefault="00AC729B" w:rsidP="00AC729B">
      <w:pPr>
        <w:rPr>
          <w:rFonts w:ascii="Monotype Corsiva" w:hAnsi="Monotype Corsiva"/>
          <w:i/>
          <w:color w:val="FF33CC"/>
          <w:sz w:val="40"/>
          <w:szCs w:val="40"/>
        </w:rPr>
      </w:pPr>
      <w:r w:rsidRPr="00AC729B">
        <w:rPr>
          <w:rFonts w:ascii="Monotype Corsiva" w:hAnsi="Monotype Corsiva"/>
          <w:i/>
          <w:color w:val="FF33CC"/>
          <w:sz w:val="40"/>
          <w:szCs w:val="40"/>
        </w:rPr>
        <w:t xml:space="preserve">Традиционные водные процедуры: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Для детей с самого рождения: общие ванны с обливанием. Купают ребенка как обычно при температуре воды в ванне около 37 градусов. Готовят в другой посуде воду для первого обливания температурой на 10 градусов ниже, чем в ванне (около 26 градусов). Вынимают малыша из ванночки, держат его на ладони взрослого спинкой кверху и сначала обливают ему стопы прохладной подготовленной водой, а затем спинку вдоль позвоночника до затылка. Иногда малыши от неожиданности даже вскрикивают или “кряхтят”, но затем быстро привыкают к процедуре. После обливания ребенка промокают, закутывают в простую и байковую пеленки. Через 15-20 минут его переодевают. Рекомендуется каждые 3-5 дней снижать температуру воды для обливаний на один градус, доходя до температуры воды18-20 градусов. Дети </w:t>
      </w:r>
      <w:proofErr w:type="gramStart"/>
      <w:r w:rsidRPr="00AC729B">
        <w:rPr>
          <w:sz w:val="28"/>
          <w:szCs w:val="28"/>
        </w:rPr>
        <w:t>более старшего</w:t>
      </w:r>
      <w:proofErr w:type="gramEnd"/>
      <w:r w:rsidRPr="00AC729B">
        <w:rPr>
          <w:sz w:val="28"/>
          <w:szCs w:val="28"/>
        </w:rPr>
        <w:t xml:space="preserve"> возраста, которые адаптированы к процедуре, сами требуют обливания более холодной водой после теплой ванны или душа. Обливая малыша, приговаривайте: “с гуся – вода, с (имя ребенка) – худоба!”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Подмывание, умывание. Длятся 1-2 минуты. Вначале их проводят теплой водой (28 градусов), а затем каждые 2-3 дня снижают температуру воды на 1 градус – до 22 градусов. Следить, чтобы ножки малыша перед подмыванием были теплыми! После процедуры заворачивают ребенка в пеленки на 15-20 минут. А затем переодевают.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Для детей с 2-х месяцев: общие влажные обтирания. Вначале готовят кожу ребенка к предстоящей процедуре. Для этого сухой фланелевой пеленкой или кусочком шерстяной ткани ежедневно утром растирают тело, руки и ноги ребенка до розового цвета. Спустя 7-10 дней можно приступать к обтиранию водой. Варежку из махровой ткани или полотенце смачивают в воде (35-36 градусов зимой и 33-34 градуса летом), слегка отжимают и обтирают руки – от пальцев к плечу, ножки – от стоп к бедру, грудь, живот, спину. Таким </w:t>
      </w:r>
      <w:proofErr w:type="gramStart"/>
      <w:r w:rsidRPr="00AC729B">
        <w:rPr>
          <w:sz w:val="28"/>
          <w:szCs w:val="28"/>
        </w:rPr>
        <w:lastRenderedPageBreak/>
        <w:t>образом</w:t>
      </w:r>
      <w:proofErr w:type="gramEnd"/>
      <w:r w:rsidRPr="00AC729B">
        <w:rPr>
          <w:sz w:val="28"/>
          <w:szCs w:val="28"/>
        </w:rPr>
        <w:t xml:space="preserve"> достигается сочетание действия массажа и воды. Сразу же после обтирания вытирают смоченную часть тела полотенцем до легкого покраснения кожи. Один раз в 5 дней температуру воды для обтираний снижают на 1 градус, доводя ее до 28 градусов. Продолжительность процедуры – 3-4 минуты. Лучше проводить ее перед дневным сном. Для усиления рефлекторного влияния воды на коже можно использовать раствор соли (1 чайная ложка на стакан воды).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Интенсивные методы закаливания: 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Основные виды контрастных закаливающих процедур: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контрастные ножные ванны,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контрастное обтирание,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контрастный душ,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сауна,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• русская баня. </w:t>
      </w: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t xml:space="preserve"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градусов, а в другом при первой процедуре – на 3-4 градуса ниже. Малыш сначала погружает ножки в горячую воду на 1-2 минуты и </w:t>
      </w:r>
      <w:proofErr w:type="spellStart"/>
      <w:r w:rsidRPr="00AC729B">
        <w:rPr>
          <w:sz w:val="28"/>
          <w:szCs w:val="28"/>
        </w:rPr>
        <w:t>барахтает</w:t>
      </w:r>
      <w:proofErr w:type="spellEnd"/>
      <w:r w:rsidRPr="00AC729B">
        <w:rPr>
          <w:sz w:val="28"/>
          <w:szCs w:val="28"/>
        </w:rPr>
        <w:t xml:space="preserve"> ими в воде, а затем “перескакивает”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градусов. </w:t>
      </w:r>
      <w:proofErr w:type="gramStart"/>
      <w:r w:rsidRPr="00AC729B">
        <w:rPr>
          <w:sz w:val="28"/>
          <w:szCs w:val="28"/>
        </w:rPr>
        <w:t>У ослабленных детей процедуру нужно заканчивать тазом с горячей водой, а у крепких и здоровых – с прохладной.</w:t>
      </w:r>
      <w:proofErr w:type="gramEnd"/>
      <w:r w:rsidRPr="00AC729B">
        <w:rPr>
          <w:sz w:val="28"/>
          <w:szCs w:val="28"/>
        </w:rPr>
        <w:t xml:space="preserve"> Придумайте малышам свою сказку или забавную историю, чтобы проводить контрастные процедуры в виде игры или спектакля. </w:t>
      </w:r>
    </w:p>
    <w:p w:rsidR="00AC729B" w:rsidRPr="00AC729B" w:rsidRDefault="00AC729B" w:rsidP="00AC729B">
      <w:pPr>
        <w:rPr>
          <w:sz w:val="28"/>
          <w:szCs w:val="28"/>
        </w:rPr>
      </w:pPr>
    </w:p>
    <w:p w:rsidR="00AC729B" w:rsidRPr="00AC729B" w:rsidRDefault="00AC729B" w:rsidP="00AC729B">
      <w:pPr>
        <w:rPr>
          <w:sz w:val="28"/>
          <w:szCs w:val="28"/>
        </w:rPr>
      </w:pPr>
      <w:r w:rsidRPr="00AC729B">
        <w:rPr>
          <w:sz w:val="28"/>
          <w:szCs w:val="28"/>
        </w:rPr>
        <w:lastRenderedPageBreak/>
        <w:t xml:space="preserve">Контрастный душ можно использовать для детей старше 2-х летнего возраста. При этом малыш стоит под “горячим дождиком” 1-2 минуты, а затем под “холодным” - 10-20 секунд. Чередовать 5-10 раз. </w:t>
      </w:r>
    </w:p>
    <w:p w:rsidR="00AC729B" w:rsidRDefault="00AC729B" w:rsidP="00AC729B">
      <w:pPr>
        <w:jc w:val="center"/>
        <w:rPr>
          <w:sz w:val="28"/>
          <w:szCs w:val="28"/>
        </w:rPr>
      </w:pPr>
      <w:r w:rsidRPr="00AC729B">
        <w:rPr>
          <w:sz w:val="28"/>
          <w:szCs w:val="28"/>
        </w:rPr>
        <w:t xml:space="preserve"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</w:t>
      </w:r>
      <w:proofErr w:type="gramStart"/>
      <w:r w:rsidRPr="00AC729B">
        <w:rPr>
          <w:sz w:val="28"/>
          <w:szCs w:val="28"/>
        </w:rPr>
        <w:t>одеваете обувь</w:t>
      </w:r>
      <w:proofErr w:type="gramEnd"/>
      <w:r w:rsidRPr="00AC729B">
        <w:rPr>
          <w:sz w:val="28"/>
          <w:szCs w:val="28"/>
        </w:rPr>
        <w:t xml:space="preserve"> и повторяете то же самое с другой ножкой. После процедуры нужно еще не</w:t>
      </w:r>
      <w:r>
        <w:rPr>
          <w:sz w:val="28"/>
          <w:szCs w:val="28"/>
        </w:rPr>
        <w:t>много побегать или поприсидать.</w:t>
      </w:r>
    </w:p>
    <w:p w:rsidR="0088778F" w:rsidRDefault="00AC729B" w:rsidP="00AC729B">
      <w:pPr>
        <w:jc w:val="center"/>
        <w:rPr>
          <w:rFonts w:ascii="Monotype Corsiva" w:hAnsi="Monotype Corsiva"/>
          <w:i/>
          <w:color w:val="FF33CC"/>
          <w:sz w:val="40"/>
          <w:szCs w:val="40"/>
        </w:rPr>
      </w:pPr>
      <w:r w:rsidRPr="00AC729B">
        <w:rPr>
          <w:rFonts w:ascii="Monotype Corsiva" w:hAnsi="Monotype Corsiva"/>
          <w:i/>
          <w:color w:val="FF33CC"/>
          <w:sz w:val="40"/>
          <w:szCs w:val="40"/>
        </w:rPr>
        <w:t>Делайте эти закаливающ</w:t>
      </w:r>
      <w:r>
        <w:rPr>
          <w:rFonts w:ascii="Monotype Corsiva" w:hAnsi="Monotype Corsiva"/>
          <w:i/>
          <w:color w:val="FF33CC"/>
          <w:sz w:val="40"/>
          <w:szCs w:val="40"/>
        </w:rPr>
        <w:t>ие процедуры вместе всей семьей!</w:t>
      </w:r>
    </w:p>
    <w:p w:rsidR="00AC729B" w:rsidRDefault="00AC729B" w:rsidP="00AC729B">
      <w:pPr>
        <w:jc w:val="center"/>
        <w:rPr>
          <w:rFonts w:ascii="Monotype Corsiva" w:hAnsi="Monotype Corsiva"/>
          <w:i/>
          <w:color w:val="FF33CC"/>
          <w:sz w:val="40"/>
          <w:szCs w:val="40"/>
        </w:rPr>
      </w:pPr>
    </w:p>
    <w:p w:rsidR="00AC729B" w:rsidRDefault="00AC729B" w:rsidP="00AC729B">
      <w:pPr>
        <w:jc w:val="center"/>
        <w:rPr>
          <w:rFonts w:ascii="Monotype Corsiva" w:hAnsi="Monotype Corsiva"/>
          <w:i/>
          <w:color w:val="FF33CC"/>
          <w:sz w:val="40"/>
          <w:szCs w:val="40"/>
        </w:rPr>
      </w:pPr>
      <w:r>
        <w:rPr>
          <w:rFonts w:ascii="Monotype Corsiva" w:hAnsi="Monotype Corsiva"/>
          <w:i/>
          <w:noProof/>
          <w:color w:val="FF33CC"/>
          <w:sz w:val="40"/>
          <w:szCs w:val="40"/>
          <w:lang w:eastAsia="ru-RU"/>
        </w:rPr>
        <w:drawing>
          <wp:inline distT="0" distB="0" distL="0" distR="0">
            <wp:extent cx="4829175" cy="3248025"/>
            <wp:effectExtent l="19050" t="0" r="9525" b="0"/>
            <wp:docPr id="2" name="Рисунок 2" descr="C:\Users\Сергей\Desktop\ДЕТСКИЙ САДИК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ЕТСКИЙ САДИК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9B" w:rsidRPr="00AC729B" w:rsidRDefault="00AC729B" w:rsidP="00AC729B">
      <w:pPr>
        <w:jc w:val="center"/>
        <w:rPr>
          <w:rFonts w:ascii="Monotype Corsiva" w:hAnsi="Monotype Corsiva"/>
          <w:i/>
          <w:color w:val="FF33CC"/>
          <w:sz w:val="40"/>
          <w:szCs w:val="40"/>
        </w:rPr>
      </w:pPr>
    </w:p>
    <w:sectPr w:rsidR="00AC729B" w:rsidRPr="00AC729B" w:rsidSect="006569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1F"/>
    <w:rsid w:val="005C199E"/>
    <w:rsid w:val="00610610"/>
    <w:rsid w:val="0065691F"/>
    <w:rsid w:val="0088778F"/>
    <w:rsid w:val="008F2DCB"/>
    <w:rsid w:val="00A244C3"/>
    <w:rsid w:val="00AC729B"/>
    <w:rsid w:val="00C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91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5691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5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F9D2B37EBE46BBB6EE1B3A948AE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8116E-0111-4FA4-9624-81F85C46FBE6}"/>
      </w:docPartPr>
      <w:docPartBody>
        <w:p w:rsidR="009F4BAB" w:rsidRDefault="00372E3F" w:rsidP="00372E3F">
          <w:pPr>
            <w:pStyle w:val="6CF9D2B37EBE46BBB6EE1B3A948AE151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8B747FABEF864FFAB5F0F7BAE54D9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BE62-87E3-428A-9F93-3C31B215146D}"/>
      </w:docPartPr>
      <w:docPartBody>
        <w:p w:rsidR="009F4BAB" w:rsidRDefault="00372E3F" w:rsidP="00372E3F">
          <w:pPr>
            <w:pStyle w:val="8B747FABEF864FFAB5F0F7BAE54D9AFA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0CF7D40298EF429A8A41802292CC9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49C25-EF62-440B-A522-9DEBC557688F}"/>
      </w:docPartPr>
      <w:docPartBody>
        <w:p w:rsidR="009F4BAB" w:rsidRDefault="00372E3F" w:rsidP="00372E3F">
          <w:pPr>
            <w:pStyle w:val="0CF7D40298EF429A8A41802292CC9FAA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BD794EA42C3467484E41DFC8125B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73D9B-ADF4-4B46-B584-B68A92AC256F}"/>
      </w:docPartPr>
      <w:docPartBody>
        <w:p w:rsidR="009F4BAB" w:rsidRDefault="00372E3F" w:rsidP="00372E3F">
          <w:pPr>
            <w:pStyle w:val="9BD794EA42C3467484E41DFC8125B78F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8E5EA19C46BB4EA48653CD8A53B6F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E00F3-C95C-4B6E-8CC0-8B628BF11701}"/>
      </w:docPartPr>
      <w:docPartBody>
        <w:p w:rsidR="009F4BAB" w:rsidRDefault="00372E3F" w:rsidP="00372E3F">
          <w:pPr>
            <w:pStyle w:val="8E5EA19C46BB4EA48653CD8A53B6F12E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2E3F"/>
    <w:rsid w:val="00372E3F"/>
    <w:rsid w:val="008D03F7"/>
    <w:rsid w:val="009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4A51CE78ED4CB38C817EC231E00658">
    <w:name w:val="EB4A51CE78ED4CB38C817EC231E00658"/>
    <w:rsid w:val="00372E3F"/>
  </w:style>
  <w:style w:type="paragraph" w:customStyle="1" w:styleId="D6B78CF50220430CBA94643E02C7CE81">
    <w:name w:val="D6B78CF50220430CBA94643E02C7CE81"/>
    <w:rsid w:val="00372E3F"/>
  </w:style>
  <w:style w:type="paragraph" w:customStyle="1" w:styleId="CF7EA96215814720B39A6377C03E3FC0">
    <w:name w:val="CF7EA96215814720B39A6377C03E3FC0"/>
    <w:rsid w:val="00372E3F"/>
  </w:style>
  <w:style w:type="paragraph" w:customStyle="1" w:styleId="D7E867B3ACE0409AAC1CF70B625CD85C">
    <w:name w:val="D7E867B3ACE0409AAC1CF70B625CD85C"/>
    <w:rsid w:val="00372E3F"/>
  </w:style>
  <w:style w:type="paragraph" w:customStyle="1" w:styleId="70663604FBC84A509AEE13EBF55978F1">
    <w:name w:val="70663604FBC84A509AEE13EBF55978F1"/>
    <w:rsid w:val="00372E3F"/>
  </w:style>
  <w:style w:type="paragraph" w:customStyle="1" w:styleId="C7E398673D244C609EB0F4A050BA5310">
    <w:name w:val="C7E398673D244C609EB0F4A050BA5310"/>
    <w:rsid w:val="00372E3F"/>
  </w:style>
  <w:style w:type="paragraph" w:customStyle="1" w:styleId="AD5A11615CE9467FBB76E7C7AA16DEDD">
    <w:name w:val="AD5A11615CE9467FBB76E7C7AA16DEDD"/>
    <w:rsid w:val="00372E3F"/>
  </w:style>
  <w:style w:type="paragraph" w:customStyle="1" w:styleId="06494077138B4B30B9156038B0CA31EC">
    <w:name w:val="06494077138B4B30B9156038B0CA31EC"/>
    <w:rsid w:val="00372E3F"/>
  </w:style>
  <w:style w:type="paragraph" w:customStyle="1" w:styleId="42FF70740FF0446CB5550EAA1641E5BE">
    <w:name w:val="42FF70740FF0446CB5550EAA1641E5BE"/>
    <w:rsid w:val="00372E3F"/>
  </w:style>
  <w:style w:type="paragraph" w:customStyle="1" w:styleId="9293C28CE3B04428B11CA1380685C0E7">
    <w:name w:val="9293C28CE3B04428B11CA1380685C0E7"/>
    <w:rsid w:val="00372E3F"/>
  </w:style>
  <w:style w:type="paragraph" w:customStyle="1" w:styleId="3EEE239EB1BF45149C552C8496877260">
    <w:name w:val="3EEE239EB1BF45149C552C8496877260"/>
    <w:rsid w:val="00372E3F"/>
  </w:style>
  <w:style w:type="paragraph" w:customStyle="1" w:styleId="0D1141FA23864A6C9585FE29FF793C05">
    <w:name w:val="0D1141FA23864A6C9585FE29FF793C05"/>
    <w:rsid w:val="00372E3F"/>
  </w:style>
  <w:style w:type="paragraph" w:customStyle="1" w:styleId="D28595095B3D4E0BB03C8A6E691A26E0">
    <w:name w:val="D28595095B3D4E0BB03C8A6E691A26E0"/>
    <w:rsid w:val="00372E3F"/>
  </w:style>
  <w:style w:type="paragraph" w:customStyle="1" w:styleId="6CF9D2B37EBE46BBB6EE1B3A948AE151">
    <w:name w:val="6CF9D2B37EBE46BBB6EE1B3A948AE151"/>
    <w:rsid w:val="00372E3F"/>
  </w:style>
  <w:style w:type="paragraph" w:customStyle="1" w:styleId="8B747FABEF864FFAB5F0F7BAE54D9AFA">
    <w:name w:val="8B747FABEF864FFAB5F0F7BAE54D9AFA"/>
    <w:rsid w:val="00372E3F"/>
  </w:style>
  <w:style w:type="paragraph" w:customStyle="1" w:styleId="0CF7D40298EF429A8A41802292CC9FAA">
    <w:name w:val="0CF7D40298EF429A8A41802292CC9FAA"/>
    <w:rsid w:val="00372E3F"/>
  </w:style>
  <w:style w:type="paragraph" w:customStyle="1" w:styleId="9BD794EA42C3467484E41DFC8125B78F">
    <w:name w:val="9BD794EA42C3467484E41DFC8125B78F"/>
    <w:rsid w:val="00372E3F"/>
  </w:style>
  <w:style w:type="paragraph" w:customStyle="1" w:styleId="8E5EA19C46BB4EA48653CD8A53B6F12E">
    <w:name w:val="8E5EA19C46BB4EA48653CD8A53B6F12E"/>
    <w:rsid w:val="00372E3F"/>
  </w:style>
  <w:style w:type="paragraph" w:customStyle="1" w:styleId="B23CDA04729340CB9B357222A84B0ECF">
    <w:name w:val="B23CDA04729340CB9B357222A84B0ECF"/>
    <w:rsid w:val="00372E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2013-01-12T00:00:00</PublishDate>
  <Abstract/>
  <CompanyAddress>д. Павлищево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№ 27 д. Павлищево 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Солнце, воздух и вода – друзья здоровья!</dc:title>
  <dc:subject>Советы врача.</dc:subject>
  <dc:creator>Подготовил воспитатель: Лапина Д.С.</dc:creator>
  <cp:keywords/>
  <dc:description/>
  <cp:lastModifiedBy>Сергей</cp:lastModifiedBy>
  <cp:revision>4</cp:revision>
  <dcterms:created xsi:type="dcterms:W3CDTF">2013-01-12T07:42:00Z</dcterms:created>
  <dcterms:modified xsi:type="dcterms:W3CDTF">2013-08-20T14:44:00Z</dcterms:modified>
</cp:coreProperties>
</file>