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79" w:rsidRPr="003E0CD2" w:rsidRDefault="005C6879" w:rsidP="005C6879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3E0CD2">
        <w:rPr>
          <w:rFonts w:ascii="Comic Sans MS" w:hAnsi="Comic Sans MS"/>
          <w:b/>
          <w:color w:val="00B050"/>
          <w:sz w:val="40"/>
          <w:szCs w:val="40"/>
        </w:rPr>
        <w:t>Рекомендации родителям будущих первоклассников</w:t>
      </w:r>
    </w:p>
    <w:p w:rsidR="005C6879" w:rsidRDefault="005C6879" w:rsidP="005C6879">
      <w:pPr>
        <w:jc w:val="center"/>
        <w:rPr>
          <w:rFonts w:ascii="Comic Sans MS" w:hAnsi="Comic Sans MS"/>
          <w:color w:val="00B050"/>
          <w:sz w:val="32"/>
          <w:szCs w:val="32"/>
        </w:rPr>
      </w:pPr>
    </w:p>
    <w:p w:rsidR="005C6879" w:rsidRPr="003E0CD2" w:rsidRDefault="005C6879" w:rsidP="005C6879">
      <w:pPr>
        <w:jc w:val="center"/>
        <w:rPr>
          <w:rFonts w:ascii="Comic Sans MS" w:hAnsi="Comic Sans MS"/>
          <w:color w:val="00B050"/>
          <w:sz w:val="32"/>
          <w:szCs w:val="32"/>
        </w:rPr>
      </w:pP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3E0CD2">
        <w:rPr>
          <w:rFonts w:ascii="Arial" w:hAnsi="Arial" w:cs="Arial"/>
          <w:color w:val="002060"/>
          <w:sz w:val="28"/>
          <w:szCs w:val="28"/>
        </w:rPr>
        <w:t>Будите ребенка утром спокойно.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«вчера предупреждали».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3E0CD2">
        <w:rPr>
          <w:rFonts w:ascii="Arial" w:hAnsi="Arial" w:cs="Arial"/>
          <w:color w:val="002060"/>
          <w:sz w:val="28"/>
          <w:szCs w:val="28"/>
        </w:rPr>
        <w:t>Не торопите. Умение рассчитать время – ваша задача, и если это плохо удается – это не вина ребенка.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3E0CD2">
        <w:rPr>
          <w:rFonts w:ascii="Arial" w:hAnsi="Arial" w:cs="Arial"/>
          <w:color w:val="E36C0A" w:themeColor="accent6" w:themeShade="BF"/>
          <w:sz w:val="28"/>
          <w:szCs w:val="28"/>
        </w:rPr>
        <w:t>Не отправляйте ребенка в школу без завтрака. До школьного завтрака ему много придется поработать.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3E0CD2">
        <w:rPr>
          <w:rFonts w:ascii="Arial" w:hAnsi="Arial" w:cs="Arial"/>
          <w:color w:val="E36C0A" w:themeColor="accent6" w:themeShade="BF"/>
          <w:sz w:val="28"/>
          <w:szCs w:val="28"/>
        </w:rPr>
        <w:t>Ни в коем случае не прощайтесь, «предупреждая»: «Смотри не балуйся», «Веди себя хорошо», «Чтобы не было плохих отметок!»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3E0CD2">
        <w:rPr>
          <w:rFonts w:ascii="Arial" w:hAnsi="Arial" w:cs="Arial"/>
          <w:color w:val="E36C0A" w:themeColor="accent6" w:themeShade="BF"/>
          <w:sz w:val="28"/>
          <w:szCs w:val="28"/>
        </w:rPr>
        <w:t>Пожелайте ребенку удачи, подбодрите его, найдите несколько ласковых слов – у него впереди трудный день.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3E0CD2">
        <w:rPr>
          <w:rFonts w:ascii="Arial" w:hAnsi="Arial" w:cs="Arial"/>
          <w:color w:val="7030A0"/>
          <w:sz w:val="28"/>
          <w:szCs w:val="28"/>
        </w:rPr>
        <w:t xml:space="preserve">Забудьте фразу «Что сегодня получил?», встречайте ребенка после школы спокойно, не обрушивайте тысячу вопросов, дайте расслабиться. Если же ребенок чересчур возбужден, если жаждет поделиться чем-то, не отмахивайтесь, не откладывайте на потом, выслушайте, это не </w:t>
      </w:r>
      <w:proofErr w:type="gramStart"/>
      <w:r w:rsidRPr="003E0CD2">
        <w:rPr>
          <w:rFonts w:ascii="Arial" w:hAnsi="Arial" w:cs="Arial"/>
          <w:color w:val="7030A0"/>
          <w:sz w:val="28"/>
          <w:szCs w:val="28"/>
        </w:rPr>
        <w:t>займет</w:t>
      </w:r>
      <w:proofErr w:type="gramEnd"/>
      <w:r w:rsidRPr="003E0CD2">
        <w:rPr>
          <w:rFonts w:ascii="Arial" w:hAnsi="Arial" w:cs="Arial"/>
          <w:color w:val="7030A0"/>
          <w:sz w:val="28"/>
          <w:szCs w:val="28"/>
        </w:rPr>
        <w:t xml:space="preserve"> много времени.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3E0CD2">
        <w:rPr>
          <w:rFonts w:ascii="Arial" w:hAnsi="Arial" w:cs="Arial"/>
          <w:color w:val="7030A0"/>
          <w:sz w:val="28"/>
          <w:szCs w:val="28"/>
        </w:rPr>
        <w:t>Если видите, что ребенок огорчён, но молчит, не допытывайтесь, пусть успокоится, тогда и расскажет все сам.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3E0CD2">
        <w:rPr>
          <w:rFonts w:ascii="Arial" w:hAnsi="Arial" w:cs="Arial"/>
          <w:color w:val="FF0000"/>
          <w:sz w:val="28"/>
          <w:szCs w:val="28"/>
        </w:rPr>
        <w:t xml:space="preserve">Выслушав замечания учителя, не торопитесь устраивать </w:t>
      </w:r>
      <w:proofErr w:type="gramStart"/>
      <w:r w:rsidRPr="003E0CD2">
        <w:rPr>
          <w:rFonts w:ascii="Arial" w:hAnsi="Arial" w:cs="Arial"/>
          <w:color w:val="FF0000"/>
          <w:sz w:val="28"/>
          <w:szCs w:val="28"/>
        </w:rPr>
        <w:t>взбучку</w:t>
      </w:r>
      <w:proofErr w:type="gramEnd"/>
      <w:r w:rsidRPr="003E0CD2">
        <w:rPr>
          <w:rFonts w:ascii="Arial" w:hAnsi="Arial" w:cs="Arial"/>
          <w:color w:val="FF0000"/>
          <w:sz w:val="28"/>
          <w:szCs w:val="28"/>
        </w:rPr>
        <w:t>. Постарайтесь, чтобы ваш разговор с учителем проходил без ребенка. Кстати, всегда нелишне выслушать обе стороны, и не торопитесь с выводами.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3E0CD2">
        <w:rPr>
          <w:rFonts w:ascii="Arial" w:hAnsi="Arial" w:cs="Arial"/>
          <w:color w:val="FF0000"/>
          <w:sz w:val="28"/>
          <w:szCs w:val="28"/>
        </w:rPr>
        <w:t>После школы не торопитесь садиться за уроки, необходимо 2-3 часа отдыха (а в первом классе лучше 1,5 часа поспать для восстановления сил). Лучшее время для приготовления уроков – с 15 до 17 часов.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008000"/>
          <w:sz w:val="28"/>
          <w:szCs w:val="28"/>
        </w:rPr>
      </w:pPr>
      <w:r w:rsidRPr="003E0CD2">
        <w:rPr>
          <w:rFonts w:ascii="Arial" w:hAnsi="Arial" w:cs="Arial"/>
          <w:color w:val="008000"/>
          <w:sz w:val="28"/>
          <w:szCs w:val="28"/>
        </w:rPr>
        <w:t>Не заставляйте делать все уроки в один присест, после 15-20 минут занятий необходимы 10-15 минутные перерывы. Лучше, если они будут подвижными.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008000"/>
          <w:sz w:val="28"/>
          <w:szCs w:val="28"/>
        </w:rPr>
      </w:pPr>
      <w:r w:rsidRPr="003E0CD2">
        <w:rPr>
          <w:rFonts w:ascii="Arial" w:hAnsi="Arial" w:cs="Arial"/>
          <w:color w:val="008000"/>
          <w:sz w:val="28"/>
          <w:szCs w:val="28"/>
        </w:rPr>
        <w:t>Во время приготовления уроков не сидите «над душой», дайте возможность ребенку поработать одному, но если нужна ваша помощь, наберитесь терпения. Спокойный тон, поддержка, похвала, даже если не все получается, необходимы.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008000"/>
          <w:sz w:val="28"/>
          <w:szCs w:val="28"/>
        </w:rPr>
      </w:pPr>
      <w:r w:rsidRPr="003E0CD2">
        <w:rPr>
          <w:rFonts w:ascii="Arial" w:hAnsi="Arial" w:cs="Arial"/>
          <w:color w:val="008000"/>
          <w:sz w:val="28"/>
          <w:szCs w:val="28"/>
        </w:rPr>
        <w:t>В общении с ребенком старайтесь избегать условий: «Если ты сделаешь, то…» Порой условия становятся невыполнимыми вне зависимости от ребенка, и вы можете оказаться в очень сложной ситуации.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0070C0"/>
          <w:sz w:val="28"/>
          <w:szCs w:val="28"/>
        </w:rPr>
      </w:pPr>
      <w:r w:rsidRPr="003E0CD2">
        <w:rPr>
          <w:rFonts w:ascii="Arial" w:hAnsi="Arial" w:cs="Arial"/>
          <w:color w:val="0070C0"/>
          <w:sz w:val="28"/>
          <w:szCs w:val="28"/>
        </w:rPr>
        <w:lastRenderedPageBreak/>
        <w:t>Найдите в течение дня хотя бы полчаса, когда вы будете принадлежать только ребенку, не отвлекаясь на домашние заботы.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0070C0"/>
          <w:sz w:val="28"/>
          <w:szCs w:val="28"/>
        </w:rPr>
      </w:pPr>
      <w:r w:rsidRPr="003E0CD2">
        <w:rPr>
          <w:rFonts w:ascii="Arial" w:hAnsi="Arial" w:cs="Arial"/>
          <w:color w:val="0070C0"/>
          <w:sz w:val="28"/>
          <w:szCs w:val="28"/>
        </w:rPr>
        <w:t>Выработайте единую тактику общения взрослых в семье с ребенком, свои разногласия по поводу педагогической тактики решайте без ребенка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0070C0"/>
          <w:sz w:val="28"/>
          <w:szCs w:val="28"/>
        </w:rPr>
      </w:pPr>
      <w:r w:rsidRPr="003E0CD2">
        <w:rPr>
          <w:rFonts w:ascii="Arial" w:hAnsi="Arial" w:cs="Arial"/>
          <w:color w:val="0070C0"/>
          <w:sz w:val="28"/>
          <w:szCs w:val="28"/>
        </w:rPr>
        <w:t>Помните, что в течение учебного года есть критические периоды, когда учиться труднее, быстрее наступает утомление, снижена работоспособность. Это первые 4-6 недель для первоклассника, конец второй четверти, первая неделя после зимних каникул, середина третьей четверти – в эти периоды следует быть особенно внимательными к состоянию ребенка.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3E0CD2">
        <w:rPr>
          <w:rFonts w:ascii="Arial" w:hAnsi="Arial" w:cs="Arial"/>
          <w:color w:val="FF0000"/>
          <w:sz w:val="28"/>
          <w:szCs w:val="28"/>
        </w:rPr>
        <w:t>Будьте внимательными к жалобам ребенка на головную боль, плохое самочувствие, чаще всего это объективные показатели трудности в учебе.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3E0CD2">
        <w:rPr>
          <w:rFonts w:ascii="Arial" w:hAnsi="Arial" w:cs="Arial"/>
          <w:color w:val="FF0000"/>
          <w:sz w:val="28"/>
          <w:szCs w:val="28"/>
        </w:rPr>
        <w:t xml:space="preserve">Очень своевременными будут сказка перед сном, песенка, ласковое поглаживание – это успокаивает, снижает напряжение. Никаких  выяснений отношений, напоминаний о неприятностях, о </w:t>
      </w:r>
      <w:proofErr w:type="gramStart"/>
      <w:r w:rsidRPr="003E0CD2">
        <w:rPr>
          <w:rFonts w:ascii="Arial" w:hAnsi="Arial" w:cs="Arial"/>
          <w:color w:val="FF0000"/>
          <w:sz w:val="28"/>
          <w:szCs w:val="28"/>
        </w:rPr>
        <w:t>завтрашней</w:t>
      </w:r>
      <w:proofErr w:type="gramEnd"/>
      <w:r w:rsidRPr="003E0CD2">
        <w:rPr>
          <w:rFonts w:ascii="Arial" w:hAnsi="Arial" w:cs="Arial"/>
          <w:color w:val="FF0000"/>
          <w:sz w:val="28"/>
          <w:szCs w:val="28"/>
        </w:rPr>
        <w:t xml:space="preserve"> контрольной и т.д.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3E0CD2">
        <w:rPr>
          <w:rFonts w:ascii="Arial" w:hAnsi="Arial" w:cs="Arial"/>
          <w:color w:val="FF0000"/>
          <w:sz w:val="28"/>
          <w:szCs w:val="28"/>
        </w:rPr>
        <w:t>Верьте в ребенка! Радуйтесь его успехам, не делайте трагедий из неудач. Вселяйте в него уверенность, что он все может, всего достигнет, стоит ему захотеть.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3E0CD2">
        <w:rPr>
          <w:rFonts w:ascii="Arial" w:hAnsi="Arial" w:cs="Arial"/>
          <w:color w:val="7030A0"/>
          <w:sz w:val="28"/>
          <w:szCs w:val="28"/>
        </w:rPr>
        <w:t>Сохраните его тетради с первыми буквами, неправильно решенными задачами и, когда у ребенка (да и у вас) уже опускаются руки, достаньте их! «Видишь, раньше ты не умел так красиво писать, а теперь научился, а дальше будет лучше. Я тебе помогу!»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3E0CD2">
        <w:rPr>
          <w:rFonts w:ascii="Arial" w:hAnsi="Arial" w:cs="Arial"/>
          <w:color w:val="7030A0"/>
          <w:sz w:val="28"/>
          <w:szCs w:val="28"/>
        </w:rPr>
        <w:t>Чем труднее и не</w:t>
      </w:r>
      <w:r>
        <w:rPr>
          <w:rFonts w:ascii="Arial" w:hAnsi="Arial" w:cs="Arial"/>
          <w:color w:val="7030A0"/>
          <w:sz w:val="28"/>
          <w:szCs w:val="28"/>
        </w:rPr>
        <w:t xml:space="preserve"> </w:t>
      </w:r>
      <w:r w:rsidRPr="003E0CD2">
        <w:rPr>
          <w:rFonts w:ascii="Arial" w:hAnsi="Arial" w:cs="Arial"/>
          <w:color w:val="7030A0"/>
          <w:sz w:val="28"/>
          <w:szCs w:val="28"/>
        </w:rPr>
        <w:t>удачнее сложился день для вашего ребенка, тем внимательнее должны быть к нему вы. Обязательно найдите</w:t>
      </w:r>
      <w:r>
        <w:rPr>
          <w:rFonts w:ascii="Arial" w:hAnsi="Arial" w:cs="Arial"/>
          <w:color w:val="7030A0"/>
          <w:sz w:val="28"/>
          <w:szCs w:val="28"/>
        </w:rPr>
        <w:t>,</w:t>
      </w:r>
      <w:r w:rsidRPr="003E0CD2">
        <w:rPr>
          <w:rFonts w:ascii="Arial" w:hAnsi="Arial" w:cs="Arial"/>
          <w:color w:val="7030A0"/>
          <w:sz w:val="28"/>
          <w:szCs w:val="28"/>
        </w:rPr>
        <w:t xml:space="preserve"> за что его похвалить ребенка, и только после этого можете закончить разговор с ним.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008000"/>
          <w:sz w:val="28"/>
          <w:szCs w:val="28"/>
        </w:rPr>
      </w:pPr>
      <w:r w:rsidRPr="003E0CD2">
        <w:rPr>
          <w:rFonts w:ascii="Arial" w:hAnsi="Arial" w:cs="Arial"/>
          <w:color w:val="008000"/>
          <w:sz w:val="28"/>
          <w:szCs w:val="28"/>
        </w:rPr>
        <w:t>Не заставляйте ребенка переписывать домашнее задание. Во-первых, это неинтересно, утомительно, неприятно. Кроме того, не забывайте, что ребенок утомлен, расстроен, у него еще слабо развиты мелкие мышцы рук. Переписывание ведет к переутомлению. Пусть учится делать уроки аккуратно сразу.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008000"/>
          <w:sz w:val="28"/>
          <w:szCs w:val="28"/>
        </w:rPr>
      </w:pPr>
      <w:r w:rsidRPr="003E0CD2">
        <w:rPr>
          <w:rFonts w:ascii="Arial" w:hAnsi="Arial" w:cs="Arial"/>
          <w:color w:val="008000"/>
          <w:sz w:val="28"/>
          <w:szCs w:val="28"/>
        </w:rPr>
        <w:t>Низкая оценка – это психологическая травма для ребенка. Чтобы предупредить оценочный травматизм, не наказывайте за плохую оценку. Ивы, и ребенок должны понимать, что оценка, как красная лампочка, сигнал тревоги: здесь недоучили, не разобрались.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008000"/>
          <w:sz w:val="28"/>
          <w:szCs w:val="28"/>
        </w:rPr>
      </w:pPr>
      <w:r w:rsidRPr="003E0CD2">
        <w:rPr>
          <w:rFonts w:ascii="Arial" w:hAnsi="Arial" w:cs="Arial"/>
          <w:color w:val="008000"/>
          <w:sz w:val="28"/>
          <w:szCs w:val="28"/>
        </w:rPr>
        <w:t>Помните, что любую вашу оценку ребенок склонен принимать глобально, считая, что оценивают его личность: «Тройка – я плохой».</w:t>
      </w:r>
    </w:p>
    <w:p w:rsidR="005C6879" w:rsidRPr="003E0CD2" w:rsidRDefault="005C6879" w:rsidP="005C6879">
      <w:pPr>
        <w:numPr>
          <w:ilvl w:val="0"/>
          <w:numId w:val="1"/>
        </w:numPr>
        <w:jc w:val="both"/>
        <w:rPr>
          <w:rFonts w:ascii="Arial" w:hAnsi="Arial" w:cs="Arial"/>
          <w:color w:val="008000"/>
          <w:sz w:val="28"/>
          <w:szCs w:val="28"/>
        </w:rPr>
      </w:pPr>
      <w:r w:rsidRPr="003E0CD2">
        <w:rPr>
          <w:rFonts w:ascii="Arial" w:hAnsi="Arial" w:cs="Arial"/>
          <w:color w:val="008000"/>
          <w:sz w:val="28"/>
          <w:szCs w:val="28"/>
        </w:rPr>
        <w:t>Хвалите исполнителя, критикуйте исполнение.</w:t>
      </w:r>
    </w:p>
    <w:p w:rsidR="00C53ED9" w:rsidRDefault="00C53ED9"/>
    <w:sectPr w:rsidR="00C53ED9" w:rsidSect="00254A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8D0"/>
    <w:multiLevelType w:val="hybridMultilevel"/>
    <w:tmpl w:val="F9D60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6879"/>
    <w:rsid w:val="00372119"/>
    <w:rsid w:val="005C6879"/>
    <w:rsid w:val="00B4604C"/>
    <w:rsid w:val="00C5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2012-03-21T15:00:00Z</dcterms:created>
  <dcterms:modified xsi:type="dcterms:W3CDTF">2012-03-21T15:00:00Z</dcterms:modified>
</cp:coreProperties>
</file>