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1"/>
        <w:rPr>
          <w:rFonts w:ascii="Verdana" w:eastAsia="Times New Roman" w:hAnsi="Verdana" w:cs="Times New Roman"/>
          <w:b/>
          <w:bCs/>
          <w:color w:val="291D13"/>
          <w:sz w:val="36"/>
          <w:szCs w:val="36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sz w:val="36"/>
          <w:szCs w:val="36"/>
          <w:lang w:eastAsia="ru-RU"/>
        </w:rPr>
        <w:t>В 4 года  ребенок должен уметь:</w:t>
      </w:r>
    </w:p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0"/>
        <w:rPr>
          <w:rFonts w:ascii="Verdana" w:eastAsia="Times New Roman" w:hAnsi="Verdana" w:cs="Times New Roman"/>
          <w:b/>
          <w:bCs/>
          <w:color w:val="291D13"/>
          <w:kern w:val="36"/>
          <w:sz w:val="48"/>
          <w:szCs w:val="48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kern w:val="36"/>
          <w:sz w:val="24"/>
          <w:szCs w:val="24"/>
          <w:lang w:eastAsia="ru-RU"/>
        </w:rPr>
        <w:t>Внимание.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Повторить за взрослым движение в определенной последовательности: хлопнуть в ладоши, поднять руки вверх, руки – в стороны, опустить руки.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Хлопнуть в ладоши только тогда, когда он услышит определенное слово, например снег. </w:t>
      </w: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( Произнесите слова: дом, гроза, снег, книга, чашка, телефон, снег, роза, снежинка, сосулька, человек, снег, окно, ваза, ромашка, стул).</w:t>
      </w:r>
      <w:proofErr w:type="gramEnd"/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Складывать по предложенному образцу простые постройки из конструктора.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Находить признаки сходства и отличия между двумя игрушками.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Самостоятельно называть сходства и различия в картинках.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Находить одинаковые предметы без посторонней помощи.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Складывать разрезанную на 2-3 или 4 части картинку или открытку.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Выполнять задания, не отвлекаясь в течение 5-7 минут.</w:t>
      </w:r>
    </w:p>
    <w:p w:rsidR="006421FD" w:rsidRPr="006421FD" w:rsidRDefault="006421FD" w:rsidP="006421FD">
      <w:pPr>
        <w:numPr>
          <w:ilvl w:val="0"/>
          <w:numId w:val="1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Удерживать в поле зрения 4-5 предметов.</w:t>
      </w:r>
    </w:p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0"/>
        <w:rPr>
          <w:rFonts w:ascii="Verdana" w:eastAsia="Times New Roman" w:hAnsi="Verdana" w:cs="Times New Roman"/>
          <w:b/>
          <w:bCs/>
          <w:color w:val="291D13"/>
          <w:kern w:val="36"/>
          <w:sz w:val="48"/>
          <w:szCs w:val="48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kern w:val="36"/>
          <w:sz w:val="24"/>
          <w:szCs w:val="24"/>
          <w:lang w:eastAsia="ru-RU"/>
        </w:rPr>
        <w:t>Мышление.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Собирать пирамидку из семи колечек без помощи взрослого в правильном порядке; складывать мисочки, </w:t>
      </w: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вкладывая их друг в</w:t>
      </w:r>
      <w:proofErr w:type="gram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 друга.</w:t>
      </w:r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Подбирать самостоятельно вкладыши в нужные отверстия.</w:t>
      </w:r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</w:t>
      </w:r>
      <w:proofErr w:type="gramEnd"/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Находить лишний предмет в каждой группе и правильно объяснять свой выбор.</w:t>
      </w:r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Находить пару каждому предмету.</w:t>
      </w:r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  <w:proofErr w:type="gramEnd"/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Решать простые логические задачи.</w:t>
      </w:r>
    </w:p>
    <w:p w:rsidR="006421FD" w:rsidRPr="006421FD" w:rsidRDefault="006421FD" w:rsidP="006421FD">
      <w:pPr>
        <w:numPr>
          <w:ilvl w:val="0"/>
          <w:numId w:val="2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1"/>
        <w:rPr>
          <w:rFonts w:ascii="Verdana" w:eastAsia="Times New Roman" w:hAnsi="Verdana" w:cs="Times New Roman"/>
          <w:b/>
          <w:bCs/>
          <w:color w:val="291D13"/>
          <w:sz w:val="36"/>
          <w:szCs w:val="36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sz w:val="24"/>
          <w:szCs w:val="24"/>
          <w:lang w:eastAsia="ru-RU"/>
        </w:rPr>
        <w:t>Память.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Повторить за взрослыми на слух несколько слогов по порядку: </w:t>
      </w:r>
      <w:proofErr w:type="spell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ма</w:t>
      </w:r>
      <w:proofErr w:type="spell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-та-</w:t>
      </w:r>
      <w:proofErr w:type="spell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са</w:t>
      </w:r>
      <w:proofErr w:type="spell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; </w:t>
      </w:r>
      <w:proofErr w:type="spell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ки-ле-ти-ди</w:t>
      </w:r>
      <w:proofErr w:type="spell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; па-</w:t>
      </w:r>
      <w:proofErr w:type="spell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са</w:t>
      </w:r>
      <w:proofErr w:type="spell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-ни-</w:t>
      </w:r>
      <w:proofErr w:type="spell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ки</w:t>
      </w:r>
      <w:proofErr w:type="spell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Точно выполнить задание, состоящее из трех-четырех команд: пойти на кухню, сесть на стул, взять чашку, принести ее в комнату.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Повторить за взрослым на слух четыре-пять слов: стол, дом, кот, пень, ваза.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lastRenderedPageBreak/>
        <w:t>Повторить на слух цифры в определенном порядке: три – семь – пять; один – четыре – два – шесть.</w:t>
      </w:r>
      <w:proofErr w:type="gramEnd"/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Запоминать и называть без помощи взрослого 4-5 предметов.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Рассказывать наизусть несколько </w:t>
      </w:r>
      <w:proofErr w:type="spell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потешек</w:t>
      </w:r>
      <w:proofErr w:type="spell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, стихов, загадок.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Пересказывать содержание услышанной сказки.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Запоминать содержание сюжетного рисунка.</w:t>
      </w:r>
    </w:p>
    <w:p w:rsidR="006421FD" w:rsidRPr="006421FD" w:rsidRDefault="006421FD" w:rsidP="006421FD">
      <w:pPr>
        <w:numPr>
          <w:ilvl w:val="0"/>
          <w:numId w:val="3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Воспроизводить в памяти недавно происшедшие, а также яркие события своей жизни.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1"/>
        <w:rPr>
          <w:rFonts w:ascii="Verdana" w:eastAsia="Times New Roman" w:hAnsi="Verdana" w:cs="Times New Roman"/>
          <w:b/>
          <w:bCs/>
          <w:color w:val="291D13"/>
          <w:sz w:val="36"/>
          <w:szCs w:val="36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sz w:val="24"/>
          <w:szCs w:val="24"/>
          <w:lang w:eastAsia="ru-RU"/>
        </w:rPr>
        <w:t>Мелкая моторика.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Запускать мелкие волчки.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Показывать отдельно один палец (указательный), за тем два (указательный и средний).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Кистями рук делать «фонарики».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Нанизывать крупные пуговицы, бусинки на нитку.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Завязывать узлы на толстой веревке или на шнуре.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Застегивать пуговицы, крючки, молнии.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Показывать в воздухе колечки, попеременно соединяя каждый палец с </w:t>
      </w: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большим</w:t>
      </w:r>
      <w:proofErr w:type="gram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Проводить линии точно по точкам, не отрывая карандаш от бумаги.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Заштриховывать фигуры ровными прямыми линиями, не выходя за контуры рисунков.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Аккуратно раскрашивать картинки, не выходя за контуры.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Проводить прямые линии </w:t>
      </w: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 середине</w:t>
      </w:r>
      <w:proofErr w:type="gram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 дорожки, не выходя за ее края.</w:t>
      </w:r>
    </w:p>
    <w:p w:rsidR="006421FD" w:rsidRPr="006421FD" w:rsidRDefault="006421FD" w:rsidP="006421FD">
      <w:pPr>
        <w:numPr>
          <w:ilvl w:val="0"/>
          <w:numId w:val="4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Проводить вертикальные, горизонтальные и наклонные линии нужного размера.</w:t>
      </w:r>
    </w:p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0"/>
        <w:rPr>
          <w:rFonts w:ascii="Verdana" w:eastAsia="Times New Roman" w:hAnsi="Verdana" w:cs="Times New Roman"/>
          <w:b/>
          <w:bCs/>
          <w:color w:val="291D13"/>
          <w:kern w:val="36"/>
          <w:sz w:val="48"/>
          <w:szCs w:val="48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kern w:val="36"/>
          <w:sz w:val="24"/>
          <w:szCs w:val="24"/>
          <w:lang w:eastAsia="ru-RU"/>
        </w:rPr>
        <w:t>Математика.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Показывать в комнате предметы, которых по одному, и тех, которых много.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Показывать предметы, которые по форме похожи на круг, квадрат, треугольник, прямоугольник, овал.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Показывать правую и левую руку.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Показывать предметы, которые находятся справа от него и слева.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Показывать, что находится вверху и внизу от него.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Находить в окружающей обстановке много предметов и один предмет.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Сравнивать группы предметов, используя приемы наложения и приложения; объяснять словами, каких предметов больше (меньше), каких поровну.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Сравнивать два, три предмета по величине (длине, ширине, высоте); объяснять словами, какой предмет больше (меньше), длиннее (короче), шире (уже), выше (ниже).</w:t>
      </w:r>
      <w:proofErr w:type="gramEnd"/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Узнавать и называть квадрат, круг, треугольник, прямоугольник, овал.</w:t>
      </w:r>
    </w:p>
    <w:p w:rsidR="006421FD" w:rsidRPr="006421FD" w:rsidRDefault="006421FD" w:rsidP="006421FD">
      <w:pPr>
        <w:numPr>
          <w:ilvl w:val="0"/>
          <w:numId w:val="5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Понимать слова: верхняя, нижняя, слева, налево, справа, направо.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1"/>
        <w:rPr>
          <w:rFonts w:ascii="Verdana" w:eastAsia="Times New Roman" w:hAnsi="Verdana" w:cs="Times New Roman"/>
          <w:b/>
          <w:bCs/>
          <w:color w:val="291D13"/>
          <w:sz w:val="36"/>
          <w:szCs w:val="36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sz w:val="24"/>
          <w:szCs w:val="24"/>
          <w:lang w:eastAsia="ru-RU"/>
        </w:rPr>
        <w:t>Развитие речи.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Как собака лает, кошка мяукает, корова мычит, петух кукарекает, мышка пищит, свинья хрюкает и т. д.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lastRenderedPageBreak/>
        <w:t>Что умеют делать эти животные (рыба плавает, птица летает, змея ползает, заяц прыгает, человек ходит).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Произносить все гласные и согласные звуки, кроме шипящих и сонорных.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Согласовывать слова в роде, числе, падеже.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Понимать обобщающие слова: мебель, транспорт, игрушки, посуда, обувь, одежда.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Правильно употреблять существительные с предлогами: </w:t>
      </w: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в</w:t>
      </w:r>
      <w:proofErr w:type="gram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, на, под, за.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Употреблять предложения с однородными членами.</w:t>
      </w:r>
    </w:p>
    <w:p w:rsidR="006421FD" w:rsidRPr="006421FD" w:rsidRDefault="006421FD" w:rsidP="006421FD">
      <w:pPr>
        <w:numPr>
          <w:ilvl w:val="0"/>
          <w:numId w:val="6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Отвечать на простейшие вопросы.</w:t>
      </w:r>
    </w:p>
    <w:p w:rsidR="006421FD" w:rsidRPr="006421FD" w:rsidRDefault="006421FD" w:rsidP="006421FD">
      <w:pPr>
        <w:shd w:val="clear" w:color="auto" w:fill="FDFFCD"/>
        <w:spacing w:before="100" w:beforeAutospacing="1" w:after="100" w:afterAutospacing="1" w:line="225" w:lineRule="atLeast"/>
        <w:jc w:val="both"/>
        <w:outlineLvl w:val="1"/>
        <w:rPr>
          <w:rFonts w:ascii="Verdana" w:eastAsia="Times New Roman" w:hAnsi="Verdana" w:cs="Times New Roman"/>
          <w:b/>
          <w:bCs/>
          <w:color w:val="291D13"/>
          <w:sz w:val="36"/>
          <w:szCs w:val="36"/>
          <w:lang w:eastAsia="ru-RU"/>
        </w:rPr>
      </w:pPr>
      <w:r w:rsidRPr="006421FD">
        <w:rPr>
          <w:rFonts w:ascii="Verdana" w:eastAsia="Times New Roman" w:hAnsi="Verdana" w:cs="Times New Roman"/>
          <w:b/>
          <w:bCs/>
          <w:color w:val="291D13"/>
          <w:sz w:val="24"/>
          <w:szCs w:val="24"/>
          <w:lang w:eastAsia="ru-RU"/>
        </w:rPr>
        <w:t>Окружающий мир.</w:t>
      </w:r>
    </w:p>
    <w:p w:rsidR="006421FD" w:rsidRPr="006421FD" w:rsidRDefault="006421FD" w:rsidP="006421FD">
      <w:pPr>
        <w:shd w:val="clear" w:color="auto" w:fill="FDFFCD"/>
        <w:spacing w:after="0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 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Назвать свое имя и фамилию; имена мамы, папы, бабушки, дедушки.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Сказать, сколько ему лет.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Назвать город, в котором он живет; свой домашний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Сказать,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Назвать 2-3 дерева, несколько цветущих травянистых растений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Назвать отличительные особенности внешнего вида дома— </w:t>
      </w:r>
      <w:proofErr w:type="gramStart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их</w:t>
      </w:r>
      <w:proofErr w:type="gramEnd"/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 xml:space="preserve"> и диких животных и их детенышей.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Различить и назвать привычные бытовые предметы, их величин у, цвет и форм/, назначение, существенные детали и части предметов.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Различить и назвать погодные явления.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Назвать несколько профессий.</w:t>
      </w:r>
    </w:p>
    <w:p w:rsidR="006421FD" w:rsidRPr="006421FD" w:rsidRDefault="006421FD" w:rsidP="006421FD">
      <w:pPr>
        <w:numPr>
          <w:ilvl w:val="0"/>
          <w:numId w:val="7"/>
        </w:numPr>
        <w:shd w:val="clear" w:color="auto" w:fill="FDFFCD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</w:pPr>
      <w:r w:rsidRPr="006421FD">
        <w:rPr>
          <w:rFonts w:ascii="Verdana" w:eastAsia="Times New Roman" w:hAnsi="Verdana" w:cs="Times New Roman"/>
          <w:color w:val="291D13"/>
          <w:sz w:val="20"/>
          <w:szCs w:val="20"/>
          <w:lang w:eastAsia="ru-RU"/>
        </w:rPr>
        <w:t>Различить на вкус 2-3 вида овощей и фруктов.</w:t>
      </w:r>
    </w:p>
    <w:p w:rsidR="00DC105B" w:rsidRDefault="00DC105B">
      <w:bookmarkStart w:id="0" w:name="_GoBack"/>
      <w:bookmarkEnd w:id="0"/>
    </w:p>
    <w:sectPr w:rsidR="00DC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0B8"/>
    <w:multiLevelType w:val="multilevel"/>
    <w:tmpl w:val="DAE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E30E1"/>
    <w:multiLevelType w:val="multilevel"/>
    <w:tmpl w:val="D5F0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07EF9"/>
    <w:multiLevelType w:val="multilevel"/>
    <w:tmpl w:val="C35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4625C"/>
    <w:multiLevelType w:val="multilevel"/>
    <w:tmpl w:val="3B28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6337E"/>
    <w:multiLevelType w:val="multilevel"/>
    <w:tmpl w:val="342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32F88"/>
    <w:multiLevelType w:val="multilevel"/>
    <w:tmpl w:val="3C7A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B3FC9"/>
    <w:multiLevelType w:val="multilevel"/>
    <w:tmpl w:val="864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83"/>
    <w:rsid w:val="00070569"/>
    <w:rsid w:val="00080F93"/>
    <w:rsid w:val="000F578F"/>
    <w:rsid w:val="00163D3D"/>
    <w:rsid w:val="001771D1"/>
    <w:rsid w:val="00187E3D"/>
    <w:rsid w:val="00193104"/>
    <w:rsid w:val="001A22A0"/>
    <w:rsid w:val="001B522F"/>
    <w:rsid w:val="002660F6"/>
    <w:rsid w:val="00281941"/>
    <w:rsid w:val="002853FC"/>
    <w:rsid w:val="002C5B30"/>
    <w:rsid w:val="002C6143"/>
    <w:rsid w:val="00337A73"/>
    <w:rsid w:val="00364F61"/>
    <w:rsid w:val="0037118E"/>
    <w:rsid w:val="00375D47"/>
    <w:rsid w:val="003A34DC"/>
    <w:rsid w:val="003C258F"/>
    <w:rsid w:val="003E53A2"/>
    <w:rsid w:val="00452043"/>
    <w:rsid w:val="0049753A"/>
    <w:rsid w:val="005215D0"/>
    <w:rsid w:val="00550701"/>
    <w:rsid w:val="00556ADB"/>
    <w:rsid w:val="005850EF"/>
    <w:rsid w:val="006421FD"/>
    <w:rsid w:val="0065622B"/>
    <w:rsid w:val="006771A6"/>
    <w:rsid w:val="00690525"/>
    <w:rsid w:val="007B5A20"/>
    <w:rsid w:val="007F5C24"/>
    <w:rsid w:val="008119B3"/>
    <w:rsid w:val="00841014"/>
    <w:rsid w:val="008D0B78"/>
    <w:rsid w:val="009200E6"/>
    <w:rsid w:val="00955483"/>
    <w:rsid w:val="009738B2"/>
    <w:rsid w:val="0099681C"/>
    <w:rsid w:val="009B6491"/>
    <w:rsid w:val="009E1224"/>
    <w:rsid w:val="009E6D30"/>
    <w:rsid w:val="009E76E1"/>
    <w:rsid w:val="00A05283"/>
    <w:rsid w:val="00A41DCB"/>
    <w:rsid w:val="00A4212B"/>
    <w:rsid w:val="00A445FD"/>
    <w:rsid w:val="00B05F7E"/>
    <w:rsid w:val="00BE7874"/>
    <w:rsid w:val="00C201D5"/>
    <w:rsid w:val="00C71713"/>
    <w:rsid w:val="00C82991"/>
    <w:rsid w:val="00D02B1F"/>
    <w:rsid w:val="00D20761"/>
    <w:rsid w:val="00DB1595"/>
    <w:rsid w:val="00DB54AF"/>
    <w:rsid w:val="00DC105B"/>
    <w:rsid w:val="00EA642A"/>
    <w:rsid w:val="00EB4B0C"/>
    <w:rsid w:val="00EE704F"/>
    <w:rsid w:val="00F224DE"/>
    <w:rsid w:val="00F35100"/>
    <w:rsid w:val="00F44FAC"/>
    <w:rsid w:val="00F56032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2013-04-17T14:56:00Z</dcterms:created>
  <dcterms:modified xsi:type="dcterms:W3CDTF">2013-04-17T14:57:00Z</dcterms:modified>
</cp:coreProperties>
</file>