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20" w:rsidRDefault="00917020" w:rsidP="00917020">
      <w:pPr>
        <w:pStyle w:val="western"/>
        <w:spacing w:after="202" w:line="276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53B588B" wp14:editId="00C0C74F">
            <wp:extent cx="659130" cy="786765"/>
            <wp:effectExtent l="0" t="0" r="7620" b="0"/>
            <wp:docPr id="1" name="Рисунок 1" descr="http://oo5e.mail.yandex.net/static/cb40fcb34a7841778a704b73caf5cd71/tmpFSz4Kw_html_2051da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o5e.mail.yandex.net/static/cb40fcb34a7841778a704b73caf5cd71/tmpFSz4Kw_html_2051da7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020" w:rsidRPr="00DE2099" w:rsidRDefault="00917020" w:rsidP="00917020">
      <w:pPr>
        <w:pStyle w:val="western"/>
        <w:spacing w:after="202" w:line="276" w:lineRule="auto"/>
        <w:jc w:val="center"/>
        <w:rPr>
          <w:b/>
          <w:bCs/>
        </w:rPr>
      </w:pPr>
      <w:r w:rsidRPr="00DE2099">
        <w:rPr>
          <w:b/>
          <w:bCs/>
        </w:rPr>
        <w:t>ЮГО-ВОСТОЧНОЕ ОКРУЖНОЕ УПРАВЛЕНИЕ ОБРАЗОВАНИЯ</w:t>
      </w:r>
    </w:p>
    <w:p w:rsidR="00917020" w:rsidRPr="00DE2099" w:rsidRDefault="00917020" w:rsidP="00917020">
      <w:pPr>
        <w:pStyle w:val="western"/>
        <w:spacing w:after="202" w:line="276" w:lineRule="auto"/>
        <w:jc w:val="center"/>
      </w:pPr>
      <w:r w:rsidRPr="00DE2099">
        <w:rPr>
          <w:b/>
          <w:bCs/>
        </w:rPr>
        <w:t xml:space="preserve"> ДЕПАРТАМЕНТА ОБРАЗОВАНИЯ ГОРОДА МОСКВЫ</w:t>
      </w:r>
    </w:p>
    <w:p w:rsidR="00917020" w:rsidRPr="00DE2099" w:rsidRDefault="00917020" w:rsidP="00917020">
      <w:pPr>
        <w:pStyle w:val="western"/>
        <w:spacing w:after="0"/>
        <w:jc w:val="center"/>
      </w:pPr>
      <w:r w:rsidRPr="00DE2099">
        <w:rPr>
          <w:b/>
          <w:bCs/>
        </w:rPr>
        <w:t xml:space="preserve">ГОСУДАРСТВЕННОЕ БЮДЖЕТНОЕ ОБРАЗОВАТЕЛЬНОЕ УЧРЕЖДЕНИЕ </w:t>
      </w:r>
    </w:p>
    <w:p w:rsidR="00917020" w:rsidRPr="00DE2099" w:rsidRDefault="00917020" w:rsidP="00917020">
      <w:pPr>
        <w:pStyle w:val="western"/>
        <w:spacing w:after="0"/>
        <w:jc w:val="center"/>
      </w:pPr>
      <w:r w:rsidRPr="00DE2099">
        <w:rPr>
          <w:b/>
          <w:bCs/>
        </w:rPr>
        <w:t>ГОРОДА МОСКВЫ</w:t>
      </w:r>
    </w:p>
    <w:p w:rsidR="00917020" w:rsidRDefault="00917020" w:rsidP="00917020">
      <w:pPr>
        <w:pStyle w:val="western"/>
        <w:spacing w:after="0"/>
        <w:jc w:val="center"/>
        <w:rPr>
          <w:b/>
          <w:bCs/>
        </w:rPr>
      </w:pPr>
      <w:r w:rsidRPr="00DE2099">
        <w:rPr>
          <w:b/>
          <w:bCs/>
        </w:rPr>
        <w:t xml:space="preserve">детский </w:t>
      </w:r>
      <w:r>
        <w:rPr>
          <w:b/>
          <w:bCs/>
        </w:rPr>
        <w:t>сад комбинированного вида № 816</w:t>
      </w:r>
    </w:p>
    <w:p w:rsidR="00917020" w:rsidRDefault="00917020" w:rsidP="00917020">
      <w:pPr>
        <w:pStyle w:val="western"/>
        <w:spacing w:after="0"/>
        <w:jc w:val="center"/>
        <w:rPr>
          <w:b/>
          <w:bCs/>
        </w:rPr>
      </w:pPr>
    </w:p>
    <w:p w:rsidR="00917020" w:rsidRDefault="00917020" w:rsidP="00917020">
      <w:pPr>
        <w:pStyle w:val="western"/>
        <w:spacing w:after="0"/>
        <w:jc w:val="center"/>
        <w:rPr>
          <w:b/>
          <w:bCs/>
        </w:rPr>
      </w:pPr>
    </w:p>
    <w:p w:rsidR="00917020" w:rsidRDefault="00917020" w:rsidP="00917020">
      <w:pPr>
        <w:pStyle w:val="western"/>
        <w:spacing w:after="0"/>
        <w:jc w:val="center"/>
        <w:rPr>
          <w:b/>
          <w:bCs/>
        </w:rPr>
      </w:pPr>
    </w:p>
    <w:p w:rsidR="00917020" w:rsidRDefault="00917020" w:rsidP="00917020">
      <w:pPr>
        <w:pStyle w:val="western"/>
        <w:spacing w:after="0"/>
        <w:jc w:val="center"/>
        <w:rPr>
          <w:b/>
          <w:bCs/>
        </w:rPr>
      </w:pPr>
    </w:p>
    <w:p w:rsidR="00917020" w:rsidRDefault="00917020" w:rsidP="00917020">
      <w:pPr>
        <w:pStyle w:val="western"/>
        <w:spacing w:after="0"/>
        <w:jc w:val="center"/>
        <w:rPr>
          <w:b/>
          <w:bCs/>
        </w:rPr>
      </w:pPr>
    </w:p>
    <w:p w:rsidR="00917020" w:rsidRDefault="00917020" w:rsidP="00917020">
      <w:pPr>
        <w:pStyle w:val="western"/>
        <w:spacing w:after="0"/>
        <w:jc w:val="center"/>
        <w:rPr>
          <w:b/>
          <w:bCs/>
        </w:rPr>
      </w:pPr>
    </w:p>
    <w:p w:rsidR="00917020" w:rsidRPr="00917020" w:rsidRDefault="00917020" w:rsidP="00917020">
      <w:pPr>
        <w:pStyle w:val="western"/>
        <w:spacing w:after="0"/>
        <w:jc w:val="center"/>
        <w:rPr>
          <w:b/>
          <w:bCs/>
          <w:sz w:val="40"/>
          <w:szCs w:val="40"/>
        </w:rPr>
      </w:pPr>
      <w:r w:rsidRPr="00917020">
        <w:rPr>
          <w:b/>
          <w:bCs/>
          <w:sz w:val="40"/>
          <w:szCs w:val="40"/>
        </w:rPr>
        <w:t>Конспект непосредственно образовательной деятельности</w:t>
      </w:r>
    </w:p>
    <w:p w:rsidR="00917020" w:rsidRPr="00917020" w:rsidRDefault="00917020" w:rsidP="00917020">
      <w:pPr>
        <w:pStyle w:val="western"/>
        <w:spacing w:after="0"/>
        <w:jc w:val="center"/>
        <w:rPr>
          <w:sz w:val="40"/>
          <w:szCs w:val="40"/>
        </w:rPr>
      </w:pPr>
      <w:r w:rsidRPr="00917020">
        <w:rPr>
          <w:b/>
          <w:bCs/>
          <w:sz w:val="40"/>
          <w:szCs w:val="40"/>
        </w:rPr>
        <w:t>Тема: Русский народный костюм</w:t>
      </w:r>
    </w:p>
    <w:p w:rsidR="00D641DC" w:rsidRDefault="00D641DC">
      <w:pPr>
        <w:rPr>
          <w:rFonts w:ascii="Times New Roman" w:hAnsi="Times New Roman" w:cs="Times New Roman"/>
          <w:sz w:val="40"/>
          <w:szCs w:val="40"/>
        </w:rPr>
      </w:pPr>
    </w:p>
    <w:p w:rsidR="00917020" w:rsidRDefault="00917020">
      <w:pPr>
        <w:rPr>
          <w:rFonts w:ascii="Times New Roman" w:hAnsi="Times New Roman" w:cs="Times New Roman"/>
          <w:sz w:val="40"/>
          <w:szCs w:val="40"/>
        </w:rPr>
      </w:pPr>
    </w:p>
    <w:p w:rsidR="00917020" w:rsidRDefault="00917020">
      <w:pPr>
        <w:rPr>
          <w:rFonts w:ascii="Times New Roman" w:hAnsi="Times New Roman" w:cs="Times New Roman"/>
          <w:sz w:val="40"/>
          <w:szCs w:val="40"/>
        </w:rPr>
      </w:pPr>
    </w:p>
    <w:p w:rsidR="00917020" w:rsidRDefault="00917020">
      <w:pPr>
        <w:rPr>
          <w:rFonts w:ascii="Times New Roman" w:hAnsi="Times New Roman" w:cs="Times New Roman"/>
          <w:sz w:val="40"/>
          <w:szCs w:val="40"/>
        </w:rPr>
      </w:pPr>
    </w:p>
    <w:p w:rsidR="00917020" w:rsidRDefault="00917020" w:rsidP="00917020">
      <w:pPr>
        <w:jc w:val="right"/>
        <w:rPr>
          <w:rFonts w:ascii="Times New Roman" w:hAnsi="Times New Roman" w:cs="Times New Roman"/>
          <w:sz w:val="28"/>
          <w:szCs w:val="28"/>
        </w:rPr>
      </w:pPr>
      <w:r w:rsidRPr="00917020">
        <w:rPr>
          <w:rFonts w:ascii="Times New Roman" w:hAnsi="Times New Roman" w:cs="Times New Roman"/>
          <w:sz w:val="28"/>
          <w:szCs w:val="28"/>
        </w:rPr>
        <w:t>Составила: Масленченко Марина Владимировна</w:t>
      </w:r>
    </w:p>
    <w:p w:rsidR="00917020" w:rsidRDefault="00917020" w:rsidP="009170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7020" w:rsidRDefault="00917020" w:rsidP="009170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7020" w:rsidRDefault="00917020" w:rsidP="009170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7020" w:rsidRDefault="00917020" w:rsidP="00917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917020" w:rsidRDefault="00917020" w:rsidP="00917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Познание -  познакомить с элементами народного костюма: зимние костюмы Московской и Архангельской губерний. Учить сравнивать.</w:t>
      </w:r>
    </w:p>
    <w:p w:rsidR="00917020" w:rsidRDefault="00917020" w:rsidP="00917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Коммуникация – словарь: кокошник, подол, тулуп, полушубок</w:t>
      </w:r>
      <w:r w:rsidR="00E14B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4B48">
        <w:rPr>
          <w:rFonts w:ascii="Times New Roman" w:hAnsi="Times New Roman" w:cs="Times New Roman"/>
          <w:sz w:val="28"/>
          <w:szCs w:val="28"/>
        </w:rPr>
        <w:t>украсы</w:t>
      </w:r>
      <w:proofErr w:type="spellEnd"/>
      <w:r w:rsidR="00E14B48">
        <w:rPr>
          <w:rFonts w:ascii="Times New Roman" w:hAnsi="Times New Roman" w:cs="Times New Roman"/>
          <w:sz w:val="28"/>
          <w:szCs w:val="28"/>
        </w:rPr>
        <w:t>, позумент.</w:t>
      </w:r>
    </w:p>
    <w:p w:rsidR="00E14B48" w:rsidRDefault="00E14B48" w:rsidP="00917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76749">
        <w:rPr>
          <w:rFonts w:ascii="Times New Roman" w:hAnsi="Times New Roman" w:cs="Times New Roman"/>
          <w:sz w:val="28"/>
          <w:szCs w:val="28"/>
        </w:rPr>
        <w:t xml:space="preserve"> Социализация - </w:t>
      </w:r>
      <w:r>
        <w:rPr>
          <w:rFonts w:ascii="Times New Roman" w:hAnsi="Times New Roman" w:cs="Times New Roman"/>
          <w:sz w:val="28"/>
          <w:szCs w:val="28"/>
        </w:rPr>
        <w:t>воспитание любви к своей родине, интереса к ее истории.</w:t>
      </w:r>
    </w:p>
    <w:p w:rsidR="0042396E" w:rsidRDefault="0042396E" w:rsidP="00917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Музыка – формировать музыкальную культуру на основе знакомства с народной музыкой. </w:t>
      </w:r>
    </w:p>
    <w:p w:rsidR="00576749" w:rsidRDefault="0042396E" w:rsidP="00917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76749">
        <w:rPr>
          <w:rFonts w:ascii="Times New Roman" w:hAnsi="Times New Roman" w:cs="Times New Roman"/>
          <w:sz w:val="28"/>
          <w:szCs w:val="28"/>
        </w:rPr>
        <w:t xml:space="preserve"> Художественное творчество – развивать умение создавать узор в полоске, развивать замысел. </w:t>
      </w:r>
    </w:p>
    <w:p w:rsidR="00E14B48" w:rsidRDefault="00E14B48" w:rsidP="00917020">
      <w:pPr>
        <w:rPr>
          <w:rFonts w:ascii="Times New Roman" w:hAnsi="Times New Roman" w:cs="Times New Roman"/>
          <w:sz w:val="28"/>
          <w:szCs w:val="28"/>
        </w:rPr>
      </w:pPr>
    </w:p>
    <w:p w:rsidR="00E14B48" w:rsidRDefault="00E14B48" w:rsidP="00917020">
      <w:pPr>
        <w:rPr>
          <w:rFonts w:ascii="Times New Roman" w:hAnsi="Times New Roman" w:cs="Times New Roman"/>
          <w:sz w:val="28"/>
          <w:szCs w:val="28"/>
        </w:rPr>
      </w:pPr>
    </w:p>
    <w:p w:rsidR="00E14B48" w:rsidRDefault="00E14B48" w:rsidP="00917020">
      <w:pPr>
        <w:rPr>
          <w:rFonts w:ascii="Times New Roman" w:hAnsi="Times New Roman" w:cs="Times New Roman"/>
          <w:sz w:val="28"/>
          <w:szCs w:val="28"/>
        </w:rPr>
      </w:pPr>
    </w:p>
    <w:p w:rsidR="00E14B48" w:rsidRDefault="00E14B48" w:rsidP="00917020">
      <w:pPr>
        <w:rPr>
          <w:rFonts w:ascii="Times New Roman" w:hAnsi="Times New Roman" w:cs="Times New Roman"/>
          <w:sz w:val="28"/>
          <w:szCs w:val="28"/>
        </w:rPr>
      </w:pPr>
    </w:p>
    <w:p w:rsidR="00E14B48" w:rsidRDefault="00E14B48" w:rsidP="00917020">
      <w:pPr>
        <w:rPr>
          <w:rFonts w:ascii="Times New Roman" w:hAnsi="Times New Roman" w:cs="Times New Roman"/>
          <w:sz w:val="28"/>
          <w:szCs w:val="28"/>
        </w:rPr>
      </w:pPr>
    </w:p>
    <w:p w:rsidR="00E14B48" w:rsidRDefault="00E14B48" w:rsidP="00917020">
      <w:pPr>
        <w:rPr>
          <w:rFonts w:ascii="Times New Roman" w:hAnsi="Times New Roman" w:cs="Times New Roman"/>
          <w:sz w:val="28"/>
          <w:szCs w:val="28"/>
        </w:rPr>
      </w:pPr>
    </w:p>
    <w:p w:rsidR="00E14B48" w:rsidRDefault="00E14B48" w:rsidP="00917020">
      <w:pPr>
        <w:rPr>
          <w:rFonts w:ascii="Times New Roman" w:hAnsi="Times New Roman" w:cs="Times New Roman"/>
          <w:sz w:val="28"/>
          <w:szCs w:val="28"/>
        </w:rPr>
      </w:pPr>
    </w:p>
    <w:p w:rsidR="00E14B48" w:rsidRDefault="00E14B48" w:rsidP="00917020">
      <w:pPr>
        <w:rPr>
          <w:rFonts w:ascii="Times New Roman" w:hAnsi="Times New Roman" w:cs="Times New Roman"/>
          <w:sz w:val="28"/>
          <w:szCs w:val="28"/>
        </w:rPr>
      </w:pPr>
    </w:p>
    <w:p w:rsidR="00E14B48" w:rsidRDefault="00E14B48" w:rsidP="00917020">
      <w:pPr>
        <w:rPr>
          <w:rFonts w:ascii="Times New Roman" w:hAnsi="Times New Roman" w:cs="Times New Roman"/>
          <w:sz w:val="28"/>
          <w:szCs w:val="28"/>
        </w:rPr>
      </w:pPr>
    </w:p>
    <w:p w:rsidR="00E14B48" w:rsidRDefault="00E14B48" w:rsidP="00917020">
      <w:pPr>
        <w:rPr>
          <w:rFonts w:ascii="Times New Roman" w:hAnsi="Times New Roman" w:cs="Times New Roman"/>
          <w:sz w:val="28"/>
          <w:szCs w:val="28"/>
        </w:rPr>
      </w:pPr>
    </w:p>
    <w:p w:rsidR="00E14B48" w:rsidRDefault="00E14B48" w:rsidP="00917020">
      <w:pPr>
        <w:rPr>
          <w:rFonts w:ascii="Times New Roman" w:hAnsi="Times New Roman" w:cs="Times New Roman"/>
          <w:sz w:val="28"/>
          <w:szCs w:val="28"/>
        </w:rPr>
      </w:pPr>
    </w:p>
    <w:p w:rsidR="00E14B48" w:rsidRDefault="00E14B48" w:rsidP="00917020">
      <w:pPr>
        <w:rPr>
          <w:rFonts w:ascii="Times New Roman" w:hAnsi="Times New Roman" w:cs="Times New Roman"/>
          <w:sz w:val="28"/>
          <w:szCs w:val="28"/>
        </w:rPr>
      </w:pPr>
    </w:p>
    <w:p w:rsidR="00E14B48" w:rsidRDefault="00E14B48" w:rsidP="00917020">
      <w:pPr>
        <w:rPr>
          <w:rFonts w:ascii="Times New Roman" w:hAnsi="Times New Roman" w:cs="Times New Roman"/>
          <w:sz w:val="28"/>
          <w:szCs w:val="28"/>
        </w:rPr>
      </w:pPr>
    </w:p>
    <w:p w:rsidR="00E14B48" w:rsidRDefault="00E14B48" w:rsidP="00917020">
      <w:pPr>
        <w:rPr>
          <w:rFonts w:ascii="Times New Roman" w:hAnsi="Times New Roman" w:cs="Times New Roman"/>
          <w:sz w:val="28"/>
          <w:szCs w:val="28"/>
        </w:rPr>
      </w:pPr>
    </w:p>
    <w:p w:rsidR="00E14B48" w:rsidRDefault="00E14B48" w:rsidP="00917020">
      <w:pPr>
        <w:rPr>
          <w:rFonts w:ascii="Times New Roman" w:hAnsi="Times New Roman" w:cs="Times New Roman"/>
          <w:sz w:val="28"/>
          <w:szCs w:val="28"/>
        </w:rPr>
      </w:pPr>
    </w:p>
    <w:p w:rsidR="00E14B48" w:rsidRDefault="00E14B48" w:rsidP="00917020">
      <w:pPr>
        <w:rPr>
          <w:rFonts w:ascii="Times New Roman" w:hAnsi="Times New Roman" w:cs="Times New Roman"/>
          <w:sz w:val="28"/>
          <w:szCs w:val="28"/>
        </w:rPr>
      </w:pPr>
    </w:p>
    <w:p w:rsidR="00CF7512" w:rsidRDefault="00CF7512" w:rsidP="00581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B48" w:rsidRDefault="00E14B48" w:rsidP="0058149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E14B48" w:rsidRDefault="00E14B48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мы с вами опять пришли в русскую избу. Давайте с вами вспомним, что же мы знаем про нее. </w:t>
      </w:r>
    </w:p>
    <w:p w:rsidR="00E14B48" w:rsidRDefault="00E14B48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 избе обязательно была печь, которую топили дровами. С помощью печки отапливали избу; в печке готовили; внутри печки, когда огня не было, и она немного остывала, мыли маленьких детей; </w:t>
      </w:r>
      <w:r w:rsidR="00F43614">
        <w:rPr>
          <w:rFonts w:ascii="Times New Roman" w:hAnsi="Times New Roman" w:cs="Times New Roman"/>
          <w:sz w:val="28"/>
          <w:szCs w:val="28"/>
        </w:rPr>
        <w:t xml:space="preserve">на печке грелись в холода и спали. </w:t>
      </w:r>
    </w:p>
    <w:p w:rsidR="00F43614" w:rsidRDefault="00F43614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а что же еще здесь есть?</w:t>
      </w:r>
    </w:p>
    <w:p w:rsidR="00F43614" w:rsidRDefault="00F43614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колыбель, стол с самоваром, деревянная посуда, чугунки, ухваты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перечисляют все, что они знают и что находиться в избе) </w:t>
      </w:r>
      <w:r w:rsidR="0042396E">
        <w:rPr>
          <w:rFonts w:ascii="Times New Roman" w:hAnsi="Times New Roman" w:cs="Times New Roman"/>
          <w:sz w:val="28"/>
          <w:szCs w:val="28"/>
        </w:rPr>
        <w:t>Воспитатель предлагает детям сесть за стол.</w:t>
      </w:r>
    </w:p>
    <w:p w:rsidR="00F43614" w:rsidRDefault="00F43614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молодцы. Сегодня, ребята. Мы с вами узнаем, что носили женщины в русских деревнях зимой. Я вам расскажу, как называются элементы костюма. Ребята, давным-давно в России существовали губернии. Если сейчас мы говорим – Московская область, Архангельская область, то раньше говорили – Московская губерния, Архангельская губерния. И в разных губерниях одевались по-разному, у каждой была своя мода. Так вот сегодня мы с вами сравним два зимних костюма Московской и Архангельской губернии. </w:t>
      </w:r>
    </w:p>
    <w:p w:rsidR="0058149A" w:rsidRDefault="0058149A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кукол одетых в народные костюмы губерний, дети рассматривают.</w:t>
      </w:r>
    </w:p>
    <w:p w:rsidR="0058149A" w:rsidRDefault="0058149A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скажите, пожалуйста, что общего в этих костюмах?</w:t>
      </w:r>
    </w:p>
    <w:p w:rsidR="0058149A" w:rsidRDefault="0058149A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длинный сарафан, платок, шуба, красивые ленты.</w:t>
      </w:r>
    </w:p>
    <w:p w:rsidR="0058149A" w:rsidRDefault="0058149A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а что разное в этих костюмах?</w:t>
      </w:r>
    </w:p>
    <w:p w:rsidR="0058149A" w:rsidRDefault="0058149A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дают ответы)</w:t>
      </w:r>
    </w:p>
    <w:p w:rsidR="0058149A" w:rsidRDefault="0058149A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вы молодцы, но давайте я вам расскажу, как правильно называются элементы костюма и чем все-таки отличаются костюмы. </w:t>
      </w:r>
    </w:p>
    <w:p w:rsidR="0042396E" w:rsidRDefault="0042396E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рассматривает с детьми поочередно кукол, сравнивая элементы костюма. </w:t>
      </w:r>
    </w:p>
    <w:p w:rsidR="00C96B51" w:rsidRDefault="0042396E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</w:t>
      </w:r>
      <w:r w:rsidR="007C70AE">
        <w:rPr>
          <w:rFonts w:ascii="Times New Roman" w:hAnsi="Times New Roman" w:cs="Times New Roman"/>
          <w:sz w:val="28"/>
          <w:szCs w:val="28"/>
        </w:rPr>
        <w:t>рхангельской губернии г</w:t>
      </w:r>
      <w:r w:rsidR="00C96B51">
        <w:rPr>
          <w:rFonts w:ascii="Times New Roman" w:hAnsi="Times New Roman" w:cs="Times New Roman"/>
          <w:sz w:val="28"/>
          <w:szCs w:val="28"/>
        </w:rPr>
        <w:t>оловн</w:t>
      </w:r>
      <w:r w:rsidR="007C70AE">
        <w:rPr>
          <w:rFonts w:ascii="Times New Roman" w:hAnsi="Times New Roman" w:cs="Times New Roman"/>
          <w:sz w:val="28"/>
          <w:szCs w:val="28"/>
        </w:rPr>
        <w:t>ой убор состоял</w:t>
      </w:r>
      <w:r w:rsidR="00C96B51">
        <w:rPr>
          <w:rFonts w:ascii="Times New Roman" w:hAnsi="Times New Roman" w:cs="Times New Roman"/>
          <w:sz w:val="28"/>
          <w:szCs w:val="28"/>
        </w:rPr>
        <w:t xml:space="preserve"> из двух частей. Сначала одевали кокошник – это шапочка на твердой основе, а поверх одевали шаль, </w:t>
      </w:r>
      <w:r w:rsidR="00C96B51">
        <w:rPr>
          <w:rFonts w:ascii="Times New Roman" w:hAnsi="Times New Roman" w:cs="Times New Roman"/>
          <w:sz w:val="28"/>
          <w:szCs w:val="28"/>
        </w:rPr>
        <w:lastRenderedPageBreak/>
        <w:t xml:space="preserve">которая плотно прилегала к голове, а у шеи крепилась булавками. Шаль часто расшивали золотыми нитками. </w:t>
      </w:r>
    </w:p>
    <w:p w:rsidR="007C70AE" w:rsidRDefault="007C70AE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Московской губернии на голову повязывал</w:t>
      </w:r>
      <w:r w:rsidR="00C01776">
        <w:rPr>
          <w:rFonts w:ascii="Times New Roman" w:hAnsi="Times New Roman" w:cs="Times New Roman"/>
          <w:sz w:val="28"/>
          <w:szCs w:val="28"/>
        </w:rPr>
        <w:t xml:space="preserve">и платок из шерсти с рисунком, украшенный кистями. </w:t>
      </w:r>
    </w:p>
    <w:p w:rsidR="00C01776" w:rsidRDefault="00C01776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Архангельской губернии з</w:t>
      </w:r>
      <w:r w:rsidR="00C96B51">
        <w:rPr>
          <w:rFonts w:ascii="Times New Roman" w:hAnsi="Times New Roman" w:cs="Times New Roman"/>
          <w:sz w:val="28"/>
          <w:szCs w:val="28"/>
        </w:rPr>
        <w:t xml:space="preserve">имой одевали тулуп. Он бывает длинный и укороченный. У нашей куклы он – укороченный. Тулуп, как правило, имел однотонную расцветку. </w:t>
      </w:r>
    </w:p>
    <w:p w:rsidR="00C01776" w:rsidRDefault="00C01776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Московской губернии – одевали полушубок – это короткая шуба мехом внутрь из овчины. У него были длинные не широкие рукава, спереди полушубок застегивали на крючки. Праздничные полушубки расшивали по краям подола. Подол – нижний край одежды. Украшали мехом. </w:t>
      </w:r>
    </w:p>
    <w:p w:rsidR="00C96B51" w:rsidRDefault="006D593F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обеих губерниях женщины носили сарафаны. Зимой они были сотканы из </w:t>
      </w:r>
      <w:r w:rsidR="00F4695F">
        <w:rPr>
          <w:rFonts w:ascii="Times New Roman" w:hAnsi="Times New Roman" w:cs="Times New Roman"/>
          <w:sz w:val="28"/>
          <w:szCs w:val="28"/>
        </w:rPr>
        <w:t xml:space="preserve">шерсти или </w:t>
      </w:r>
      <w:r>
        <w:rPr>
          <w:rFonts w:ascii="Times New Roman" w:hAnsi="Times New Roman" w:cs="Times New Roman"/>
          <w:sz w:val="28"/>
          <w:szCs w:val="28"/>
        </w:rPr>
        <w:t xml:space="preserve">более грубой, а значит теплой ткани. </w:t>
      </w:r>
      <w:r w:rsidR="00CD343D">
        <w:rPr>
          <w:rFonts w:ascii="Times New Roman" w:hAnsi="Times New Roman" w:cs="Times New Roman"/>
          <w:sz w:val="28"/>
          <w:szCs w:val="28"/>
        </w:rPr>
        <w:t xml:space="preserve">Подол сарафана украшали позументом – это тесьма или лента, сотканная из </w:t>
      </w:r>
      <w:r w:rsidR="007C70AE">
        <w:rPr>
          <w:rFonts w:ascii="Times New Roman" w:hAnsi="Times New Roman" w:cs="Times New Roman"/>
          <w:sz w:val="28"/>
          <w:szCs w:val="28"/>
        </w:rPr>
        <w:t xml:space="preserve">золотых или серебряных нитей. А также большое внимание уделялось </w:t>
      </w:r>
      <w:proofErr w:type="spellStart"/>
      <w:r w:rsidR="007C70AE">
        <w:rPr>
          <w:rFonts w:ascii="Times New Roman" w:hAnsi="Times New Roman" w:cs="Times New Roman"/>
          <w:sz w:val="28"/>
          <w:szCs w:val="28"/>
        </w:rPr>
        <w:t>украсам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узор, которым украшали одежду. Самым распространенным был геометрический узор – это были ромбы, кресты, полоски. Как у куклы Московской губернии. Самым популярным был мотив символизирующий жизнь – это распустившийся цветок или вьющаяся ветвь, богатая листвой. Как у куклы Архангельской губернии.</w:t>
      </w:r>
    </w:p>
    <w:p w:rsidR="006D593F" w:rsidRDefault="006D593F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вот, ребята, мы с вами рассмотрели два костюма. Что нового вы узнали?</w:t>
      </w:r>
    </w:p>
    <w:p w:rsidR="00FF3CC7" w:rsidRDefault="006D593F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дают ответы. Воспитатель помогает им </w:t>
      </w:r>
      <w:r w:rsidR="00FF3CC7">
        <w:rPr>
          <w:rFonts w:ascii="Times New Roman" w:hAnsi="Times New Roman" w:cs="Times New Roman"/>
          <w:sz w:val="28"/>
          <w:szCs w:val="28"/>
        </w:rPr>
        <w:t xml:space="preserve">наводящими вопросами: </w:t>
      </w:r>
    </w:p>
    <w:p w:rsidR="00FF3CC7" w:rsidRDefault="00FF3CC7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головной убор носили в архангельской губернии? Из скольких частей он состоит, как они называются?  (Из двух частей – кокошник и шаль).</w:t>
      </w:r>
    </w:p>
    <w:p w:rsidR="00FF3CC7" w:rsidRDefault="00FF3CC7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одевали на голову в Московской губернии? (Шаль с рисунком)</w:t>
      </w:r>
    </w:p>
    <w:p w:rsidR="00FF3CC7" w:rsidRDefault="00FF3CC7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называлась верхняя одежда в Архангельской губернии? Чем ее украшали? (Тулуп, ничем не украшали)</w:t>
      </w:r>
    </w:p>
    <w:p w:rsidR="00FF3CC7" w:rsidRDefault="00FF3CC7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называлась верхняя одежда Московской губернии? (Полушубок). Чем украшали полушубок? (лентами и мехом).</w:t>
      </w:r>
    </w:p>
    <w:p w:rsidR="00FF3CC7" w:rsidRDefault="00FF3CC7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одевали в обеих губерниях под верхнюю одежду? (сарафан). Из чего их шили? (из шерсти или грубой ткани)</w:t>
      </w:r>
    </w:p>
    <w:p w:rsidR="00FF3CC7" w:rsidRDefault="00FF3CC7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называется серебряная или золотая нить, которую пришивали к подолу сарафана? (позумент) Что такое «Подол»? (нижний край одежды)</w:t>
      </w:r>
    </w:p>
    <w:p w:rsidR="00FF3CC7" w:rsidRDefault="00FF3CC7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назывался узор на лентах?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4695F" w:rsidRDefault="00F4695F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F4695F" w:rsidRDefault="00F4695F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Руси очень любили водить хороводы и петь песни. Давайте мы свами послушаем русскую народною песню «</w:t>
      </w:r>
      <w:r w:rsidR="0042396E">
        <w:rPr>
          <w:rFonts w:ascii="Times New Roman" w:hAnsi="Times New Roman" w:cs="Times New Roman"/>
          <w:sz w:val="28"/>
          <w:szCs w:val="28"/>
        </w:rPr>
        <w:t>Во поле берез</w:t>
      </w:r>
      <w:r>
        <w:rPr>
          <w:rFonts w:ascii="Times New Roman" w:hAnsi="Times New Roman" w:cs="Times New Roman"/>
          <w:sz w:val="28"/>
          <w:szCs w:val="28"/>
        </w:rPr>
        <w:t>а стояла» и будем водить хоровод. Кто знает эту песню</w:t>
      </w:r>
      <w:r w:rsidR="00CF75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подпевайте. </w:t>
      </w:r>
    </w:p>
    <w:p w:rsidR="00F4695F" w:rsidRDefault="00F4695F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ставит запись песни, дети водят хоровод.</w:t>
      </w:r>
    </w:p>
    <w:p w:rsidR="00F4695F" w:rsidRDefault="00F4695F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сейчас, ребята, вы сами попробуете украсить юбку узорами. </w:t>
      </w:r>
      <w:r w:rsidR="00576749">
        <w:rPr>
          <w:rFonts w:ascii="Times New Roman" w:hAnsi="Times New Roman" w:cs="Times New Roman"/>
          <w:sz w:val="28"/>
          <w:szCs w:val="28"/>
        </w:rPr>
        <w:t xml:space="preserve">Мы с вами помним, что сама юбка – однотонная, а узором украшен только подол юбки. </w:t>
      </w:r>
    </w:p>
    <w:p w:rsidR="00F4695F" w:rsidRDefault="00F4695F" w:rsidP="0058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изображение </w:t>
      </w:r>
      <w:r w:rsidR="00576749">
        <w:rPr>
          <w:rFonts w:ascii="Times New Roman" w:hAnsi="Times New Roman" w:cs="Times New Roman"/>
          <w:sz w:val="28"/>
          <w:szCs w:val="28"/>
        </w:rPr>
        <w:t>юбки дети придумывают свой узор и расцветку юбки.</w:t>
      </w:r>
    </w:p>
    <w:p w:rsidR="00576749" w:rsidRPr="00917020" w:rsidRDefault="00576749" w:rsidP="005814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6749" w:rsidRPr="0091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9A"/>
    <w:rsid w:val="00003837"/>
    <w:rsid w:val="000279AB"/>
    <w:rsid w:val="00070D20"/>
    <w:rsid w:val="000914D5"/>
    <w:rsid w:val="001C3AC4"/>
    <w:rsid w:val="001E6F0F"/>
    <w:rsid w:val="00225A67"/>
    <w:rsid w:val="00263C9A"/>
    <w:rsid w:val="00335D5E"/>
    <w:rsid w:val="00373F25"/>
    <w:rsid w:val="003902DF"/>
    <w:rsid w:val="0042396E"/>
    <w:rsid w:val="004464CB"/>
    <w:rsid w:val="00486A30"/>
    <w:rsid w:val="004A3A16"/>
    <w:rsid w:val="004D0D14"/>
    <w:rsid w:val="004E1EE5"/>
    <w:rsid w:val="0051105A"/>
    <w:rsid w:val="00522812"/>
    <w:rsid w:val="00552B06"/>
    <w:rsid w:val="00576749"/>
    <w:rsid w:val="0058149A"/>
    <w:rsid w:val="006D593F"/>
    <w:rsid w:val="0072200B"/>
    <w:rsid w:val="0076359F"/>
    <w:rsid w:val="007A497C"/>
    <w:rsid w:val="007C70AE"/>
    <w:rsid w:val="008A4B1A"/>
    <w:rsid w:val="008E7461"/>
    <w:rsid w:val="00917020"/>
    <w:rsid w:val="00942B3B"/>
    <w:rsid w:val="00951FDB"/>
    <w:rsid w:val="0096122F"/>
    <w:rsid w:val="00962471"/>
    <w:rsid w:val="00A06874"/>
    <w:rsid w:val="00A10328"/>
    <w:rsid w:val="00A97ACA"/>
    <w:rsid w:val="00AB4FB4"/>
    <w:rsid w:val="00B17D87"/>
    <w:rsid w:val="00C01776"/>
    <w:rsid w:val="00C160B8"/>
    <w:rsid w:val="00C96B51"/>
    <w:rsid w:val="00CC0B2C"/>
    <w:rsid w:val="00CD343D"/>
    <w:rsid w:val="00CF7512"/>
    <w:rsid w:val="00D641DC"/>
    <w:rsid w:val="00D81395"/>
    <w:rsid w:val="00D97DC3"/>
    <w:rsid w:val="00DF56A9"/>
    <w:rsid w:val="00E14B48"/>
    <w:rsid w:val="00E37B3A"/>
    <w:rsid w:val="00E5226B"/>
    <w:rsid w:val="00E7303A"/>
    <w:rsid w:val="00F0364C"/>
    <w:rsid w:val="00F43614"/>
    <w:rsid w:val="00F4695F"/>
    <w:rsid w:val="00F74026"/>
    <w:rsid w:val="00F911FA"/>
    <w:rsid w:val="00FB257F"/>
    <w:rsid w:val="00FE2DD8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1702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1702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2012-12-16T12:01:00Z</dcterms:created>
  <dcterms:modified xsi:type="dcterms:W3CDTF">2013-03-29T10:24:00Z</dcterms:modified>
</cp:coreProperties>
</file>