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51" w:rsidRPr="00792151" w:rsidRDefault="00792151" w:rsidP="00493FF7">
      <w:pPr>
        <w:spacing w:after="0" w:line="240" w:lineRule="auto"/>
        <w:jc w:val="center"/>
        <w:outlineLvl w:val="0"/>
        <w:rPr>
          <w:rFonts w:ascii="tnr" w:eastAsia="Times New Roman" w:hAnsi="tnr" w:cs="Times New Roman"/>
          <w:b/>
          <w:bCs/>
          <w:color w:val="009882"/>
          <w:kern w:val="36"/>
          <w:sz w:val="24"/>
          <w:szCs w:val="24"/>
        </w:rPr>
      </w:pPr>
      <w:r w:rsidRPr="00792151">
        <w:rPr>
          <w:rFonts w:ascii="tnr" w:eastAsia="Times New Roman" w:hAnsi="tnr" w:cs="Times New Roman"/>
          <w:b/>
          <w:bCs/>
          <w:color w:val="009882"/>
          <w:kern w:val="36"/>
          <w:sz w:val="24"/>
          <w:szCs w:val="24"/>
        </w:rPr>
        <w:t>Как навести порядок с помощью математики?</w:t>
      </w:r>
    </w:p>
    <w:p w:rsidR="006327EF" w:rsidRDefault="00792151" w:rsidP="00792151">
      <w:r w:rsidRPr="00792151">
        <w:rPr>
          <w:rFonts w:eastAsia="Times New Roman"/>
        </w:rPr>
        <w:t xml:space="preserve">Если очередное вторжение в личное пространство ребенка закончилось коротким приказанием: «Убери у себя в комнате!», а через 30 минут ровным счетом ничего не изменилось, </w:t>
      </w:r>
      <w:proofErr w:type="gramStart"/>
      <w:r w:rsidRPr="00792151">
        <w:rPr>
          <w:rFonts w:eastAsia="Times New Roman"/>
        </w:rPr>
        <w:t>то</w:t>
      </w:r>
      <w:proofErr w:type="gramEnd"/>
      <w:r w:rsidRPr="00792151">
        <w:rPr>
          <w:rFonts w:eastAsia="Times New Roman"/>
        </w:rPr>
        <w:t xml:space="preserve"> что мы обычно склонны делать?! Стоп, дорогие родители! Давайте </w:t>
      </w:r>
      <w:proofErr w:type="gramStart"/>
      <w:r w:rsidRPr="00792151">
        <w:rPr>
          <w:rFonts w:eastAsia="Times New Roman"/>
        </w:rPr>
        <w:t>попробуем поступить хоть раз оригинально и не</w:t>
      </w:r>
      <w:proofErr w:type="gramEnd"/>
      <w:r w:rsidRPr="00792151">
        <w:rPr>
          <w:rFonts w:eastAsia="Times New Roman"/>
        </w:rPr>
        <w:t xml:space="preserve"> будем прибегать к наказанию, хотя частенько оно здорово нам помогало. Есть альтернативные способы решения извечной проблемы. Для этого призовем на помощь царицу всех наук!</w:t>
      </w:r>
      <w:r w:rsidRPr="00792151">
        <w:rPr>
          <w:rFonts w:eastAsia="Times New Roman"/>
        </w:rPr>
        <w:br/>
      </w:r>
      <w:r w:rsidRPr="00792151">
        <w:rPr>
          <w:rFonts w:eastAsia="Times New Roman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47625" distB="47625" distL="47625" distR="47625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905000"/>
            <wp:effectExtent l="19050" t="0" r="0" b="0"/>
            <wp:wrapSquare wrapText="bothSides"/>
            <wp:docPr id="1" name="Рисунок 2" descr="bo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k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2151">
        <w:rPr>
          <w:rFonts w:eastAsia="Times New Roman"/>
        </w:rPr>
        <w:t>Процесс уборки в комнате можно превратить в увлекательную игру с элементами математики. Особенно охотно в нее включаются дошкольники и младшие школьники. Вот вам на выбор несколько игровых приемов, каждый из которых вы можете изменять и подстраивать под своего ребенка. Важный плюс уборки-игры: помимо достижения основной цели – наведения порядка в доме, вы еще повторите и закрепите знания, полученные ребенком на занятиях в детском саду или школе.</w:t>
      </w:r>
      <w:r w:rsidRPr="00792151">
        <w:rPr>
          <w:rFonts w:eastAsia="Times New Roman"/>
        </w:rPr>
        <w:br/>
      </w:r>
      <w:r w:rsidRPr="00792151">
        <w:rPr>
          <w:rFonts w:eastAsia="Times New Roman"/>
        </w:rPr>
        <w:br/>
      </w:r>
      <w:r w:rsidRPr="00792151">
        <w:rPr>
          <w:rFonts w:eastAsia="Times New Roman"/>
          <w:color w:val="33CC00"/>
        </w:rPr>
        <w:t>1. «Группируем предметы».</w:t>
      </w:r>
      <w:r w:rsidRPr="00792151">
        <w:rPr>
          <w:rFonts w:eastAsia="Times New Roman"/>
        </w:rPr>
        <w:br/>
        <w:t xml:space="preserve">Для того чтобы группировать (классифицировать) предметы, нужно научиться находить сходства и различия между ними. Предложите детям-дошкольникам разделить все предметы в комнате на группы: в одну группу – игрушки, в другую – одежду, в третью – учебные принадлежности и т.п. Ребятам постарше можно объяснить, что данные группы называются множеством. Далее группу игрушек делим на более мелкие подгруппы (подмножества): автомобили, солдатики, куклы, посуда. Можно сказать, что каждая игрушка называется элементом множества. Одежду делим на верхнюю и нижнюю (белье) или </w:t>
      </w:r>
      <w:proofErr w:type="gramStart"/>
      <w:r w:rsidRPr="00792151">
        <w:rPr>
          <w:rFonts w:eastAsia="Times New Roman"/>
        </w:rPr>
        <w:t>на</w:t>
      </w:r>
      <w:proofErr w:type="gramEnd"/>
      <w:r w:rsidRPr="00792151">
        <w:rPr>
          <w:rFonts w:eastAsia="Times New Roman"/>
        </w:rPr>
        <w:t xml:space="preserve"> зимнюю и летнюю. </w:t>
      </w:r>
      <w:proofErr w:type="gramStart"/>
      <w:r w:rsidRPr="00792151">
        <w:rPr>
          <w:rFonts w:eastAsia="Times New Roman"/>
        </w:rPr>
        <w:t>Обувь распределяем по типу (кроссовки, туфли, босоножки, сапоги) или по тому, как она застегивается (на шнурках, на «молнии», застежке,</w:t>
      </w:r>
      <w:proofErr w:type="gramEnd"/>
      <w:r w:rsidRPr="00792151">
        <w:rPr>
          <w:rFonts w:eastAsia="Times New Roman"/>
        </w:rPr>
        <w:t xml:space="preserve"> </w:t>
      </w:r>
      <w:proofErr w:type="gramStart"/>
      <w:r w:rsidRPr="00792151">
        <w:rPr>
          <w:rFonts w:eastAsia="Times New Roman"/>
        </w:rPr>
        <w:t>липучках</w:t>
      </w:r>
      <w:proofErr w:type="gramEnd"/>
      <w:r w:rsidRPr="00792151">
        <w:rPr>
          <w:rFonts w:eastAsia="Times New Roman"/>
        </w:rPr>
        <w:t>, без застежек). Книги можно разделить на взрослые и детские; на художественные, энциклопедии и учебники. Варьировать здесь можно сколько угодно.</w:t>
      </w:r>
      <w:r w:rsidRPr="00792151">
        <w:rPr>
          <w:rFonts w:eastAsia="Times New Roman"/>
        </w:rPr>
        <w:br/>
      </w:r>
      <w:r w:rsidRPr="00792151">
        <w:rPr>
          <w:rFonts w:eastAsia="Times New Roman"/>
        </w:rPr>
        <w:br/>
      </w:r>
      <w:r w:rsidRPr="00792151">
        <w:rPr>
          <w:rFonts w:eastAsia="Times New Roman"/>
          <w:color w:val="33CC00"/>
        </w:rPr>
        <w:t>2. «Размещаем предметы по порядку».</w:t>
      </w:r>
      <w:r w:rsidRPr="00792151">
        <w:rPr>
          <w:rFonts w:eastAsia="Times New Roman"/>
        </w:rPr>
        <w:br/>
        <w:t>Деление предметов на группы – это уже львиная доля уборки. А далее предложите детям разместить предметы одной подгруппы (подмножества) по порядку, например, по цвету, размеру, росту и т.п. Допустим, все книги расставить на книжной полке по высоте, карандаши и ручки – по размеру, солдатиков и кукол – по росту и пр. Причем размещать нужно уже в те места, где эти предметы и должны находиться.</w:t>
      </w:r>
      <w:r w:rsidRPr="00792151">
        <w:rPr>
          <w:rFonts w:eastAsia="Times New Roman"/>
        </w:rPr>
        <w:br/>
      </w:r>
      <w:r w:rsidRPr="00792151">
        <w:rPr>
          <w:rFonts w:eastAsia="Times New Roman"/>
        </w:rPr>
        <w:br/>
      </w:r>
      <w:r w:rsidRPr="00792151">
        <w:rPr>
          <w:rFonts w:eastAsia="Times New Roman"/>
          <w:color w:val="33CC00"/>
        </w:rPr>
        <w:t>3. «Найди пару».</w:t>
      </w:r>
      <w:r w:rsidRPr="00792151">
        <w:rPr>
          <w:rFonts w:eastAsia="Times New Roman"/>
        </w:rPr>
        <w:br/>
        <w:t>Очень нравится ребятишкам находить потерявшуюся пару. Дайте им гору носков и пусть отыщут пару каждому. Специально спрячьте один ботинок. В поисках его пары дети должны сгруппировать всю обувь, причем сразу на полку, чтобы не запутаться.</w:t>
      </w:r>
      <w:r w:rsidRPr="00792151">
        <w:rPr>
          <w:rFonts w:eastAsia="Times New Roman"/>
        </w:rPr>
        <w:br/>
      </w:r>
      <w:r w:rsidRPr="00792151">
        <w:rPr>
          <w:rFonts w:eastAsia="Times New Roman"/>
        </w:rPr>
        <w:br/>
      </w:r>
      <w:r w:rsidRPr="00792151">
        <w:rPr>
          <w:rFonts w:eastAsia="Times New Roman"/>
          <w:color w:val="33CC00"/>
        </w:rPr>
        <w:t>4. «Считаем предметы».</w:t>
      </w:r>
      <w:r w:rsidRPr="00792151">
        <w:rPr>
          <w:rFonts w:eastAsia="Times New Roman"/>
        </w:rPr>
        <w:br/>
        <w:t xml:space="preserve">А теперь предложите детям подсчитать, сколько каких предметов они сегодня сгруппировали. Итак, пять кукол, десять солдатиков, три автомобиля – всего 18 игрушек. Две пары кроссовок, одна пара туфель, три пары сапог – всего шесть пар обуви. С детьми постарше можно даже нарисовать график или диаграмму. </w:t>
      </w:r>
      <w:proofErr w:type="gramStart"/>
      <w:r w:rsidRPr="00792151">
        <w:rPr>
          <w:rFonts w:eastAsia="Times New Roman"/>
        </w:rPr>
        <w:t xml:space="preserve">В конце недели на основании семи графиков составьте один, </w:t>
      </w:r>
      <w:r w:rsidRPr="00792151">
        <w:rPr>
          <w:rFonts w:eastAsia="Times New Roman"/>
        </w:rPr>
        <w:lastRenderedPageBreak/>
        <w:t>обобщающий, и сделайте вывод, сколько всего игрушек (обуви, книг, одежды) ваш сын, дочка убрали (а значит, и разбросали!) за неделю.</w:t>
      </w:r>
      <w:proofErr w:type="gramEnd"/>
      <w:r w:rsidRPr="00792151">
        <w:rPr>
          <w:rFonts w:eastAsia="Times New Roman"/>
        </w:rPr>
        <w:t xml:space="preserve"> Если детей несколько, можно устроить между ними соревнование, кто больше убрал или кто меньше насорил. Итоги соревнований также можно заносить в графики, диаграммы, таблицы.</w:t>
      </w:r>
      <w:r w:rsidRPr="00792151">
        <w:rPr>
          <w:rFonts w:eastAsia="Times New Roman"/>
        </w:rPr>
        <w:br/>
      </w:r>
      <w:r w:rsidRPr="00792151">
        <w:rPr>
          <w:rFonts w:eastAsia="Times New Roman"/>
        </w:rPr>
        <w:br/>
      </w:r>
      <w:r w:rsidRPr="00792151">
        <w:rPr>
          <w:rFonts w:eastAsia="Times New Roman"/>
          <w:color w:val="33CC00"/>
        </w:rPr>
        <w:t>5. «Почему важна классификация».</w:t>
      </w:r>
      <w:r w:rsidRPr="00792151">
        <w:rPr>
          <w:rFonts w:eastAsia="Times New Roman"/>
        </w:rPr>
        <w:br/>
        <w:t xml:space="preserve">Расскажите детям, зачем вообще нужны разные классификации. Приведите в пример расстановку книг в библиотеке, товаров на полках в магазине, посуды на кухне. Объясните, что классификация помогает содержать вещи в порядке и быстро находить нужные предметы. По возможности сводите на экскурсию в библиотеку и попросите библиотекаря показать, как он находит необходимую книгу. </w:t>
      </w:r>
      <w:proofErr w:type="gramStart"/>
      <w:r w:rsidRPr="00792151">
        <w:rPr>
          <w:rFonts w:eastAsia="Times New Roman"/>
        </w:rPr>
        <w:t>А у себя дома проведите игру: ребенок спрашивает, где у вас хранятся нитки, иголки, ножницы, ножи, вилки, фотографии, вы по памяти отвечаете, а сын, дочка проверяют, правильно ли вы сказали.</w:t>
      </w:r>
      <w:proofErr w:type="gramEnd"/>
      <w:r w:rsidRPr="00792151">
        <w:rPr>
          <w:rFonts w:eastAsia="Times New Roman"/>
        </w:rPr>
        <w:t xml:space="preserve"> Ребята увидят практическую пользу классификаций и постепенно сами начнут беспокоиться о поддержании порядка в доме.</w:t>
      </w:r>
      <w:r w:rsidRPr="00792151">
        <w:rPr>
          <w:rFonts w:eastAsia="Times New Roman"/>
        </w:rPr>
        <w:br/>
      </w:r>
      <w:r w:rsidRPr="00792151">
        <w:rPr>
          <w:rFonts w:eastAsia="Times New Roman"/>
        </w:rPr>
        <w:br/>
        <w:t>Вот и все! Немного поиграли, немного поговорили, а в результате, как минимум, три плюса: в доме порядок, у всех бодро-радостное настроение, а наука математика перестала быть отвлеченным предметом, от которого в практической жизни нет никакого проку.</w:t>
      </w:r>
      <w:r w:rsidRPr="00792151">
        <w:rPr>
          <w:rFonts w:eastAsia="Times New Roman"/>
        </w:rPr>
        <w:br/>
        <w:t xml:space="preserve">  </w:t>
      </w:r>
      <w:r w:rsidRPr="00792151">
        <w:rPr>
          <w:rFonts w:eastAsia="Times New Roman"/>
        </w:rPr>
        <w:br/>
        <w:t xml:space="preserve">Если ваши дети не умеют (или не хотят!) наводить порядок, помогите им, обратившись за помощью к царице всех наук – Математике! </w:t>
      </w:r>
    </w:p>
    <w:sectPr w:rsidR="006327EF" w:rsidSect="00F04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n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151"/>
    <w:rsid w:val="00493FF7"/>
    <w:rsid w:val="006327EF"/>
    <w:rsid w:val="00792151"/>
    <w:rsid w:val="00F0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2E"/>
  </w:style>
  <w:style w:type="paragraph" w:styleId="1">
    <w:name w:val="heading 1"/>
    <w:basedOn w:val="a"/>
    <w:link w:val="10"/>
    <w:uiPriority w:val="9"/>
    <w:qFormat/>
    <w:rsid w:val="00792151"/>
    <w:pPr>
      <w:spacing w:after="0" w:line="240" w:lineRule="auto"/>
      <w:outlineLvl w:val="0"/>
    </w:pPr>
    <w:rPr>
      <w:rFonts w:ascii="tnr" w:eastAsia="Times New Roman" w:hAnsi="tnr" w:cs="Times New Roman"/>
      <w:b/>
      <w:bCs/>
      <w:color w:val="009882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151"/>
    <w:rPr>
      <w:rFonts w:ascii="tnr" w:eastAsia="Times New Roman" w:hAnsi="tnr" w:cs="Times New Roman"/>
      <w:b/>
      <w:bCs/>
      <w:color w:val="009882"/>
      <w:kern w:val="36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7921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921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3677</Characters>
  <Application>Microsoft Office Word</Application>
  <DocSecurity>0</DocSecurity>
  <Lines>30</Lines>
  <Paragraphs>8</Paragraphs>
  <ScaleCrop>false</ScaleCrop>
  <Company>Microsoft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2009-01-29T17:08:00Z</dcterms:created>
  <dcterms:modified xsi:type="dcterms:W3CDTF">2009-01-29T18:40:00Z</dcterms:modified>
</cp:coreProperties>
</file>