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4A" w:rsidRDefault="00F6524A" w:rsidP="00F6524A">
      <w:pPr>
        <w:pStyle w:val="a3"/>
        <w:jc w:val="center"/>
        <w:rPr>
          <w:rFonts w:ascii="Times New Roman" w:hAnsi="Times New Roman" w:cs="Times New Roman"/>
          <w:b/>
          <w:i/>
          <w:sz w:val="40"/>
          <w:szCs w:val="40"/>
        </w:rPr>
      </w:pPr>
      <w:r w:rsidRPr="00F6524A">
        <w:rPr>
          <w:rFonts w:ascii="Times New Roman" w:hAnsi="Times New Roman" w:cs="Times New Roman"/>
          <w:b/>
          <w:i/>
          <w:sz w:val="40"/>
          <w:szCs w:val="40"/>
        </w:rPr>
        <w:t>Дошкольный возраст,</w:t>
      </w:r>
    </w:p>
    <w:p w:rsidR="00F6524A" w:rsidRPr="00F6524A" w:rsidRDefault="00F6524A" w:rsidP="00F6524A">
      <w:pPr>
        <w:pStyle w:val="a3"/>
        <w:jc w:val="center"/>
        <w:rPr>
          <w:rFonts w:ascii="Times New Roman" w:hAnsi="Times New Roman" w:cs="Times New Roman"/>
          <w:b/>
          <w:i/>
          <w:sz w:val="40"/>
          <w:szCs w:val="40"/>
        </w:rPr>
      </w:pPr>
      <w:bookmarkStart w:id="0" w:name="_GoBack"/>
      <w:bookmarkEnd w:id="0"/>
      <w:r w:rsidRPr="00F6524A">
        <w:rPr>
          <w:rFonts w:ascii="Times New Roman" w:hAnsi="Times New Roman" w:cs="Times New Roman"/>
          <w:b/>
          <w:i/>
          <w:sz w:val="40"/>
          <w:szCs w:val="40"/>
        </w:rPr>
        <w:t xml:space="preserve"> характерные особенности психического развития в нём</w:t>
      </w:r>
      <w:r>
        <w:rPr>
          <w:rFonts w:ascii="Times New Roman" w:hAnsi="Times New Roman" w:cs="Times New Roman"/>
          <w:b/>
          <w:i/>
          <w:sz w:val="40"/>
          <w:szCs w:val="40"/>
        </w:rPr>
        <w:t>.</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b/>
          <w:i/>
          <w:sz w:val="28"/>
          <w:szCs w:val="28"/>
        </w:rPr>
        <w:t xml:space="preserve">Уважаемые папы и мамы! Внимание, память и мышление - </w:t>
      </w:r>
      <w:r w:rsidRPr="00E57917">
        <w:rPr>
          <w:rFonts w:ascii="Times New Roman" w:hAnsi="Times New Roman" w:cs="Times New Roman"/>
          <w:i/>
          <w:sz w:val="28"/>
          <w:szCs w:val="28"/>
        </w:rPr>
        <w:t>это основные процессы, развитию которых необходимо уделять серьёзное внимание в дошкольном</w:t>
      </w:r>
      <w:r w:rsidR="00D8422D">
        <w:rPr>
          <w:rFonts w:ascii="Times New Roman" w:hAnsi="Times New Roman" w:cs="Times New Roman"/>
          <w:i/>
          <w:sz w:val="28"/>
          <w:szCs w:val="28"/>
        </w:rPr>
        <w:t xml:space="preserve"> возрасте</w:t>
      </w:r>
      <w:r w:rsidRPr="00E57917">
        <w:rPr>
          <w:rFonts w:ascii="Times New Roman" w:hAnsi="Times New Roman" w:cs="Times New Roman"/>
          <w:i/>
          <w:sz w:val="28"/>
          <w:szCs w:val="28"/>
        </w:rPr>
        <w:t xml:space="preserve">. </w:t>
      </w:r>
      <w:r w:rsidR="006545C2">
        <w:rPr>
          <w:rFonts w:ascii="Times New Roman" w:hAnsi="Times New Roman" w:cs="Times New Roman"/>
          <w:i/>
          <w:sz w:val="28"/>
          <w:szCs w:val="28"/>
        </w:rPr>
        <w:t xml:space="preserve">Это </w:t>
      </w:r>
      <w:r w:rsidRPr="00E57917">
        <w:rPr>
          <w:rFonts w:ascii="Times New Roman" w:hAnsi="Times New Roman" w:cs="Times New Roman"/>
          <w:i/>
          <w:sz w:val="28"/>
          <w:szCs w:val="28"/>
        </w:rPr>
        <w:t>залог дальнейшего успешного обучения.</w:t>
      </w:r>
      <w:r w:rsidRPr="00E57917">
        <w:t xml:space="preserve"> </w:t>
      </w:r>
      <w:r>
        <w:rPr>
          <w:rFonts w:ascii="Times New Roman" w:hAnsi="Times New Roman" w:cs="Times New Roman"/>
          <w:i/>
          <w:sz w:val="28"/>
          <w:szCs w:val="28"/>
        </w:rPr>
        <w:t>К</w:t>
      </w:r>
      <w:r w:rsidRPr="00E57917">
        <w:rPr>
          <w:rFonts w:ascii="Times New Roman" w:hAnsi="Times New Roman" w:cs="Times New Roman"/>
          <w:i/>
          <w:sz w:val="28"/>
          <w:szCs w:val="28"/>
        </w:rPr>
        <w:t xml:space="preserve">аждый родитель хочет, чтобы их ребенок успешно учился, а особенно этого хотят родители, имеющие детей с различными отклонениями в развитии. Следовательно, ребенка надо развивать, и занятий, которые он получает в детском саду, ему мало. Но дети, как правило, не любят заниматься, но они любят играть. Значит, развивать все психические функции необходимо через игру.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Почему я сейчас говорю о развитии психических функций, а не о подготовке к школьному обучению? Многие родители считают, что если ребенок умеет считать и писать, значит, он подготовлен к школе. Позволю себе с вами не согласиться.</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Многие дети, имеющие отклонения в развитии и страдающие аутизмом бегло читают и считают уже в 3 летнем возрасте. Бывает, что и дети имеющие нарушение интеллекта уже в дошкольном возрасте знают цифры и буквы, но не могут читать и отсчитывать нужное количество предметов, так как у детей не сформировано мышление. Они не умеют строить умозаключения, делать анализ, выполнять многоступенчатые инструкции, их внимание рассеяно, ребята не могут самостоятельно сосредоточиться на выполнении задания, им необходим контроль, многократные повторения и помощь взрослого. У ребят не сформированы психические функции, то есть страдает восприятие, внимание, память и мышление.</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 xml:space="preserve">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Возьмем упражнения на память. Посмотрите внимательно на сюжетную картинку в течени</w:t>
      </w:r>
      <w:proofErr w:type="gramStart"/>
      <w:r w:rsidRPr="00E57917">
        <w:rPr>
          <w:rFonts w:ascii="Times New Roman" w:hAnsi="Times New Roman" w:cs="Times New Roman"/>
          <w:i/>
          <w:sz w:val="28"/>
          <w:szCs w:val="28"/>
        </w:rPr>
        <w:t>и</w:t>
      </w:r>
      <w:proofErr w:type="gramEnd"/>
      <w:r w:rsidRPr="00E57917">
        <w:rPr>
          <w:rFonts w:ascii="Times New Roman" w:hAnsi="Times New Roman" w:cs="Times New Roman"/>
          <w:i/>
          <w:sz w:val="28"/>
          <w:szCs w:val="28"/>
        </w:rPr>
        <w:t xml:space="preserve"> 30 секунд и постарайтесь её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 xml:space="preserve">Вывод. Чтобы запомнить, что нарисовано на картинке, вы на неё посмотрели, значит, работало ваше восприятие, вы сосредотачивали внимание, чтобы увить все детали картины, работало также и мышление, так как вы старались запомнить, что где расположено и какого это цвета размера или формы. Следовательно, развиваются сразу все функции, хотя это упражнение в первую очередь на тренировку памяти.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 xml:space="preserve">Возьмем игру на внимание. Вам необходимо найти одинаковые предметы. Какие психические функции у вас при этом работают?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lastRenderedPageBreak/>
        <w:t xml:space="preserve">Вывод. </w:t>
      </w:r>
      <w:proofErr w:type="gramStart"/>
      <w:r w:rsidRPr="00E57917">
        <w:rPr>
          <w:rFonts w:ascii="Times New Roman" w:hAnsi="Times New Roman" w:cs="Times New Roman"/>
          <w:i/>
          <w:sz w:val="28"/>
          <w:szCs w:val="28"/>
        </w:rPr>
        <w:t>Вы</w:t>
      </w:r>
      <w:proofErr w:type="gramEnd"/>
      <w:r w:rsidRPr="00E57917">
        <w:rPr>
          <w:rFonts w:ascii="Times New Roman" w:hAnsi="Times New Roman" w:cs="Times New Roman"/>
          <w:i/>
          <w:sz w:val="28"/>
          <w:szCs w:val="28"/>
        </w:rPr>
        <w:t xml:space="preserve"> наверное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Развитие памяти начинается с первых дней жизни малыша. Если считать простейшие условные рефлексы элементарными формами памяти, то мы наблюдаем их у младенца уже в возрасте двух недель. Есть сведения, что новорожденный узнает людей по запаху — с первого дня жизни и по голосу — в первые, несколько дней. А к концу первой недели способен различать тех, кто за ним ухаживает, даже по внешнему виду. Что это значит? Такой кроха удерживает в памяти определенную значимую для него информацию и в нужный момент «извлекает» ее оттуда. Но при этом младенец не помнит людей, если их нет рядом. Он не будет «скучать», если вы уйдете из комнаты. То есть единственная реальность для него — это то, что он воспринимает в данный момент.</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Как играет малыш, пока ему не исполнилось пяти месяцев? Он с удовольствием манипулирует каким-нибудь предметом. Но если уронит этот предмет и потеряет его из виду, то тут же забудет о нем и не станет искать «потерю». Так же быстро он может переходить от одного занятия к другому.</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 xml:space="preserve">В полгода ребенок начинает понимать, что люди и предметы существуют, даже если он их не видит. </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Ребенок начинает постепенно понимать, что вы ему говорите, запоминает название предметов и людей, где они находятся, мы просим малыша показать, где мама или папа, где у него глазки или носик. Так постепенно развивается память ребенка.</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Как улучшить память?</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Существует три «закона» памяти.</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Первый «закон» памяти – получить глубокое яркое впечатление о том, что хотите запомнить, а для этого надо:</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1. Сосредоточиться;</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 xml:space="preserve">2. Внимательно наблюдать. Прежде </w:t>
      </w:r>
      <w:proofErr w:type="gramStart"/>
      <w:r w:rsidRPr="00E57917">
        <w:rPr>
          <w:rFonts w:ascii="Times New Roman" w:hAnsi="Times New Roman" w:cs="Times New Roman"/>
          <w:i/>
          <w:sz w:val="28"/>
          <w:szCs w:val="28"/>
        </w:rPr>
        <w:t>всего</w:t>
      </w:r>
      <w:proofErr w:type="gramEnd"/>
      <w:r w:rsidRPr="00E57917">
        <w:rPr>
          <w:rFonts w:ascii="Times New Roman" w:hAnsi="Times New Roman" w:cs="Times New Roman"/>
          <w:i/>
          <w:sz w:val="28"/>
          <w:szCs w:val="28"/>
        </w:rPr>
        <w:t xml:space="preserve"> получить зрительное впечатление, оно прочнее: нервы, ведущие от глаза к мозгу, в 20 раз толще, чем нервы ведущие от уха к мозгу.</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Второй «закон» памяти  - повторение</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lastRenderedPageBreak/>
        <w:t xml:space="preserve">Третий «закон» памяти – ассоциация: хочешь запомнить факт – нужно ассоциировать его </w:t>
      </w:r>
      <w:proofErr w:type="gramStart"/>
      <w:r w:rsidRPr="00E57917">
        <w:rPr>
          <w:rFonts w:ascii="Times New Roman" w:hAnsi="Times New Roman" w:cs="Times New Roman"/>
          <w:i/>
          <w:sz w:val="28"/>
          <w:szCs w:val="28"/>
        </w:rPr>
        <w:t>с</w:t>
      </w:r>
      <w:proofErr w:type="gramEnd"/>
      <w:r w:rsidRPr="00E57917">
        <w:rPr>
          <w:rFonts w:ascii="Times New Roman" w:hAnsi="Times New Roman" w:cs="Times New Roman"/>
          <w:i/>
          <w:sz w:val="28"/>
          <w:szCs w:val="28"/>
        </w:rPr>
        <w:t xml:space="preserve"> каким-либо другим.</w:t>
      </w:r>
    </w:p>
    <w:p w:rsidR="00E57917" w:rsidRPr="00E57917" w:rsidRDefault="00E57917" w:rsidP="00E57917">
      <w:pPr>
        <w:pStyle w:val="a3"/>
        <w:rPr>
          <w:rFonts w:ascii="Times New Roman" w:hAnsi="Times New Roman" w:cs="Times New Roman"/>
          <w:i/>
          <w:sz w:val="28"/>
          <w:szCs w:val="28"/>
        </w:rPr>
      </w:pPr>
      <w:r w:rsidRPr="00E57917">
        <w:rPr>
          <w:rFonts w:ascii="Times New Roman" w:hAnsi="Times New Roman" w:cs="Times New Roman"/>
          <w:i/>
          <w:sz w:val="28"/>
          <w:szCs w:val="28"/>
        </w:rPr>
        <w:t>Развивающие игры.</w:t>
      </w:r>
    </w:p>
    <w:p w:rsidR="00E57917" w:rsidRDefault="00E57917" w:rsidP="00E57917">
      <w:pPr>
        <w:pStyle w:val="a3"/>
        <w:rPr>
          <w:rFonts w:ascii="Times New Roman" w:hAnsi="Times New Roman" w:cs="Times New Roman"/>
          <w:b/>
          <w:i/>
          <w:sz w:val="28"/>
          <w:szCs w:val="28"/>
        </w:rPr>
      </w:pPr>
      <w:r w:rsidRPr="00E57917">
        <w:rPr>
          <w:rFonts w:ascii="Times New Roman" w:hAnsi="Times New Roman" w:cs="Times New Roman"/>
          <w:i/>
          <w:sz w:val="28"/>
          <w:szCs w:val="28"/>
        </w:rPr>
        <w:t>Как мы уже сказали, во время игр не развивается только одна функция. Поэтому дома я предлагаю вам поиграть в такие игры</w:t>
      </w:r>
      <w:r w:rsidRPr="00E57917">
        <w:rPr>
          <w:rFonts w:ascii="Times New Roman" w:hAnsi="Times New Roman" w:cs="Times New Roman"/>
          <w:b/>
          <w:i/>
          <w:sz w:val="28"/>
          <w:szCs w:val="28"/>
        </w:rPr>
        <w:t>.</w:t>
      </w:r>
    </w:p>
    <w:p w:rsidR="00E6563C" w:rsidRPr="00E6563C" w:rsidRDefault="00E6563C" w:rsidP="00E6563C">
      <w:pPr>
        <w:pStyle w:val="a3"/>
        <w:rPr>
          <w:rFonts w:ascii="Times New Roman" w:hAnsi="Times New Roman" w:cs="Times New Roman"/>
          <w:sz w:val="28"/>
          <w:szCs w:val="28"/>
        </w:rPr>
      </w:pP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Игра "Сложи узор".</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Составьте дорожку или узор из фигур (начинайте с трех-четырех элементов, когда ребенок освоится с такими заданиями, увеличьте количество). Попросите его посмотреть на дорожку (узор), потом отвернуться. Измените расположение одной фигуры (потом двух-трех). Попросите ребенка восстановить первоначальное расположение фигур на дорожках (узорах).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Усложненный вариант: уберите дорожку (узор) с поля. Предложите восстановить самостоятельно. Можно ещё раз убрать узор и предложить ребенку восстановить его с закрытыми глазами на ощупь.</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 xml:space="preserve">Развивающая игра "Угадай, что исчезло".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Цель игры: развитие внимания и памяти.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Выложить перед малышом 3 – 4 игрушки. Попросите его посмотреть, а потом отвернуться. Убрать или добавить одну игрушку и попросить ребёнка угадать, что исчезло или появилось. Постепенно количество игрушек увеличивать. В 6-ти – 7-ми летнем возрасте ребёнок должен ле</w:t>
      </w:r>
      <w:r>
        <w:rPr>
          <w:rFonts w:ascii="Times New Roman" w:hAnsi="Times New Roman" w:cs="Times New Roman"/>
          <w:sz w:val="28"/>
          <w:szCs w:val="28"/>
        </w:rPr>
        <w:t>гко запоминать до 10 предметов.</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 xml:space="preserve">Развивающая игра "Поймай рыбку".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Для этой игры нужны "рыбки" (предметы с ручками) и удочка. Удочку можно смастерить самим - к палке привязать веревку с крючком. Длина веревки должна соответствовать росту ребенка, чтобы ему было удобно "ловить рыбку" с пола. </w:t>
      </w:r>
    </w:p>
    <w:p w:rsid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Разложить на полу небольшие предметы, у которых есть ручки. Например, небольшие кастрюльки, лейки, погремушки, пластмассовые кружки и так далее. Теперь можно предложить ребенку стать "рыбаком": "Смотри, какие странные рыбки к нам заплыли. Давай их поймаем, и у нас снова будет порядок". В эту игру можно играть с детьми начиная с 4-х лет. Игра развивает л</w:t>
      </w:r>
      <w:r>
        <w:rPr>
          <w:rFonts w:ascii="Times New Roman" w:hAnsi="Times New Roman" w:cs="Times New Roman"/>
          <w:sz w:val="28"/>
          <w:szCs w:val="28"/>
        </w:rPr>
        <w:t>овкость и координацию движений.</w:t>
      </w:r>
    </w:p>
    <w:p w:rsidR="00F07FA2" w:rsidRDefault="00F07FA2" w:rsidP="00E6563C">
      <w:pPr>
        <w:pStyle w:val="a3"/>
        <w:rPr>
          <w:rFonts w:ascii="Times New Roman" w:hAnsi="Times New Roman" w:cs="Times New Roman"/>
          <w:sz w:val="28"/>
          <w:szCs w:val="28"/>
        </w:rPr>
      </w:pPr>
      <w:r>
        <w:rPr>
          <w:rFonts w:ascii="Times New Roman" w:hAnsi="Times New Roman" w:cs="Times New Roman"/>
          <w:b/>
          <w:i/>
          <w:sz w:val="28"/>
          <w:szCs w:val="28"/>
        </w:rPr>
        <w:t>Чудесный мешочек</w:t>
      </w:r>
      <w:r w:rsidRPr="00F07FA2">
        <w:rPr>
          <w:rFonts w:ascii="Times New Roman" w:hAnsi="Times New Roman" w:cs="Times New Roman"/>
          <w:sz w:val="28"/>
          <w:szCs w:val="28"/>
        </w:rPr>
        <w:t xml:space="preserve"> </w:t>
      </w:r>
    </w:p>
    <w:p w:rsidR="00F07FA2" w:rsidRDefault="00F07FA2" w:rsidP="00E6563C">
      <w:pPr>
        <w:pStyle w:val="a3"/>
        <w:rPr>
          <w:rFonts w:ascii="Times New Roman" w:hAnsi="Times New Roman" w:cs="Times New Roman"/>
          <w:sz w:val="28"/>
          <w:szCs w:val="28"/>
        </w:rPr>
      </w:pPr>
      <w:r w:rsidRPr="00F07FA2">
        <w:rPr>
          <w:rFonts w:ascii="Times New Roman" w:hAnsi="Times New Roman" w:cs="Times New Roman"/>
          <w:sz w:val="28"/>
          <w:szCs w:val="28"/>
        </w:rPr>
        <w:t xml:space="preserve">Играющий должны ощупать </w:t>
      </w:r>
      <w:proofErr w:type="gramStart"/>
      <w:r w:rsidRPr="00F07FA2">
        <w:rPr>
          <w:rFonts w:ascii="Times New Roman" w:hAnsi="Times New Roman" w:cs="Times New Roman"/>
          <w:sz w:val="28"/>
          <w:szCs w:val="28"/>
        </w:rPr>
        <w:t>предмет</w:t>
      </w:r>
      <w:proofErr w:type="gramEnd"/>
      <w:r w:rsidRPr="00F07FA2">
        <w:rPr>
          <w:rFonts w:ascii="Times New Roman" w:hAnsi="Times New Roman" w:cs="Times New Roman"/>
          <w:sz w:val="28"/>
          <w:szCs w:val="28"/>
        </w:rPr>
        <w:t xml:space="preserve">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w:t>
      </w:r>
      <w:proofErr w:type="gramStart"/>
      <w:r w:rsidRPr="00F07FA2">
        <w:rPr>
          <w:rFonts w:ascii="Times New Roman" w:hAnsi="Times New Roman" w:cs="Times New Roman"/>
          <w:sz w:val="28"/>
          <w:szCs w:val="28"/>
        </w:rPr>
        <w:t>а</w:t>
      </w:r>
      <w:proofErr w:type="gramEnd"/>
      <w:r w:rsidRPr="00F07FA2">
        <w:rPr>
          <w:rFonts w:ascii="Times New Roman" w:hAnsi="Times New Roman" w:cs="Times New Roman"/>
          <w:sz w:val="28"/>
          <w:szCs w:val="28"/>
        </w:rPr>
        <w:t xml:space="preserve"> следовательно может отказаться от игры</w:t>
      </w:r>
    </w:p>
    <w:p w:rsidR="00611489" w:rsidRPr="00611489" w:rsidRDefault="00611489" w:rsidP="00E6563C">
      <w:pPr>
        <w:pStyle w:val="a3"/>
        <w:rPr>
          <w:rFonts w:ascii="Times New Roman" w:hAnsi="Times New Roman" w:cs="Times New Roman"/>
          <w:i/>
          <w:sz w:val="28"/>
          <w:szCs w:val="28"/>
        </w:rPr>
      </w:pPr>
      <w:r w:rsidRPr="00611489">
        <w:rPr>
          <w:rFonts w:ascii="Times New Roman" w:hAnsi="Times New Roman" w:cs="Times New Roman"/>
          <w:b/>
          <w:i/>
          <w:sz w:val="28"/>
          <w:szCs w:val="28"/>
        </w:rPr>
        <w:t>Подбери и сравни</w:t>
      </w:r>
      <w:r w:rsidRPr="00611489">
        <w:rPr>
          <w:rFonts w:ascii="Times New Roman" w:hAnsi="Times New Roman" w:cs="Times New Roman"/>
          <w:i/>
          <w:sz w:val="28"/>
          <w:szCs w:val="28"/>
        </w:rPr>
        <w:t xml:space="preserve"> </w:t>
      </w:r>
    </w:p>
    <w:p w:rsidR="00F07FA2" w:rsidRDefault="00F07FA2" w:rsidP="00E6563C">
      <w:pPr>
        <w:pStyle w:val="a3"/>
        <w:rPr>
          <w:rFonts w:ascii="Times New Roman" w:hAnsi="Times New Roman" w:cs="Times New Roman"/>
          <w:sz w:val="28"/>
          <w:szCs w:val="28"/>
        </w:rPr>
      </w:pPr>
      <w:r w:rsidRPr="00F07FA2">
        <w:rPr>
          <w:rFonts w:ascii="Times New Roman" w:hAnsi="Times New Roman" w:cs="Times New Roman"/>
          <w:sz w:val="28"/>
          <w:szCs w:val="28"/>
        </w:rPr>
        <w:t>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611489" w:rsidRDefault="00611489" w:rsidP="00E6563C">
      <w:pPr>
        <w:pStyle w:val="a3"/>
        <w:rPr>
          <w:rFonts w:ascii="Times New Roman" w:hAnsi="Times New Roman" w:cs="Times New Roman"/>
          <w:sz w:val="28"/>
          <w:szCs w:val="28"/>
        </w:rPr>
      </w:pPr>
      <w:r w:rsidRPr="00611489">
        <w:rPr>
          <w:rFonts w:ascii="Times New Roman" w:hAnsi="Times New Roman" w:cs="Times New Roman"/>
          <w:b/>
          <w:i/>
          <w:sz w:val="28"/>
          <w:szCs w:val="28"/>
        </w:rPr>
        <w:lastRenderedPageBreak/>
        <w:t>Волшебный карандаш</w:t>
      </w:r>
    </w:p>
    <w:p w:rsidR="00611489" w:rsidRPr="00E6563C" w:rsidRDefault="00611489" w:rsidP="00E65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611489">
        <w:rPr>
          <w:rFonts w:ascii="Times New Roman" w:hAnsi="Times New Roman" w:cs="Times New Roman"/>
          <w:sz w:val="28"/>
          <w:szCs w:val="28"/>
        </w:rPr>
        <w:t>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Раскалдовывая кружочки их можно превратить в яблоко, солнышко, цветочек, чайник, зайчонка и так далее. Квадраты – в телевизор, шкаф, флажок, домик.</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Перепутанные линии.</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Развивающая игра "Спрячем в шкафчик".</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Из пустых спичечных коробков склеить шкафчик. Коробки можно склеивать в разном порядке, разного уровня сложности. Самый простой шкафчик: 3 склеенные коробки друг на друге. Самый сложный шкафчик: 6 коробок в высоту и 5 коробок в ширину.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Какой-нибудь маленький предмет, например бусинку, на глазах у ребёнка кладём на любую полочку. Задвигаем её, затем шкафчик повертеть и спросить: «На какой полке лежит бусинка?». По мере освоения можно класть разные предметы, разного цвета на разные полочки. Вопросы будут: «На какой полочке зелёный шарик? На какой полочке синяя булавка?» и так далее.</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 xml:space="preserve">Игра "Топ-хлоп". </w:t>
      </w:r>
      <w:r>
        <w:rPr>
          <w:rFonts w:ascii="Times New Roman" w:hAnsi="Times New Roman" w:cs="Times New Roman"/>
          <w:b/>
          <w:i/>
          <w:sz w:val="28"/>
          <w:szCs w:val="28"/>
        </w:rPr>
        <w:t>1 вариант</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Игра на развитие внимания, памяти.</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Ведущий произносит фразы-понятия - правильные и неправильные.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Если выражение верное, дети хлопают, если не правильное - топают.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Примеры: "Летом всегда идет снег". Картошку едят сырую". "Ворона - перелетная птица". Понятно, что чем старше дети, тем сложнее должны быть понятия.</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Топ-хлоп.</w:t>
      </w:r>
      <w:r>
        <w:rPr>
          <w:rFonts w:ascii="Times New Roman" w:hAnsi="Times New Roman" w:cs="Times New Roman"/>
          <w:b/>
          <w:i/>
          <w:sz w:val="28"/>
          <w:szCs w:val="28"/>
        </w:rPr>
        <w:t>2 вариант</w:t>
      </w:r>
    </w:p>
    <w:p w:rsidR="00E6563C" w:rsidRPr="00E6563C" w:rsidRDefault="00E6563C" w:rsidP="00E6563C">
      <w:pPr>
        <w:pStyle w:val="a3"/>
        <w:rPr>
          <w:rFonts w:ascii="Times New Roman" w:hAnsi="Times New Roman" w:cs="Times New Roman"/>
          <w:sz w:val="28"/>
          <w:szCs w:val="28"/>
        </w:rPr>
      </w:pPr>
      <w:proofErr w:type="gramStart"/>
      <w:r w:rsidRPr="00E6563C">
        <w:rPr>
          <w:rFonts w:ascii="Times New Roman" w:hAnsi="Times New Roman" w:cs="Times New Roman"/>
          <w:sz w:val="28"/>
          <w:szCs w:val="28"/>
        </w:rPr>
        <w:t>Называйте ребенку различные слова: стол, кровать, чашка, карандаш, медведь, вилка и т.д.</w:t>
      </w:r>
      <w:proofErr w:type="gramEnd"/>
      <w:r w:rsidRPr="00E6563C">
        <w:rPr>
          <w:rFonts w:ascii="Times New Roman" w:hAnsi="Times New Roman" w:cs="Times New Roman"/>
          <w:sz w:val="28"/>
          <w:szCs w:val="28"/>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w:t>
      </w:r>
      <w:r>
        <w:rPr>
          <w:rFonts w:ascii="Times New Roman" w:hAnsi="Times New Roman" w:cs="Times New Roman"/>
          <w:sz w:val="28"/>
          <w:szCs w:val="28"/>
        </w:rPr>
        <w:t>ют их еще более увлекательными.</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Запрещённые движения.</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lastRenderedPageBreak/>
        <w:t>Взрослый показывает ребёнку движение и говорит, что надо повторять все движения кроме этого. Затем начинает показывать разные движения, а ребё</w:t>
      </w:r>
      <w:r>
        <w:rPr>
          <w:rFonts w:ascii="Times New Roman" w:hAnsi="Times New Roman" w:cs="Times New Roman"/>
          <w:sz w:val="28"/>
          <w:szCs w:val="28"/>
        </w:rPr>
        <w:t>нок повторяет все кроме одного.</w:t>
      </w:r>
    </w:p>
    <w:p w:rsidR="00E6563C" w:rsidRPr="00E6563C" w:rsidRDefault="00E6563C" w:rsidP="00E6563C">
      <w:pPr>
        <w:pStyle w:val="a3"/>
        <w:rPr>
          <w:rFonts w:ascii="Times New Roman" w:hAnsi="Times New Roman" w:cs="Times New Roman"/>
          <w:b/>
          <w:i/>
          <w:sz w:val="28"/>
          <w:szCs w:val="28"/>
        </w:rPr>
      </w:pPr>
      <w:r w:rsidRPr="00E6563C">
        <w:rPr>
          <w:rFonts w:ascii="Times New Roman" w:hAnsi="Times New Roman" w:cs="Times New Roman"/>
          <w:b/>
          <w:i/>
          <w:sz w:val="28"/>
          <w:szCs w:val="28"/>
        </w:rPr>
        <w:t xml:space="preserve">Развивающая игра «На стол! Под стол! Стучать!» </w:t>
      </w:r>
    </w:p>
    <w:p w:rsidR="00E6563C"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 xml:space="preserve">Игра развивает слуховое внимание ребенка. </w:t>
      </w:r>
    </w:p>
    <w:p w:rsidR="000517BD" w:rsidRPr="00E6563C" w:rsidRDefault="00E6563C" w:rsidP="00E6563C">
      <w:pPr>
        <w:pStyle w:val="a3"/>
        <w:rPr>
          <w:rFonts w:ascii="Times New Roman" w:hAnsi="Times New Roman" w:cs="Times New Roman"/>
          <w:sz w:val="28"/>
          <w:szCs w:val="28"/>
        </w:rPr>
      </w:pPr>
      <w:r w:rsidRPr="00E6563C">
        <w:rPr>
          <w:rFonts w:ascii="Times New Roman" w:hAnsi="Times New Roman" w:cs="Times New Roman"/>
          <w:sz w:val="28"/>
          <w:szCs w:val="28"/>
        </w:rPr>
        <w:t>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столу. Ребенок должен делать то, что говорит взрослый, а не то, что он выполняет.</w:t>
      </w:r>
    </w:p>
    <w:p w:rsidR="00E6563C" w:rsidRPr="00E6563C" w:rsidRDefault="00611489">
      <w:pPr>
        <w:pStyle w:val="a3"/>
        <w:rPr>
          <w:rFonts w:ascii="Times New Roman" w:hAnsi="Times New Roman" w:cs="Times New Roman"/>
          <w:sz w:val="28"/>
          <w:szCs w:val="28"/>
        </w:rPr>
      </w:pPr>
      <w:r w:rsidRPr="00611489">
        <w:rPr>
          <w:rFonts w:ascii="Times New Roman" w:hAnsi="Times New Roman" w:cs="Times New Roman"/>
          <w:sz w:val="28"/>
          <w:szCs w:val="28"/>
        </w:rPr>
        <w:t xml:space="preserve">Всей семьей можно поиграть в игру </w:t>
      </w:r>
      <w:r w:rsidRPr="00611489">
        <w:rPr>
          <w:rFonts w:ascii="Times New Roman" w:hAnsi="Times New Roman" w:cs="Times New Roman"/>
          <w:b/>
          <w:i/>
          <w:sz w:val="28"/>
          <w:szCs w:val="28"/>
        </w:rPr>
        <w:t>«Продолжи предложение».</w:t>
      </w:r>
      <w:r w:rsidRPr="00611489">
        <w:rPr>
          <w:rFonts w:ascii="Times New Roman" w:hAnsi="Times New Roman" w:cs="Times New Roman"/>
          <w:sz w:val="28"/>
          <w:szCs w:val="28"/>
        </w:rPr>
        <w:t xml:space="preserve">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sectPr w:rsidR="00E6563C" w:rsidRPr="00E65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3C"/>
    <w:rsid w:val="000517BD"/>
    <w:rsid w:val="00611489"/>
    <w:rsid w:val="006545C2"/>
    <w:rsid w:val="00D8422D"/>
    <w:rsid w:val="00E57917"/>
    <w:rsid w:val="00E6563C"/>
    <w:rsid w:val="00F07FA2"/>
    <w:rsid w:val="00F6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56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5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6</cp:revision>
  <dcterms:created xsi:type="dcterms:W3CDTF">2012-01-20T14:36:00Z</dcterms:created>
  <dcterms:modified xsi:type="dcterms:W3CDTF">2012-01-20T15:11:00Z</dcterms:modified>
</cp:coreProperties>
</file>