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B4" w:rsidRDefault="004852B4" w:rsidP="004852B4">
      <w:r>
        <w:tab/>
      </w:r>
    </w:p>
    <w:p w:rsidR="004852B4" w:rsidRDefault="004852B4" w:rsidP="004852B4"/>
    <w:p w:rsidR="004852B4" w:rsidRPr="004852B4" w:rsidRDefault="004852B4" w:rsidP="004852B4">
      <w:pPr>
        <w:jc w:val="center"/>
        <w:rPr>
          <w:b/>
          <w:i/>
          <w:sz w:val="24"/>
          <w:szCs w:val="24"/>
          <w:u w:val="single"/>
        </w:rPr>
      </w:pPr>
      <w:r w:rsidRPr="004852B4">
        <w:rPr>
          <w:b/>
          <w:i/>
          <w:sz w:val="24"/>
          <w:szCs w:val="24"/>
          <w:u w:val="single"/>
        </w:rPr>
        <w:t>Воспитание патриотических чувств у дошкольников.</w:t>
      </w:r>
    </w:p>
    <w:p w:rsidR="004852B4" w:rsidRPr="004852B4" w:rsidRDefault="004852B4" w:rsidP="004852B4">
      <w:pPr>
        <w:jc w:val="center"/>
        <w:rPr>
          <w:b/>
          <w:i/>
          <w:sz w:val="24"/>
          <w:szCs w:val="24"/>
          <w:u w:val="single"/>
        </w:rPr>
      </w:pPr>
      <w:r w:rsidRPr="004852B4">
        <w:rPr>
          <w:b/>
          <w:i/>
          <w:sz w:val="24"/>
          <w:szCs w:val="24"/>
          <w:u w:val="single"/>
        </w:rPr>
        <w:t>Консультация для родителей.</w:t>
      </w:r>
    </w:p>
    <w:p w:rsidR="004852B4" w:rsidRDefault="004852B4" w:rsidP="004852B4">
      <w:r>
        <w:t xml:space="preserve">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и ощущение своей неразрывности, совсем окружающим, и желание сохранять и приумножать богатства своей страны. </w:t>
      </w:r>
    </w:p>
    <w:p w:rsidR="004852B4" w:rsidRDefault="004852B4" w:rsidP="004852B4">
      <w:r>
        <w:t xml:space="preserve"> Патриотизм проявляется не только в сложных тяжелых жизненных ситуациях, но и в каждодневной трудовой и духовной жизни народа. </w:t>
      </w:r>
    </w:p>
    <w:p w:rsidR="004852B4" w:rsidRDefault="004852B4" w:rsidP="004852B4">
      <w:r>
        <w:t xml:space="preserve"> Однако, если это чувство столь сложно, то правомерно говорить о нем применительно к детям дошкольного возраста? 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Крылатая фраза: «Все начинается с детства»- Как нельзя больше относиться к данному вопросу. Задумаюсь об истоках патриотических чувств, мы всегда обращаемся к впечатлениям детства: это и дерево под окном, и родные напевы. </w:t>
      </w:r>
    </w:p>
    <w:p w:rsidR="004852B4" w:rsidRDefault="004852B4" w:rsidP="004852B4">
      <w:r>
        <w:t xml:space="preserve"> С 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У каждого народа свои сказки, и все они по своему, со </w:t>
      </w:r>
      <w:proofErr w:type="gramStart"/>
      <w:r>
        <w:t>свойственным</w:t>
      </w:r>
      <w:proofErr w:type="gramEnd"/>
      <w:r>
        <w:t xml:space="preserve"> данному народу колориту передают от поколения к поколению эти нравственные ценности. Слушая сказку, ребенок начинает любить то, что любит его народ и ненавидеть то, что ненавидит народ. «Это первые блестящие попытки русской народной педагогики, - писал К. Д. Ушинский, - и я не думаю, чтобы кто </w:t>
      </w:r>
      <w:proofErr w:type="spellStart"/>
      <w:r>
        <w:t>нибудь</w:t>
      </w:r>
      <w:proofErr w:type="spellEnd"/>
      <w:r>
        <w:t xml:space="preserve"> был в состоянии состязаться в этом случае с педагогическими гениями народа». </w:t>
      </w:r>
    </w:p>
    <w:p w:rsidR="004852B4" w:rsidRDefault="004852B4" w:rsidP="004852B4">
      <w:r>
        <w:t xml:space="preserve"> 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 </w:t>
      </w:r>
    </w:p>
    <w:p w:rsidR="004852B4" w:rsidRDefault="004852B4" w:rsidP="004852B4">
      <w:r>
        <w:t xml:space="preserve"> Очень рано в мир ребенка входит природа родного края. 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на всю жизнь. </w:t>
      </w:r>
    </w:p>
    <w:p w:rsidR="004852B4" w:rsidRDefault="004852B4" w:rsidP="004852B4">
      <w:r>
        <w:t xml:space="preserve"> 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 «Как у маленького деревца, заботливый садовник укрепляет корень, </w:t>
      </w:r>
      <w:r>
        <w:lastRenderedPageBreak/>
        <w:t xml:space="preserve">от мощности которого зависит жизнь растения на протяжении нескольких десятилетий, так и учитель должен заботиться о воспитании у своих детей чувства безграничной любви к Родине.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 </w:t>
      </w:r>
    </w:p>
    <w:p w:rsidR="004852B4" w:rsidRDefault="004852B4" w:rsidP="004852B4">
      <w:r>
        <w:t xml:space="preserve"> Взрослый выступает посредником между ребенком и окружающим его миром, он направляет, регулирует его восприятие окружающего. </w:t>
      </w:r>
      <w:proofErr w:type="gramStart"/>
      <w:r>
        <w:t xml:space="preserve">У детей еще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 д. – во всем проявляется их отношение к жизни которое постепенно воспитывает чувства ребенка. </w:t>
      </w:r>
      <w:proofErr w:type="gramEnd"/>
    </w:p>
    <w:p w:rsidR="004852B4" w:rsidRDefault="004852B4" w:rsidP="004852B4">
      <w:r>
        <w:t xml:space="preserve"> При воспитании патриотических чувств очень важно поддерживать в детях интерес к событиям и явлениям общественной жизни, беседовать с ними о том, что их интересует. Принято считать, что воспитание у детей патриотических чу</w:t>
      </w:r>
      <w:proofErr w:type="gramStart"/>
      <w:r>
        <w:t>вств пр</w:t>
      </w:r>
      <w:proofErr w:type="gramEnd"/>
      <w:r>
        <w:t xml:space="preserve">оисходит в следующей последовательности: сначала воспитывается любовь к родителям, родному дому, детскому саду, затем к городу, ко всей стране. Однако неверно полагать, что воспитывая любовь к родителям, мы уже тем самым воспитываем любовь к Родине. К сожалению известны случаи, когда преданность своему дому, своей семье уживается с безразличием к судьбе Родины и даже с предательством. </w:t>
      </w:r>
    </w:p>
    <w:p w:rsidR="004852B4" w:rsidRDefault="004852B4" w:rsidP="004852B4">
      <w:r>
        <w:t xml:space="preserve"> Мы учим ребенка с первых лет, жизни любить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 становления личности ребенка, для чувства защищенности и благополучия. Но 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вносящим свой вклад в общее дело. </w:t>
      </w:r>
    </w:p>
    <w:p w:rsidR="004852B4" w:rsidRDefault="004852B4" w:rsidP="004852B4">
      <w:r>
        <w:t xml:space="preserve"> Важным средством патриотического воспитания является приобщение детей к традициям народа. 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воин. Неизменно живет в народе традиция чтить память погибших воинов. Много памятников и обелисков на нашей земле. Люди не могут забыть тех, кто лежит на Пискаревском кладбище, кто был сожжен в Хатыни, брошен живым в шахты Краснодона и Красного луга, кто похоронен в тысячах братских могил. Дети тоже должны знать об этих страшных страницах нашей истории. Ребенок в старшем дошкольном возрасте уже способен переживать ненависть, обиду не только за себя лично. 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 патриотических чувств. </w:t>
      </w:r>
    </w:p>
    <w:p w:rsidR="004852B4" w:rsidRDefault="004852B4" w:rsidP="004852B4">
      <w:r>
        <w:t xml:space="preserve"> Одна из граней патриотизма – отношение к трудящемуся человеку.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Педагог, может посоветовать родителям, рассказывать детям о своей работе, о том, что они делают, и для чего это нужно. </w:t>
      </w:r>
    </w:p>
    <w:p w:rsidR="004852B4" w:rsidRDefault="004852B4" w:rsidP="004852B4">
      <w:r>
        <w:t xml:space="preserve"> При ознакомлении детей с трудом взрослых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 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– </w:t>
      </w:r>
      <w:r>
        <w:lastRenderedPageBreak/>
        <w:t xml:space="preserve">труженика. В патриотическом воспитании детей велика роль книг о защитниках Родины. Героизм волнует и притягивает к себе ребенка, рождает стремление к подражанию. </w:t>
      </w:r>
    </w:p>
    <w:p w:rsidR="004852B4" w:rsidRDefault="004852B4" w:rsidP="004852B4">
      <w:r>
        <w:t xml:space="preserve"> Читая детям рассказ, стихотворение, важно своими интонациями, логическими ударениями передать кульминационные моменты в произведении, заставить их волноваться и радоваться. Беседовать после чтения, надо с большой осторожностью, чтобы не разрушить, а укрепить эмоциональное воздействие. Например, детям прочли стихотворение «Почему маму прозвали, Гришкой» мужественная, ловкая, умная девушка вызывает восхищение, дети волнуются за неё и радуются, когда ей удается уйти от врага. Не нужно задавать много вопросов по тексту этого произведения. Но важно, чтобы все они были направлены не на изложение содержания сюжета, а на эмоциональные моменты «Когда вы слушали рассказ, вам было немного страшно?», «А когда вы обрадовались?», «Какое место в рассказе вам больше всего запомнилось?». После ответов детей можно прочесть произведение еще раз. </w:t>
      </w:r>
    </w:p>
    <w:p w:rsidR="004852B4" w:rsidRDefault="004852B4" w:rsidP="004852B4">
      <w:r>
        <w:t xml:space="preserve"> Одна из любимых книг детей – книга Льва Кассиля «Твои защитники». Каждый рассказ в ней пример героизма. </w:t>
      </w:r>
    </w:p>
    <w:p w:rsidR="004852B4" w:rsidRDefault="004852B4" w:rsidP="004852B4">
      <w:r>
        <w:t xml:space="preserve"> Любить Родину – это и знать её. Что может знать о своей стране ребенок, какие знания нужны ему, чтобы первое чувство любви к отечеству стало осознанным и прочным? Прежде всего, ребенку нужно знать о сегодняшней жизни Родины. Примеры трудовых подвигов людей во имя благополучия и славы Родины, традиции, с которыми педагог знакомит детей, помогают им осознать патриотизм, как чувство проявляющееся каждодневно. Очень важно для воспитания патриотических чувств и исторические знания. Обращение к литературе, искусству прошлого, так же как и к истории, - это обращение к прошлому своего народа. Только тот, кто любит, ценит и уважает </w:t>
      </w:r>
      <w:proofErr w:type="gramStart"/>
      <w:r>
        <w:t>накопленное</w:t>
      </w:r>
      <w:proofErr w:type="gramEnd"/>
      <w:r>
        <w:t xml:space="preserve">, и сохраненное предыдущими поколениями, может стать подлинными патриотами. </w:t>
      </w:r>
    </w:p>
    <w:p w:rsidR="00E74830" w:rsidRDefault="004852B4" w:rsidP="004852B4">
      <w:r>
        <w:t xml:space="preserve"> Любовь к Родине становится настоящим глубоким чувством, когда она выражается не только в стремлении больше узнать о ней, но и в желании, потребности трудиться, на благо отечества, бережно относиться к его богатствам. Роль самостоятельной трудовой деятельности в воспитании будущего гражданина чрезвычайно важна. Дела ребенка дошкольника невелики и не сложны, однако они имеют большое значение для формирования его личности. Нужно поощрять самостоятельную деятельность детей, мотивом которой является желание сделать, что - то для коллектива, для детского сада. Не всегда ребята могут сами сообразить, что и как делать. Вот здесь и нужна помощь взрослого, его совет, пример. Весной организуется воскресник по уборке и озеленению двора, улицы на которой живет ребенок. «Бери сынок, лопату, пойдем работать», - говорит отец. И непременно, на следующий день, придя в детский сад, сын с гордостью скажет: «А мы вчера с папой посадили дерево в нашем дворе». Участие в общих делах воспитывает в ребенке хозяина своей страны. Хозяина любящего, заботливого. Труд с общественной мотивацией нужно организовать и в детском саду и дома так, чтобы он был систематическим, а не от случая к случаю. Ребенок должен иметь постоянные поручения, не только по самообслуживанию, но и для пользы других, всего коллектива. Важно только, чтобы этот труд действительно имел реальное значение для окружающих, не был надуманным. Все сказанное имеет прямое отношение к воспитанию патриотических чувств у детей.</w:t>
      </w:r>
    </w:p>
    <w:sectPr w:rsidR="00E74830" w:rsidSect="00E7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2B4"/>
    <w:rsid w:val="004852B4"/>
    <w:rsid w:val="00E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1507</Words>
  <Characters>8593</Characters>
  <Application>Microsoft Office Word</Application>
  <DocSecurity>0</DocSecurity>
  <Lines>71</Lines>
  <Paragraphs>20</Paragraphs>
  <ScaleCrop>false</ScaleCrop>
  <Company>DG Win&amp;Soft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2011-08-03T17:23:00Z</dcterms:created>
  <dcterms:modified xsi:type="dcterms:W3CDTF">2011-08-03T17:24:00Z</dcterms:modified>
</cp:coreProperties>
</file>