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46" w:rsidRPr="00997595" w:rsidRDefault="00446246" w:rsidP="00446246">
      <w:pPr>
        <w:rPr>
          <w:sz w:val="40"/>
          <w:szCs w:val="40"/>
        </w:rPr>
      </w:pPr>
      <w:r w:rsidRPr="00446246">
        <w:rPr>
          <w:sz w:val="40"/>
          <w:szCs w:val="40"/>
        </w:rPr>
        <w:t>Формирование экологических знаний у детей дошкольного во</w:t>
      </w:r>
      <w:r w:rsidR="00997595">
        <w:rPr>
          <w:sz w:val="40"/>
          <w:szCs w:val="40"/>
        </w:rPr>
        <w:t xml:space="preserve">зраста через дидактические игры          </w:t>
      </w:r>
      <w:r>
        <w:t xml:space="preserve">Экологическое отношение к миру природы формируется и развивается на протяжении всей жизни человека. Мир природы удивителен и прекрасен. Однако далеко не все способны видеть эту красоту, многообразие цвета, форм, разнообразие оттенков красок неба, воды, листьев... </w:t>
      </w:r>
      <w:proofErr w:type="gramStart"/>
      <w:r>
        <w:t>Умение «смотреть» и «видеть», «слушать» и «слышать» не развивается само собой, не дается от рождения в готовом виде, а воспитывается.</w:t>
      </w:r>
      <w:proofErr w:type="gramEnd"/>
      <w:r>
        <w:t xml:space="preserve"> Учиться жить в согласии с природой, с окружающей средой следует начинать в дошкольном возрасте. На мой взгляд, именно игра позволяет удовлетворить детскую любознательность, вовлечь ребенка в активное освоение окружающего мира, помогает ему овладеть способами познания связей между предметами и явлениями. </w:t>
      </w:r>
      <w:proofErr w:type="gramStart"/>
      <w:r>
        <w:t>Игра оказывает на маленького ребенка развивающее воздействие и использование ее как средства экологического воспитания детей важно по целому ряду причин: развивает познавательные способности и речь ребенка, способствует становлению личности, сохранению здоровья; доставляет радость ребенку, поэтому понимание природы и общение с ней, проходящее на фоне игры, будут особенно эффективны; ставит взрослого и ребенка в партнерские отношения;</w:t>
      </w:r>
      <w:proofErr w:type="gramEnd"/>
      <w:r>
        <w:t xml:space="preserve"> в игровой комплекс включаются игры на развитие разных анализаторских систем (слух, зрение, осязание, обоняние и др.)</w:t>
      </w:r>
      <w:proofErr w:type="gramStart"/>
      <w:r>
        <w:t>;э</w:t>
      </w:r>
      <w:proofErr w:type="gramEnd"/>
      <w:r>
        <w:t>кологические знания, полученные в игре и вызвавшие эмоциональную реакцию у детей, лучше войдут в их самостоятельную игровую деятельность, чем знания, воздействие которых затрагивает лишь интеллектуальную сторону личности ребенка; позволяет развивать у ребят самые разнообразные положительные качества: воспитываются дружеские взаимоотношения между детьми, развивается чувство товарищества, взаимопомощи, воспитывается культура поведения и общения.</w:t>
      </w:r>
    </w:p>
    <w:p w:rsidR="00446246" w:rsidRDefault="00446246" w:rsidP="00446246">
      <w:r>
        <w:t>Поэтому целью своей педагогической деятельности определила формирование экологических знаний у детей дошкольного возраста через разные виды игр.</w:t>
      </w:r>
    </w:p>
    <w:p w:rsidR="00446246" w:rsidRDefault="00446246" w:rsidP="00446246">
      <w:r>
        <w:t>Для реализации цели выделила задачи:</w:t>
      </w:r>
    </w:p>
    <w:p w:rsidR="00446246" w:rsidRDefault="00446246" w:rsidP="00446246">
      <w:r>
        <w:t>формирование системы элементарных экологических знаний;</w:t>
      </w:r>
    </w:p>
    <w:p w:rsidR="00446246" w:rsidRDefault="00446246" w:rsidP="00446246">
      <w:r>
        <w:t>развитие познавательного интереса дошкольников к миру природы;</w:t>
      </w:r>
    </w:p>
    <w:p w:rsidR="00446246" w:rsidRDefault="00446246" w:rsidP="00446246">
      <w:r>
        <w:t>воспитание гуманного, бережного, эмоционально - положительного отношения к природе;</w:t>
      </w:r>
    </w:p>
    <w:p w:rsidR="00446246" w:rsidRDefault="00446246" w:rsidP="00446246">
      <w:r>
        <w:t>привитие трудовых природоведческих навыков.</w:t>
      </w:r>
    </w:p>
    <w:p w:rsidR="00446246" w:rsidRDefault="00446246" w:rsidP="00446246">
      <w:proofErr w:type="gramStart"/>
      <w:r>
        <w:t xml:space="preserve">Выстраивая систему работы по формированию экологических знаний у дошкольников в сочетании с «Программой воспитания и обучения в детском саду» под редакцией М.А. Васильевой, парциальной программой «Юный эколог» С.Н. Николаевой, разработала перспективно – тематическое планирование для детей 2 - 7 лет, включающее в себя занятия по экологическому воспитанию, экскурсии, прогулки по экологический тропе, чтение художественной литературы, познавательные беседы, экологические акции, праздники. </w:t>
      </w:r>
      <w:proofErr w:type="gramEnd"/>
    </w:p>
    <w:p w:rsidR="00446246" w:rsidRDefault="00446246" w:rsidP="00446246">
      <w:r>
        <w:t xml:space="preserve">Подобрала и систематизировала разные виды игр: </w:t>
      </w:r>
    </w:p>
    <w:p w:rsidR="00446246" w:rsidRDefault="00446246" w:rsidP="00446246"/>
    <w:p w:rsidR="00446246" w:rsidRDefault="00446246" w:rsidP="00446246">
      <w:r>
        <w:t xml:space="preserve">подвижные игры природоведческого содержания «Ласточки и мошки», «Наседка и цыплята», «Волки и овцы» «Хитрая лиса» и др., в ходе которых, подражая действиям, имитируя звуки, дети </w:t>
      </w:r>
      <w:r>
        <w:lastRenderedPageBreak/>
        <w:t xml:space="preserve">закрепляют знания, а получаемая в ходе игры радость способствует углублению интереса к природе; дидактические игры с предметами «Вершки и корешки», «Чудесный мешочек», «Угадай на вкус» и др., уточняющие представления детей о свойствах и качествах объектов природы, развивающие наблюдательность, внимание, память; </w:t>
      </w:r>
    </w:p>
    <w:p w:rsidR="00446246" w:rsidRDefault="00446246" w:rsidP="00446246">
      <w:r>
        <w:t xml:space="preserve">настольно-печатные игры «Времена года», «Зоологическое лото», «Кто в избушке живет, что хозяину дает?» </w:t>
      </w:r>
      <w:proofErr w:type="gramStart"/>
      <w:r>
        <w:t>«Мой дом» и др., направленные на уточнение, систематизацию и классификацию знаний дошкольников о представителях животного и растительного мира, явлениях неживой природы;</w:t>
      </w:r>
      <w:proofErr w:type="gramEnd"/>
    </w:p>
    <w:p w:rsidR="00446246" w:rsidRDefault="00446246" w:rsidP="00446246">
      <w:proofErr w:type="gramStart"/>
      <w:r>
        <w:t xml:space="preserve">словесные игры «Рыба, птица, зверь», «В воздухе, в воде и на земле», «Кто больше?», «Концовки», «Ты часть - я целое» и др., закрепляющие знания о природе, развивающие внимание, сообразительность, связную речь, быстроту реакции; </w:t>
      </w:r>
      <w:proofErr w:type="gramEnd"/>
    </w:p>
    <w:p w:rsidR="00446246" w:rsidRDefault="00446246" w:rsidP="00446246">
      <w:r>
        <w:t>творческие игры (строительные игры с природным материалом, театрализованные, сюжетно-ролевые), в ходе которых обогащаются знания детей, отражаются впечатления, полученные в процессе занятий и повседневной жизни.</w:t>
      </w:r>
    </w:p>
    <w:p w:rsidR="00446246" w:rsidRDefault="00446246" w:rsidP="00446246">
      <w:r>
        <w:t>Игры использую на занятиях в качестве его составной части или вместо нее, а также в часы досуга. В целях экологического образования на территории детского сада создана экологическая тропа, где с детьми провожу комплексные занятия, игры, организую практическую и исследовательскую деятельность.</w:t>
      </w:r>
    </w:p>
    <w:p w:rsidR="00446246" w:rsidRDefault="00446246" w:rsidP="00446246">
      <w:r>
        <w:t xml:space="preserve">При проведении занятий по экологическому воспитанию детей применяю игровые обучающие ситуации с привлечением игрушек - аналогов, с использование литературных персонажей хорошо известных детям сказок и рассказов (Буратино, Незнайка, </w:t>
      </w:r>
      <w:proofErr w:type="spellStart"/>
      <w:r>
        <w:t>Карлсон</w:t>
      </w:r>
      <w:proofErr w:type="spellEnd"/>
      <w:r>
        <w:t>, Вини - Пух и др.).</w:t>
      </w:r>
    </w:p>
    <w:p w:rsidR="00446246" w:rsidRDefault="00446246" w:rsidP="00446246">
      <w:r>
        <w:t>При создании игровых ситуаций опираюсь на типичное поведение персонажей, как бы продолжая их жизнь в привычных условиях. (Красная Шапочка идет через лес к бабушке, по дороге она встречает разных зверей, собирает лекарственные растения, находит неизвестную ей ягоду и приносит детям, что позволяет развернуть беседу о ягодах).</w:t>
      </w:r>
    </w:p>
    <w:p w:rsidR="00446246" w:rsidRDefault="00446246" w:rsidP="00446246">
      <w:r>
        <w:t xml:space="preserve">Большой интерес у детей вызывают занятия, на которых происходят встречи с </w:t>
      </w:r>
      <w:proofErr w:type="spellStart"/>
      <w:r>
        <w:t>Лесовичком</w:t>
      </w:r>
      <w:proofErr w:type="spellEnd"/>
      <w:r>
        <w:t xml:space="preserve">. Они проходят в разное время года и способствуют расширению у детей знаний о сезонных изменениях в природе, о представителях животного и растительного мира, умению устанавливать причинно-следственные связи, формированию эмоционально - положительного, бережного отношения к природе. </w:t>
      </w:r>
    </w:p>
    <w:p w:rsidR="00446246" w:rsidRDefault="00446246" w:rsidP="00446246">
      <w:r>
        <w:t xml:space="preserve">При использовании игровых обучающих ситуаций у дошкольников возникают положительные эмоции, как от самой игры, так и оттого, что с ними играет взрослый. Такая ситуация является хорошим психологическим условием для передачи новых знаний, усвоения их детьми, для выработки умственных и практических навыков. </w:t>
      </w:r>
    </w:p>
    <w:p w:rsidR="00446246" w:rsidRDefault="00446246" w:rsidP="00446246">
      <w:proofErr w:type="gramStart"/>
      <w:r>
        <w:t xml:space="preserve">Применение игровых обучающих ситуаций показывает, что дети легко включаются в игровые диалоги с персонажами сказок, вымышленными героями, что положительно влияет на их личностные проявления: развивает способность принимать позицию другого, вести диалог, сочувствовать и сопереживать. </w:t>
      </w:r>
      <w:proofErr w:type="gramEnd"/>
    </w:p>
    <w:p w:rsidR="00446246" w:rsidRDefault="00446246" w:rsidP="00446246"/>
    <w:p w:rsidR="00446246" w:rsidRDefault="00446246" w:rsidP="00446246">
      <w:r>
        <w:lastRenderedPageBreak/>
        <w:t>С целью формирования у детей интереса к жизни лесных животных и растений, особенностям их приспособления к лесному образу обитания, воспитания умения правильно вести себя в лесу и бережно относиться к природе провожу игры – путешествия: «Путешествие на луг», «Прогулка в зимний лес», «В подводном царстве » и др. Дошкольники посещают новые места, знакомятся с новыми явлениями в роли путешественников, туристов, экскурсантов и т. д. Это такой вид игры, сюжет и роли которой допускают прямое обучение детей, передачу им новых знаний.</w:t>
      </w:r>
    </w:p>
    <w:p w:rsidR="00446246" w:rsidRDefault="00446246" w:rsidP="00446246">
      <w:r>
        <w:t xml:space="preserve">Используя информационно-коммуникационную технологию, разработала серию игр экологического содержания («От какого дерева листок?», «Четвертый лишний», «Кто и что потерял?», «Найди животных, птиц, насекомых», «Папа, мама и малыш»), способствующие расширению у детей знаний о представителях животного и растительного мира, формированию эмоционально-положительного, бережного отношения к природе, развитию внимания, логического мышления. </w:t>
      </w:r>
    </w:p>
    <w:p w:rsidR="00446246" w:rsidRDefault="00446246" w:rsidP="00446246">
      <w:r>
        <w:t xml:space="preserve">Применяя принцип зонирования группового помещения, совместно с родителями создала предметно-развивающую среду, которая способствует формированию познавательной активности ребенка и бережному отношению к природе. </w:t>
      </w:r>
      <w:proofErr w:type="gramStart"/>
      <w:r>
        <w:t>В уголке природы дети имеют возможность наблюдать за жизнью растений и животных, в библиотеке просмотреть книги энциклопедического содержания о животных и растениях, иллюстрации, картины пейзажной живописи, в игровом центре, содержащим необходимые атрибуты к играм, удовлетворить основную потребность в игре.</w:t>
      </w:r>
      <w:proofErr w:type="gramEnd"/>
    </w:p>
    <w:p w:rsidR="00446246" w:rsidRDefault="00446246" w:rsidP="00446246">
      <w:r>
        <w:t xml:space="preserve">По результатам диагностики показатель высокого и среднего уровня </w:t>
      </w:r>
      <w:proofErr w:type="spellStart"/>
      <w:r>
        <w:t>сформированности</w:t>
      </w:r>
      <w:proofErr w:type="spellEnd"/>
      <w:r>
        <w:t xml:space="preserve"> экологических знаний дошкольников в период с сентября 2008г. по май 2010г. увеличился на 47% (сентябрь 2008г. - 48%, май 2010г. - 95%). </w:t>
      </w:r>
      <w:proofErr w:type="gramStart"/>
      <w:r>
        <w:t xml:space="preserve">Дети эмоционально реагируют при встрече с прекрасным, проявляют интерес к объектам природы, стараются соблюдать правила поведения в природе, проявляют готовность оказать помощь нуждающимся в ней. </w:t>
      </w:r>
      <w:proofErr w:type="gramEnd"/>
    </w:p>
    <w:p w:rsidR="00446246" w:rsidRDefault="00446246" w:rsidP="00446246">
      <w:r>
        <w:t>Предлагаю дидактические игры природоведческого содержания с детьми дошкольного возраста по теме «Животные»:</w:t>
      </w:r>
    </w:p>
    <w:p w:rsidR="00446246" w:rsidRDefault="00446246" w:rsidP="00446246">
      <w:r>
        <w:t>Словесная игра «Концовки»</w:t>
      </w:r>
    </w:p>
    <w:p w:rsidR="00446246" w:rsidRDefault="00446246" w:rsidP="00446246">
      <w:r>
        <w:t>Если жираф выше тигра, значит, тигр....</w:t>
      </w:r>
    </w:p>
    <w:p w:rsidR="00446246" w:rsidRDefault="00446246" w:rsidP="00446246">
      <w:r>
        <w:t>Если слон тяжелее зебры, значит, зебра....</w:t>
      </w:r>
    </w:p>
    <w:p w:rsidR="00446246" w:rsidRDefault="00446246" w:rsidP="00446246">
      <w:r>
        <w:t>Если крокодил длиннее ящерицы, значит, ящерица....</w:t>
      </w:r>
    </w:p>
    <w:p w:rsidR="00446246" w:rsidRDefault="00446246" w:rsidP="00446246">
      <w:r>
        <w:t>Если лев сильнее черепахи, значит, черепаха....</w:t>
      </w:r>
    </w:p>
    <w:p w:rsidR="00446246" w:rsidRDefault="00446246" w:rsidP="00446246">
      <w:r>
        <w:t>Если гепард бегает быстрее черепахи, значит, черепаха....</w:t>
      </w:r>
    </w:p>
    <w:p w:rsidR="00446246" w:rsidRDefault="00446246" w:rsidP="00446246">
      <w:r>
        <w:t>Словесная игра «Кто больше?»</w:t>
      </w:r>
    </w:p>
    <w:p w:rsidR="00446246" w:rsidRDefault="00446246" w:rsidP="00446246">
      <w:r>
        <w:t>Ведущий называет какое-либо животное и спрашивает первого игрока: «А кто больше этого животного?». Тот должен назвать другое животное, большее по величине, и задать такой же вопрос следующему игроку: «А кто больше?». Повторять названия животных нельзя.</w:t>
      </w:r>
    </w:p>
    <w:p w:rsidR="00446246" w:rsidRDefault="00446246" w:rsidP="00446246"/>
    <w:p w:rsidR="00446246" w:rsidRDefault="00446246" w:rsidP="00446246">
      <w:r>
        <w:t>Словесная игра «Родственники»</w:t>
      </w:r>
    </w:p>
    <w:p w:rsidR="00446246" w:rsidRDefault="00446246" w:rsidP="00446246">
      <w:r>
        <w:lastRenderedPageBreak/>
        <w:t>Елка - родственница ежа, потому что....</w:t>
      </w:r>
    </w:p>
    <w:p w:rsidR="00446246" w:rsidRDefault="00446246" w:rsidP="00446246">
      <w:r>
        <w:t>Клубок - родственник ежа, потому что....</w:t>
      </w:r>
    </w:p>
    <w:p w:rsidR="00446246" w:rsidRDefault="00446246" w:rsidP="00446246">
      <w:r>
        <w:t>Медведь - родственник ежа, потому что...</w:t>
      </w:r>
    </w:p>
    <w:p w:rsidR="00446246" w:rsidRDefault="00446246" w:rsidP="00446246">
      <w:r>
        <w:t>Енот - родственник ежа, потому что....</w:t>
      </w:r>
    </w:p>
    <w:p w:rsidR="00446246" w:rsidRDefault="00446246" w:rsidP="00446246">
      <w:r>
        <w:t>Дидактическая игра «Без чего не может быть?</w:t>
      </w:r>
    </w:p>
    <w:p w:rsidR="00446246" w:rsidRDefault="00446246" w:rsidP="00446246">
      <w:r>
        <w:t>У ребенка картинка с изображением животного и набор картинок, из которых он должен выбрать те, на которых изображено то, без чего это животное не может существовать.</w:t>
      </w:r>
    </w:p>
    <w:p w:rsidR="00446246" w:rsidRDefault="00446246" w:rsidP="00446246">
      <w:r>
        <w:t>Собака - кость, конура, шерсть, ошейник, хозяин.</w:t>
      </w:r>
    </w:p>
    <w:p w:rsidR="00446246" w:rsidRDefault="00446246" w:rsidP="00446246">
      <w:r>
        <w:t>Лошадь - грива, овес, сбруя, конюшня.</w:t>
      </w:r>
    </w:p>
    <w:p w:rsidR="00446246" w:rsidRDefault="00446246" w:rsidP="00446246">
      <w:r>
        <w:t>Корова - молоко, вымя, трава, ведро.</w:t>
      </w:r>
    </w:p>
    <w:p w:rsidR="00446246" w:rsidRDefault="00446246" w:rsidP="00446246">
      <w:r>
        <w:t>Кошка - мышка, мясо, когти, блюдце, молоко.</w:t>
      </w:r>
    </w:p>
    <w:p w:rsidR="00446246" w:rsidRDefault="00446246" w:rsidP="00446246">
      <w:r>
        <w:t>Коза - мясо, дом, рога, веревка.</w:t>
      </w:r>
    </w:p>
    <w:p w:rsidR="00446246" w:rsidRDefault="00446246" w:rsidP="00446246">
      <w:r>
        <w:t>Дидактическая игра «Мой дом»</w:t>
      </w:r>
    </w:p>
    <w:p w:rsidR="00446246" w:rsidRDefault="00446246" w:rsidP="00446246">
      <w:r>
        <w:t>У ребенка большие карточки с изображением леса и деревенского домика с огородом и конверт с набором изображений диких и домашних животных. Ребенок должен разместить их по своим местам, объясняя свои действия.</w:t>
      </w:r>
    </w:p>
    <w:p w:rsidR="00446246" w:rsidRDefault="00446246" w:rsidP="00446246">
      <w:r>
        <w:t>Дидактическая игра «Дома зверей»</w:t>
      </w:r>
    </w:p>
    <w:p w:rsidR="00446246" w:rsidRDefault="00446246" w:rsidP="00446246">
      <w:proofErr w:type="gramStart"/>
      <w:r>
        <w:t>Для игры нужны изображения шести зверей (слон, медведь, волк, заяц, еж, мышь), разных по величине.</w:t>
      </w:r>
      <w:proofErr w:type="gramEnd"/>
      <w:r>
        <w:t xml:space="preserve"> Сами рисунки должны быть одинакового размера. </w:t>
      </w:r>
      <w:proofErr w:type="gramStart"/>
      <w:r>
        <w:t>Шесть домиков - квадраты со стороной 17, 15, 13, 11, 9, 7 см. Разложите дома - от большого к меньшему и предложите ребенку расселить зверей.</w:t>
      </w:r>
      <w:proofErr w:type="gramEnd"/>
      <w:r>
        <w:t xml:space="preserve"> После этого скажите: «Звери пошли гулять. (Перемешайте картинки с их изображениями и отложите в сторону?) На прогулке зайчик вспомнил, что забыл дома морковку. Помогите зайчику найти свой дом». Так могут возвращаться домой разные животные.</w:t>
      </w:r>
    </w:p>
    <w:p w:rsidR="00446246" w:rsidRDefault="00446246" w:rsidP="00446246">
      <w:r>
        <w:t>Словесная игра «Отвечайте, правда ли?»</w:t>
      </w:r>
    </w:p>
    <w:p w:rsidR="00446246" w:rsidRDefault="00446246" w:rsidP="00446246">
      <w:r>
        <w:t xml:space="preserve">Любит кошка на обед </w:t>
      </w:r>
    </w:p>
    <w:p w:rsidR="00446246" w:rsidRDefault="00446246" w:rsidP="00446246">
      <w:r>
        <w:t xml:space="preserve">Виноград и винегрет. </w:t>
      </w:r>
    </w:p>
    <w:p w:rsidR="00446246" w:rsidRDefault="00446246" w:rsidP="00446246">
      <w:r>
        <w:t xml:space="preserve">Отвечайте, правда ли? </w:t>
      </w:r>
    </w:p>
    <w:p w:rsidR="00446246" w:rsidRDefault="00446246" w:rsidP="00446246">
      <w:r>
        <w:t xml:space="preserve">Закудахтал пес Барбос </w:t>
      </w:r>
    </w:p>
    <w:p w:rsidR="00446246" w:rsidRDefault="00446246" w:rsidP="00446246">
      <w:r>
        <w:t xml:space="preserve">И в гнезде яичко снес. </w:t>
      </w:r>
    </w:p>
    <w:p w:rsidR="00446246" w:rsidRDefault="00446246" w:rsidP="00446246">
      <w:r>
        <w:t>Отвечайте, правда ли?</w:t>
      </w:r>
    </w:p>
    <w:p w:rsidR="00446246" w:rsidRDefault="00446246" w:rsidP="00446246"/>
    <w:p w:rsidR="00446246" w:rsidRDefault="00446246" w:rsidP="00446246">
      <w:r>
        <w:t xml:space="preserve">Лапой хвать, зубами щелк. </w:t>
      </w:r>
    </w:p>
    <w:p w:rsidR="00446246" w:rsidRDefault="00446246" w:rsidP="00446246">
      <w:r>
        <w:lastRenderedPageBreak/>
        <w:t xml:space="preserve">Хищник - тигр и хищник - волк. </w:t>
      </w:r>
    </w:p>
    <w:p w:rsidR="00446246" w:rsidRDefault="00446246" w:rsidP="00446246">
      <w:r>
        <w:t xml:space="preserve">Отвечайте, правда ли? </w:t>
      </w:r>
    </w:p>
    <w:p w:rsidR="00446246" w:rsidRDefault="00446246" w:rsidP="00446246">
      <w:r>
        <w:t xml:space="preserve">Ночью, в дождик, как пастух, </w:t>
      </w:r>
    </w:p>
    <w:p w:rsidR="00446246" w:rsidRDefault="00446246" w:rsidP="00446246">
      <w:r>
        <w:t xml:space="preserve">Вывел кур гулять петух. </w:t>
      </w:r>
    </w:p>
    <w:p w:rsidR="00446246" w:rsidRDefault="00446246" w:rsidP="00446246">
      <w:r>
        <w:t>Отвечайте, правда ли?</w:t>
      </w:r>
    </w:p>
    <w:p w:rsidR="00446246" w:rsidRDefault="00446246" w:rsidP="00446246">
      <w:r>
        <w:t>Хоть улитка и мала,</w:t>
      </w:r>
    </w:p>
    <w:p w:rsidR="00446246" w:rsidRDefault="00446246" w:rsidP="00446246">
      <w:r>
        <w:t>Целый домик унесла.</w:t>
      </w:r>
    </w:p>
    <w:p w:rsidR="00446246" w:rsidRDefault="00446246" w:rsidP="00446246">
      <w:r>
        <w:t>Отвечайте, правда ли?</w:t>
      </w:r>
    </w:p>
    <w:p w:rsidR="00446246" w:rsidRDefault="00446246" w:rsidP="00446246">
      <w:r>
        <w:t>Хитрые вопросы</w:t>
      </w:r>
    </w:p>
    <w:p w:rsidR="00446246" w:rsidRDefault="00446246" w:rsidP="00446246">
      <w:r>
        <w:t>Когда козе исполнится семь лет, что будет дальше (Пойдет восьмой.)</w:t>
      </w:r>
    </w:p>
    <w:p w:rsidR="00446246" w:rsidRDefault="00446246" w:rsidP="00446246">
      <w:proofErr w:type="gramStart"/>
      <w:r>
        <w:t>По чему</w:t>
      </w:r>
      <w:proofErr w:type="gramEnd"/>
      <w:r>
        <w:t xml:space="preserve"> конь скачет? (По дороге.) </w:t>
      </w:r>
    </w:p>
    <w:p w:rsidR="00446246" w:rsidRDefault="00446246" w:rsidP="00446246">
      <w:r>
        <w:t>У собачки Микки родились котята: три беленьких и один черненький. Сколько всего котят родилось у Микки? (У собачки не могут родиться котята?)</w:t>
      </w:r>
    </w:p>
    <w:p w:rsidR="00446246" w:rsidRDefault="00446246" w:rsidP="00446246">
      <w:r>
        <w:t>Что едят крокодил на Северном полюсе? (Крокодилы не живут на Северном полюсе?)</w:t>
      </w:r>
    </w:p>
    <w:p w:rsidR="00446246" w:rsidRDefault="00446246" w:rsidP="00446246">
      <w:r>
        <w:t>Какого цвета волосы у колобка? (У колобка нет волос?)</w:t>
      </w:r>
    </w:p>
    <w:p w:rsidR="00446246" w:rsidRDefault="00446246" w:rsidP="00446246">
      <w:r>
        <w:t>Кто громче мычит: петух или корова? (Петух не мычит?)</w:t>
      </w:r>
    </w:p>
    <w:p w:rsidR="00446246" w:rsidRDefault="00446246" w:rsidP="00446246">
      <w:r>
        <w:t>Как поймать тигра в клетку? (Тигров в клеточку не бывает?)</w:t>
      </w:r>
    </w:p>
    <w:p w:rsidR="00446246" w:rsidRDefault="00446246" w:rsidP="00446246">
      <w:r>
        <w:t xml:space="preserve">Кто кем становится </w:t>
      </w:r>
    </w:p>
    <w:p w:rsidR="00446246" w:rsidRDefault="00446246" w:rsidP="00446246">
      <w:r>
        <w:t>Жил-был маленький щенок,</w:t>
      </w:r>
    </w:p>
    <w:p w:rsidR="00446246" w:rsidRDefault="00446246" w:rsidP="00446246">
      <w:r>
        <w:t>Он подрос, однако,</w:t>
      </w:r>
    </w:p>
    <w:p w:rsidR="00446246" w:rsidRDefault="00446246" w:rsidP="00446246">
      <w:r>
        <w:t>И теперь он не щенок -</w:t>
      </w:r>
    </w:p>
    <w:p w:rsidR="00446246" w:rsidRDefault="00446246" w:rsidP="00446246">
      <w:r>
        <w:t>Взрослая... (собака).</w:t>
      </w:r>
    </w:p>
    <w:p w:rsidR="00446246" w:rsidRDefault="00446246" w:rsidP="00446246">
      <w:r>
        <w:t>Жеребенок с каждым днем</w:t>
      </w:r>
    </w:p>
    <w:p w:rsidR="00446246" w:rsidRDefault="00446246" w:rsidP="00446246">
      <w:r>
        <w:t>Подрастал и стал... (конем).</w:t>
      </w:r>
    </w:p>
    <w:p w:rsidR="00446246" w:rsidRDefault="00446246" w:rsidP="00446246">
      <w:r>
        <w:t xml:space="preserve">Бык, могучий великан, </w:t>
      </w:r>
    </w:p>
    <w:p w:rsidR="00446246" w:rsidRDefault="00446246" w:rsidP="00446246">
      <w:proofErr w:type="gramStart"/>
      <w:r>
        <w:t xml:space="preserve">В детстве был... {теленком). </w:t>
      </w:r>
      <w:proofErr w:type="gramEnd"/>
    </w:p>
    <w:p w:rsidR="00446246" w:rsidRDefault="00446246" w:rsidP="00446246">
      <w:r>
        <w:t>А кудрявый баран –</w:t>
      </w:r>
    </w:p>
    <w:p w:rsidR="00446246" w:rsidRDefault="00446246" w:rsidP="00446246">
      <w:proofErr w:type="gramStart"/>
      <w:r>
        <w:t xml:space="preserve">Маленьким... {ягненком). </w:t>
      </w:r>
      <w:proofErr w:type="gramEnd"/>
    </w:p>
    <w:p w:rsidR="00446246" w:rsidRDefault="00446246" w:rsidP="00446246">
      <w:r>
        <w:t xml:space="preserve">Этот важный кот Пушок — </w:t>
      </w:r>
    </w:p>
    <w:p w:rsidR="00446246" w:rsidRDefault="00446246" w:rsidP="00446246">
      <w:proofErr w:type="gramStart"/>
      <w:r>
        <w:lastRenderedPageBreak/>
        <w:t xml:space="preserve">Маленьким... {котенком). </w:t>
      </w:r>
      <w:proofErr w:type="gramEnd"/>
    </w:p>
    <w:p w:rsidR="00446246" w:rsidRDefault="00446246" w:rsidP="00446246">
      <w:r>
        <w:t>А отважный петушок –</w:t>
      </w:r>
    </w:p>
    <w:p w:rsidR="00446246" w:rsidRDefault="00446246" w:rsidP="00446246">
      <w:proofErr w:type="gramStart"/>
      <w:r>
        <w:t xml:space="preserve">Крохотным... {цыпленком). </w:t>
      </w:r>
      <w:proofErr w:type="gramEnd"/>
    </w:p>
    <w:p w:rsidR="00446246" w:rsidRDefault="00446246" w:rsidP="00446246">
      <w:r>
        <w:t xml:space="preserve">А из маленьких гусят </w:t>
      </w:r>
    </w:p>
    <w:p w:rsidR="00446246" w:rsidRDefault="00446246" w:rsidP="00446246">
      <w:r>
        <w:t>Вырастают утки –</w:t>
      </w:r>
    </w:p>
    <w:p w:rsidR="00446246" w:rsidRDefault="00446246" w:rsidP="00446246">
      <w:r>
        <w:t xml:space="preserve">Специально для ребят — </w:t>
      </w:r>
    </w:p>
    <w:p w:rsidR="00446246" w:rsidRDefault="00446246" w:rsidP="00446246">
      <w:r>
        <w:t xml:space="preserve">Тех, кто любит шутки. </w:t>
      </w:r>
    </w:p>
    <w:p w:rsidR="00446246" w:rsidRDefault="00446246" w:rsidP="00446246">
      <w:proofErr w:type="spellStart"/>
      <w:r>
        <w:t>Перепутаница</w:t>
      </w:r>
      <w:proofErr w:type="spellEnd"/>
      <w:r>
        <w:t xml:space="preserve"> </w:t>
      </w:r>
    </w:p>
    <w:p w:rsidR="00446246" w:rsidRDefault="00446246" w:rsidP="00446246">
      <w:r>
        <w:t xml:space="preserve">Погляди-ка, у зайчонка </w:t>
      </w:r>
    </w:p>
    <w:p w:rsidR="00446246" w:rsidRDefault="00446246" w:rsidP="00446246">
      <w:r>
        <w:t xml:space="preserve">Меду полных два бочонка, </w:t>
      </w:r>
    </w:p>
    <w:p w:rsidR="00446246" w:rsidRDefault="00446246" w:rsidP="00446246">
      <w:proofErr w:type="gramStart"/>
      <w:r>
        <w:t xml:space="preserve">А у рыженькой у белки </w:t>
      </w:r>
      <w:proofErr w:type="gramEnd"/>
    </w:p>
    <w:p w:rsidR="00446246" w:rsidRDefault="00446246" w:rsidP="00446246">
      <w:r>
        <w:t xml:space="preserve">Три морковки на тарелке. </w:t>
      </w:r>
    </w:p>
    <w:p w:rsidR="00446246" w:rsidRDefault="00446246" w:rsidP="00446246">
      <w:r>
        <w:t xml:space="preserve">А орешки - у бычка, </w:t>
      </w:r>
    </w:p>
    <w:p w:rsidR="00446246" w:rsidRDefault="00446246" w:rsidP="00446246">
      <w:r>
        <w:t xml:space="preserve">Два дубовых сундучка. </w:t>
      </w:r>
    </w:p>
    <w:p w:rsidR="00446246" w:rsidRDefault="00446246" w:rsidP="00446246">
      <w:r>
        <w:t xml:space="preserve">А у Пети-петушка </w:t>
      </w:r>
    </w:p>
    <w:p w:rsidR="00446246" w:rsidRDefault="00446246" w:rsidP="00446246">
      <w:r>
        <w:t xml:space="preserve">Травки целых три мешка. </w:t>
      </w:r>
    </w:p>
    <w:p w:rsidR="00446246" w:rsidRDefault="00446246" w:rsidP="00446246">
      <w:r>
        <w:t xml:space="preserve">У мохнатых медвежат </w:t>
      </w:r>
    </w:p>
    <w:p w:rsidR="00446246" w:rsidRDefault="00446246" w:rsidP="00446246">
      <w:r>
        <w:t xml:space="preserve">В миске зернышки лежат. </w:t>
      </w:r>
    </w:p>
    <w:p w:rsidR="00446246" w:rsidRDefault="00446246" w:rsidP="00446246">
      <w:r>
        <w:t xml:space="preserve">А </w:t>
      </w:r>
      <w:proofErr w:type="gramStart"/>
      <w:r>
        <w:t>у</w:t>
      </w:r>
      <w:proofErr w:type="gramEnd"/>
      <w:r>
        <w:t xml:space="preserve"> </w:t>
      </w:r>
      <w:proofErr w:type="gramStart"/>
      <w:r>
        <w:t>Журы</w:t>
      </w:r>
      <w:proofErr w:type="gramEnd"/>
      <w:r>
        <w:t xml:space="preserve"> - журавля </w:t>
      </w:r>
    </w:p>
    <w:p w:rsidR="00446246" w:rsidRDefault="00446246" w:rsidP="00446246">
      <w:r>
        <w:t xml:space="preserve">Три тарелки киселя. </w:t>
      </w:r>
    </w:p>
    <w:p w:rsidR="00446246" w:rsidRDefault="00446246" w:rsidP="00446246">
      <w:r>
        <w:t xml:space="preserve">А у Маши в кружке </w:t>
      </w:r>
    </w:p>
    <w:p w:rsidR="006C1424" w:rsidRDefault="00446246" w:rsidP="00446246">
      <w:r>
        <w:t>Квакают лягушки.</w:t>
      </w:r>
    </w:p>
    <w:sectPr w:rsidR="006C1424" w:rsidSect="006C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246"/>
    <w:rsid w:val="00446246"/>
    <w:rsid w:val="006C1424"/>
    <w:rsid w:val="00912E34"/>
    <w:rsid w:val="0099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1708</Words>
  <Characters>9741</Characters>
  <Application>Microsoft Office Word</Application>
  <DocSecurity>0</DocSecurity>
  <Lines>81</Lines>
  <Paragraphs>22</Paragraphs>
  <ScaleCrop>false</ScaleCrop>
  <Company/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2013-02-03T12:24:00Z</dcterms:created>
  <dcterms:modified xsi:type="dcterms:W3CDTF">2013-03-14T12:38:00Z</dcterms:modified>
</cp:coreProperties>
</file>