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8" w:rsidRPr="00F92578" w:rsidRDefault="00F92578" w:rsidP="00F92578">
      <w:pPr>
        <w:spacing w:after="0" w:line="320" w:lineRule="atLeast"/>
        <w:jc w:val="center"/>
        <w:outlineLvl w:val="0"/>
        <w:rPr>
          <w:rStyle w:val="apple-style-span"/>
          <w:rFonts w:ascii="Verdana" w:eastAsia="Times New Roman" w:hAnsi="Verdana" w:cs="Times New Roman"/>
          <w:b/>
          <w:bCs/>
          <w:color w:val="60AC58"/>
          <w:kern w:val="36"/>
          <w:sz w:val="56"/>
          <w:szCs w:val="56"/>
          <w:lang w:eastAsia="ru-RU"/>
        </w:rPr>
      </w:pPr>
      <w:r w:rsidRPr="00F92578">
        <w:rPr>
          <w:rFonts w:ascii="Times New Roman" w:eastAsia="Times New Roman" w:hAnsi="Times New Roman" w:cs="Times New Roman"/>
          <w:b/>
          <w:bCs/>
          <w:noProof/>
          <w:color w:val="60AC58"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170815</wp:posOffset>
            </wp:positionV>
            <wp:extent cx="2127250" cy="1396365"/>
            <wp:effectExtent l="19050" t="0" r="6350" b="0"/>
            <wp:wrapTight wrapText="bothSides">
              <wp:wrapPolygon edited="0">
                <wp:start x="9091" y="0"/>
                <wp:lineTo x="8318" y="295"/>
                <wp:lineTo x="580" y="7072"/>
                <wp:lineTo x="-193" y="8251"/>
                <wp:lineTo x="-193" y="11492"/>
                <wp:lineTo x="3869" y="14145"/>
                <wp:lineTo x="387" y="16502"/>
                <wp:lineTo x="387" y="20922"/>
                <wp:lineTo x="2128" y="21217"/>
                <wp:lineTo x="9865" y="21217"/>
                <wp:lineTo x="11219" y="21217"/>
                <wp:lineTo x="14314" y="21217"/>
                <wp:lineTo x="20504" y="19744"/>
                <wp:lineTo x="20310" y="14145"/>
                <wp:lineTo x="21664" y="10903"/>
                <wp:lineTo x="21664" y="8251"/>
                <wp:lineTo x="20504" y="6483"/>
                <wp:lineTo x="13153" y="295"/>
                <wp:lineTo x="12380" y="0"/>
                <wp:lineTo x="9091" y="0"/>
              </wp:wrapPolygon>
            </wp:wrapTight>
            <wp:docPr id="3" name="Рисунок 3" descr="MCj04382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8251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eastAsia="Times New Roman" w:hAnsi="Times New Roman" w:cs="Times New Roman"/>
          <w:b/>
          <w:bCs/>
          <w:color w:val="60AC58"/>
          <w:kern w:val="36"/>
          <w:sz w:val="36"/>
          <w:szCs w:val="36"/>
          <w:lang w:eastAsia="ru-RU"/>
        </w:rPr>
        <w:t xml:space="preserve">                </w:t>
      </w:r>
      <w:r w:rsidRPr="00F92578">
        <w:rPr>
          <w:rFonts w:ascii="Verdana" w:eastAsia="Times New Roman" w:hAnsi="Verdana" w:cs="Times New Roman"/>
          <w:b/>
          <w:bCs/>
          <w:color w:val="60AC58"/>
          <w:kern w:val="36"/>
          <w:sz w:val="56"/>
          <w:szCs w:val="56"/>
          <w:lang w:eastAsia="ru-RU"/>
        </w:rPr>
        <w:t>Уберечь малыша в межсезонье</w:t>
      </w:r>
    </w:p>
    <w:p w:rsidR="00F92578" w:rsidRPr="00F92578" w:rsidRDefault="00F92578" w:rsidP="00F92578">
      <w:pPr>
        <w:spacing w:after="0"/>
        <w:rPr>
          <w:rStyle w:val="apple-style-span"/>
          <w:rFonts w:ascii="Times New Roman" w:hAnsi="Times New Roman" w:cs="Times New Roman"/>
          <w:sz w:val="36"/>
          <w:szCs w:val="36"/>
        </w:rPr>
        <w:sectPr w:rsidR="00F92578" w:rsidRPr="00F92578" w:rsidSect="00F92578">
          <w:pgSz w:w="16838" w:h="11906" w:orient="landscape"/>
          <w:pgMar w:top="851" w:right="1134" w:bottom="851" w:left="1134" w:header="709" w:footer="709" w:gutter="0"/>
          <w:pgBorders w:offsetFrom="page">
            <w:top w:val="triangleParty" w:sz="11" w:space="24" w:color="E36C0A" w:themeColor="accent6" w:themeShade="BF"/>
            <w:left w:val="triangleParty" w:sz="11" w:space="24" w:color="E36C0A" w:themeColor="accent6" w:themeShade="BF"/>
            <w:bottom w:val="triangleParty" w:sz="11" w:space="24" w:color="E36C0A" w:themeColor="accent6" w:themeShade="BF"/>
            <w:right w:val="triangleParty" w:sz="11" w:space="24" w:color="E36C0A" w:themeColor="accent6" w:themeShade="BF"/>
          </w:pgBorders>
          <w:cols w:space="708"/>
          <w:docGrid w:linePitch="360"/>
        </w:sectPr>
      </w:pP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4157980</wp:posOffset>
            </wp:positionV>
            <wp:extent cx="1460500" cy="1727200"/>
            <wp:effectExtent l="19050" t="0" r="6350" b="0"/>
            <wp:wrapTight wrapText="bothSides">
              <wp:wrapPolygon edited="0">
                <wp:start x="-282" y="0"/>
                <wp:lineTo x="-282" y="21441"/>
                <wp:lineTo x="21694" y="21441"/>
                <wp:lineTo x="21694" y="0"/>
                <wp:lineTo x="-2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 xml:space="preserve">Вот и кончилось теплое и солнечное лето – на смену ему приходит холодная и дождливая осень, а это значит, что наступает печальная пора межсезонья. </w:t>
      </w:r>
      <w:r w:rsidRPr="00F92578">
        <w:rPr>
          <w:rStyle w:val="apple-style-span"/>
          <w:rFonts w:ascii="Times New Roman" w:hAnsi="Times New Roman" w:cs="Times New Roman"/>
          <w:bCs/>
          <w:color w:val="222222"/>
          <w:sz w:val="36"/>
          <w:szCs w:val="36"/>
        </w:rPr>
        <w:t xml:space="preserve">Осень  – </w:t>
      </w:r>
      <w:r w:rsidRPr="00F92578">
        <w:rPr>
          <w:rStyle w:val="apple-style-span"/>
          <w:rFonts w:ascii="Times New Roman" w:hAnsi="Times New Roman" w:cs="Times New Roman"/>
          <w:bCs/>
          <w:sz w:val="36"/>
          <w:szCs w:val="36"/>
        </w:rPr>
        <w:t>тот самый переходный период, когда возникают проблемы со здоровьем. В это время и взрослые, и дети чувствуют повышенную усталость, вялость и сонливость. Правда, взрослые все списывают на осеннюю депрессию. На самом деле, плохое самочувствие в межсезонье вполне объяснимо менее «психологическими» причинами. К сожалению наиболее подвержены ему именно малыши.</w:t>
      </w:r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 xml:space="preserve"> Дети очень чувствительны к изменениям в природе. А осенью и весной идет смена сезонов, то есть удлиняется или укорачивается день, меняется солнечная активность. Детский организм тоже пытается перестроиться на новый режим дня, и потому ребенок наиболее уязвим в это время. Прибавьте к этому слякоть и «непонятную» температуру в районе 0</w:t>
      </w:r>
      <w:proofErr w:type="gramStart"/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>°С</w:t>
      </w:r>
      <w:proofErr w:type="gramEnd"/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 xml:space="preserve">, при которой отлично размножаются болезнетворные микроорганизмы. Кроме того, летом и в сентябре все мы получаем изрядную дозу витаминов и минералов в виде овощей, фруктов и ягод. А вот в октябре это раздолье </w:t>
      </w:r>
      <w:proofErr w:type="gramStart"/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>сходит на нет</w:t>
      </w:r>
      <w:proofErr w:type="gramEnd"/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>, и организм начинает чувствовать, что ему «чего-то не хватает».</w:t>
      </w:r>
    </w:p>
    <w:p w:rsidR="00F92578" w:rsidRPr="00F92578" w:rsidRDefault="00F92578" w:rsidP="00F92578">
      <w:pPr>
        <w:spacing w:after="0"/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6785610</wp:posOffset>
            </wp:positionV>
            <wp:extent cx="2227580" cy="2133600"/>
            <wp:effectExtent l="19050" t="0" r="1270" b="0"/>
            <wp:wrapTight wrapText="bothSides">
              <wp:wrapPolygon edited="0">
                <wp:start x="-185" y="0"/>
                <wp:lineTo x="-185" y="21407"/>
                <wp:lineTo x="21612" y="21407"/>
                <wp:lineTo x="21612" y="0"/>
                <wp:lineTo x="-185" y="0"/>
              </wp:wrapPolygon>
            </wp:wrapTight>
            <wp:docPr id="12" name="Рисунок 5" descr="MPj04373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73790000[1]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5617210</wp:posOffset>
            </wp:positionV>
            <wp:extent cx="1441450" cy="1168400"/>
            <wp:effectExtent l="19050" t="0" r="0" b="0"/>
            <wp:wrapSquare wrapText="bothSides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4690110</wp:posOffset>
            </wp:positionV>
            <wp:extent cx="1388745" cy="787400"/>
            <wp:effectExtent l="19050" t="0" r="1905" b="0"/>
            <wp:wrapSquare wrapText="bothSides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3483610</wp:posOffset>
            </wp:positionV>
            <wp:extent cx="1022350" cy="1206500"/>
            <wp:effectExtent l="19050" t="0" r="0" b="0"/>
            <wp:wrapSquare wrapText="bothSides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Style w:val="apple-style-span"/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-123190</wp:posOffset>
            </wp:positionV>
            <wp:extent cx="1371600" cy="1304925"/>
            <wp:effectExtent l="19050" t="0" r="0" b="0"/>
            <wp:wrapTight wrapText="bothSides">
              <wp:wrapPolygon edited="0">
                <wp:start x="6300" y="0"/>
                <wp:lineTo x="900" y="946"/>
                <wp:lineTo x="-300" y="1892"/>
                <wp:lineTo x="-300" y="20181"/>
                <wp:lineTo x="600" y="21442"/>
                <wp:lineTo x="20400" y="21442"/>
                <wp:lineTo x="20700" y="21442"/>
                <wp:lineTo x="21600" y="20496"/>
                <wp:lineTo x="21600" y="1892"/>
                <wp:lineTo x="19800" y="946"/>
                <wp:lineTo x="11400" y="0"/>
                <wp:lineTo x="6300" y="0"/>
              </wp:wrapPolygon>
            </wp:wrapTight>
            <wp:docPr id="11" name="Рисунок 5" descr="MCj03983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8313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>Сложив все эти факторы, становится понятно, почему дети так часто гриппуют осенью, шмыгают носом и просто не могут по утрам встать с постели</w:t>
      </w:r>
      <w:r w:rsidRPr="00F92578">
        <w:rPr>
          <w:rStyle w:val="apple-style-span"/>
          <w:rFonts w:ascii="Times New Roman" w:hAnsi="Times New Roman" w:cs="Times New Roman"/>
          <w:color w:val="222222"/>
          <w:sz w:val="36"/>
          <w:szCs w:val="36"/>
        </w:rPr>
        <w:t>.</w:t>
      </w:r>
      <w:r w:rsidRPr="00F92578">
        <w:rPr>
          <w:rStyle w:val="apple-converted-space"/>
          <w:rFonts w:ascii="Times New Roman" w:hAnsi="Times New Roman" w:cs="Times New Roman"/>
          <w:color w:val="222222"/>
          <w:sz w:val="36"/>
          <w:szCs w:val="36"/>
        </w:rPr>
        <w:t> </w:t>
      </w:r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 xml:space="preserve"> Совсем оградить себя и ребенка от неприятных последствий межсезонья вряд ли удастся, но смягчить влияние природы, укрепив иммунитет, вполне под силу каждому. Начните свою «оборону» с пересмотра питания. Если говорить о детях, осенью и весной им просто необходимо ежедневно употреблять кисломолочные продукты Желательно также, чтобы вы продолжали ставить на стол свежие овощи и фрукты, несмотря на конец дачного периода. Все-таки соленья и варенья не сравнятся по витаминному составу со «свежесрезанными» продуктами. Огромную помощь может принести зелень в супе или салате. Пучок лука и петрушки стоит совсем не дорого, но при этом его польза для организма неоценима. И </w:t>
      </w:r>
      <w:proofErr w:type="gramStart"/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>почаще</w:t>
      </w:r>
      <w:proofErr w:type="gramEnd"/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 xml:space="preserve"> варите морсы или делайте десерты с замороженными ягодами – при правильном хранении они удерживают большую часть витаминов.</w:t>
      </w:r>
      <w:r w:rsidRPr="00F92578">
        <w:rPr>
          <w:rStyle w:val="apple-style-spa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 xml:space="preserve">Могут сослужить хорошую службу и </w:t>
      </w:r>
      <w:proofErr w:type="spellStart"/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>витаминн</w:t>
      </w:r>
      <w:proofErr w:type="gramStart"/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>о</w:t>
      </w:r>
      <w:proofErr w:type="spellEnd"/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proofErr w:type="gramEnd"/>
      <w:r w:rsidRPr="00F9257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 xml:space="preserve">минеральные комплексы. Посоветуйтесь с педиатром, чтобы выявить, в каких элементах организм вашего ребенка нуждается больше всего. Кстати, это относится и к родителям – витамины необходимы взрослым не меньше, чем детям. </w:t>
      </w:r>
    </w:p>
    <w:p w:rsidR="00F92578" w:rsidRPr="00F92578" w:rsidRDefault="00F92578" w:rsidP="00F92578">
      <w:pPr>
        <w:spacing w:after="0"/>
        <w:rPr>
          <w:rStyle w:val="apple-style-span"/>
          <w:rFonts w:ascii="Times New Roman" w:hAnsi="Times New Roman" w:cs="Times New Roman"/>
          <w:sz w:val="36"/>
          <w:szCs w:val="36"/>
        </w:rPr>
      </w:pPr>
      <w:r w:rsidRPr="00F92578">
        <w:rPr>
          <w:rStyle w:val="apple-style-span"/>
          <w:rFonts w:ascii="Times New Roman" w:hAnsi="Times New Roman" w:cs="Times New Roman"/>
          <w:sz w:val="36"/>
          <w:szCs w:val="36"/>
          <w:shd w:val="clear" w:color="auto" w:fill="FFFFFF"/>
        </w:rPr>
        <w:t>Не забывайте заботиться и о себе!</w:t>
      </w:r>
    </w:p>
    <w:p w:rsidR="00F92578" w:rsidRPr="00F92578" w:rsidRDefault="00F92578" w:rsidP="00F92578">
      <w:pPr>
        <w:spacing w:after="0"/>
        <w:rPr>
          <w:rFonts w:ascii="Times New Roman" w:hAnsi="Times New Roman" w:cs="Times New Roman"/>
          <w:sz w:val="36"/>
          <w:szCs w:val="36"/>
        </w:rPr>
        <w:sectPr w:rsidR="00F92578" w:rsidRPr="00F92578" w:rsidSect="00F92578">
          <w:pgSz w:w="11906" w:h="16838"/>
          <w:pgMar w:top="1134" w:right="851" w:bottom="1134" w:left="851" w:header="709" w:footer="709" w:gutter="0"/>
          <w:pgBorders w:offsetFrom="page">
            <w:top w:val="triangleParty" w:sz="11" w:space="24" w:color="E36C0A" w:themeColor="accent6" w:themeShade="BF"/>
            <w:left w:val="triangleParty" w:sz="11" w:space="24" w:color="E36C0A" w:themeColor="accent6" w:themeShade="BF"/>
            <w:bottom w:val="triangleParty" w:sz="11" w:space="24" w:color="E36C0A" w:themeColor="accent6" w:themeShade="BF"/>
            <w:right w:val="triangleParty" w:sz="11" w:space="24" w:color="E36C0A" w:themeColor="accent6" w:themeShade="BF"/>
          </w:pgBorders>
          <w:cols w:space="708"/>
          <w:docGrid w:linePitch="360"/>
        </w:sectPr>
      </w:pP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8081010</wp:posOffset>
            </wp:positionV>
            <wp:extent cx="1962150" cy="1333500"/>
            <wp:effectExtent l="19050" t="0" r="0" b="0"/>
            <wp:wrapTight wrapText="bothSides">
              <wp:wrapPolygon edited="0">
                <wp:start x="2936" y="0"/>
                <wp:lineTo x="1887" y="2777"/>
                <wp:lineTo x="1887" y="9874"/>
                <wp:lineTo x="-210" y="14194"/>
                <wp:lineTo x="-210" y="15120"/>
                <wp:lineTo x="2307" y="21291"/>
                <wp:lineTo x="2517" y="21291"/>
                <wp:lineTo x="17616" y="21291"/>
                <wp:lineTo x="17825" y="21291"/>
                <wp:lineTo x="18664" y="19749"/>
                <wp:lineTo x="21600" y="15429"/>
                <wp:lineTo x="21600" y="13886"/>
                <wp:lineTo x="18454" y="9874"/>
                <wp:lineTo x="18454" y="3086"/>
                <wp:lineTo x="18035" y="926"/>
                <wp:lineTo x="17196" y="0"/>
                <wp:lineTo x="2936" y="0"/>
              </wp:wrapPolygon>
            </wp:wrapTight>
            <wp:docPr id="15" name="Рисунок 6" descr="MCj04078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7878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-59690</wp:posOffset>
            </wp:positionV>
            <wp:extent cx="2444750" cy="2209800"/>
            <wp:effectExtent l="19050" t="0" r="0" b="0"/>
            <wp:wrapSquare wrapText="bothSides"/>
            <wp:docPr id="13" name="Рисунок 1" descr="Картинка 58 из 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58 из 480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4685665</wp:posOffset>
            </wp:positionH>
            <wp:positionV relativeFrom="margin">
              <wp:posOffset>1769110</wp:posOffset>
            </wp:positionV>
            <wp:extent cx="1797050" cy="2603500"/>
            <wp:effectExtent l="19050" t="0" r="0" b="0"/>
            <wp:wrapSquare wrapText="bothSides"/>
            <wp:docPr id="14" name="Рисунок 9" descr="Картинка 18 из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18 из 1629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>Сырая и прохладная погода не настраивает на прогулки на свежем воздухе, однако детям просто жизненно необходимы прогулки</w:t>
      </w:r>
      <w:r w:rsidRPr="00F92578">
        <w:rPr>
          <w:rStyle w:val="apple-style-span"/>
          <w:rFonts w:ascii="Times New Roman" w:hAnsi="Times New Roman" w:cs="Times New Roman"/>
          <w:color w:val="666666"/>
          <w:sz w:val="36"/>
          <w:szCs w:val="36"/>
        </w:rPr>
        <w:t xml:space="preserve"> </w:t>
      </w:r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>и вот тут перед родителями встает довольно сложный вопрос – как же правильно одеть ребенка? Ведь неправильно подобранная одежда может послужить причиной заболевания малыша. При выборе одежды, родителям следует учитывать множество нюансов: и материал одежды, и ее практичность, и даже индивидуальные особенности своего ребенка. При этом не стоит забывать и о предпочтениях самих детей.</w:t>
      </w:r>
      <w:r w:rsidRPr="00F92578">
        <w:rPr>
          <w:rFonts w:ascii="Times New Roman" w:hAnsi="Times New Roman" w:cs="Times New Roman"/>
          <w:sz w:val="36"/>
          <w:szCs w:val="36"/>
        </w:rPr>
        <w:t xml:space="preserve"> Одежда </w:t>
      </w:r>
      <w:r w:rsidRPr="00F92578">
        <w:rPr>
          <w:rStyle w:val="apple-style-span"/>
          <w:rFonts w:ascii="Times New Roman" w:hAnsi="Times New Roman" w:cs="Times New Roman"/>
          <w:sz w:val="36"/>
          <w:szCs w:val="36"/>
        </w:rPr>
        <w:t xml:space="preserve"> должна быть теплой, не колючей и удобной для малыша</w:t>
      </w:r>
      <w:r w:rsidRPr="00F92578">
        <w:rPr>
          <w:rFonts w:ascii="Times New Roman" w:eastAsia="Times New Roman" w:hAnsi="Times New Roman" w:cs="Times New Roman"/>
          <w:sz w:val="36"/>
          <w:szCs w:val="36"/>
          <w:lang w:eastAsia="ru-RU"/>
        </w:rPr>
        <w:t>. Перед родителями стоит сложная задача – одеть малыша так, чтобы он не замерз, но и не вспотел. Дело в том, что, если вспотевший ребенок попадет под струю холодного воздуха (даже дома), шансы на простуду резко увеличиваются. Кстати, то же самое происходит, если ребенок после активной прогулки пьет холодную воду. </w:t>
      </w:r>
      <w:r w:rsidRPr="00F9257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    </w:t>
      </w: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Несмотря на частую непогоду, осеннее время года  можно сделать для детей самым интересным и запоминающимся. В осеннее время можно придумывать много интересных, забавных, а главное активных развлечений – тех, которых малыши были лишены в минувшее аномально жаркое лето. В маминых руках сделать серые осенние будни яркими и познавательными</w:t>
      </w:r>
      <w:proofErr w:type="gramStart"/>
    </w:p>
    <w:p w:rsidR="00F92578" w:rsidRDefault="00F92578" w:rsidP="00F925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proofErr w:type="gramEnd"/>
      <w:r w:rsidRPr="00F9257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151765</wp:posOffset>
            </wp:positionH>
            <wp:positionV relativeFrom="margin">
              <wp:posOffset>172720</wp:posOffset>
            </wp:positionV>
            <wp:extent cx="1492250" cy="1270635"/>
            <wp:effectExtent l="19050" t="0" r="0" b="0"/>
            <wp:wrapSquare wrapText="bothSides"/>
            <wp:docPr id="18" name="Рисунок 6" descr="Картинка 397 из 12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397 из 122552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</w:t>
      </w:r>
    </w:p>
    <w:p w:rsidR="00F92578" w:rsidRPr="00F92578" w:rsidRDefault="00F92578" w:rsidP="00F925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595959"/>
          <w:sz w:val="36"/>
          <w:szCs w:val="36"/>
          <w:shd w:val="clear" w:color="auto" w:fill="FFFFFF"/>
          <w:lang w:eastAsia="ru-RU"/>
        </w:rPr>
      </w:pP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Во-первых, не стоит отказываться от прогулок с ребёнком даже в непогоду – не стоит забывать, что свежий воздух очень полезен для здоровья. Не бойтесь холодного воздуха и моросящего дождика. После дождя прогулка станет особенно полезной – воздух наполнится свежестью, дышать которым станет в удовольствие. Такие прогулки особенно эффективны, если малыш страдает аллергическими заболеваниями – концентрация аллергенов в воздухе минимальна. Гулять лучше в парке, подальше от проезжих дорог и трасс.</w:t>
      </w:r>
      <w:r w:rsidRPr="00F92578">
        <w:rPr>
          <w:rFonts w:ascii="Times New Roman" w:eastAsia="Times New Roman" w:hAnsi="Times New Roman" w:cs="Times New Roman"/>
          <w:color w:val="595959"/>
          <w:sz w:val="36"/>
          <w:szCs w:val="36"/>
          <w:shd w:val="clear" w:color="auto" w:fill="FFFFFF"/>
          <w:lang w:eastAsia="ru-RU"/>
        </w:rPr>
        <w:t xml:space="preserve"> </w:t>
      </w:r>
    </w:p>
    <w:p w:rsidR="00F92578" w:rsidRPr="00F92578" w:rsidRDefault="00F92578" w:rsidP="00F9257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9257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8038465</wp:posOffset>
            </wp:positionH>
            <wp:positionV relativeFrom="margin">
              <wp:posOffset>2129155</wp:posOffset>
            </wp:positionV>
            <wp:extent cx="1606550" cy="2209800"/>
            <wp:effectExtent l="19050" t="0" r="0" b="0"/>
            <wp:wrapSquare wrapText="bothSides"/>
            <wp:docPr id="17" name="Рисунок 4" descr="Картинка 325 из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325 из 480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Осенью в парке или лесу можно найти много красивых опавших листочков. Поиграйте с малышом в игру: пусть малыш по листочку попробует узнать дерево, на котором листочек рос. Так малыш узнает много новых названий деревьев.</w:t>
      </w:r>
      <w:r w:rsidRPr="00F9257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2578" w:rsidRPr="00F92578" w:rsidRDefault="00F92578" w:rsidP="00F9257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Возьмите на прогулку мяч – любые игры с мячиком не позволят малышу замерзнуть в прохладную погоду. </w:t>
      </w:r>
    </w:p>
    <w:p w:rsidR="00F92578" w:rsidRPr="00F92578" w:rsidRDefault="00F92578" w:rsidP="00F9257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Детям очень нравится шлепать по осенним лужам. Чтобы </w:t>
      </w: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8218805</wp:posOffset>
            </wp:positionH>
            <wp:positionV relativeFrom="margin">
              <wp:posOffset>2218690</wp:posOffset>
            </wp:positionV>
            <wp:extent cx="1606550" cy="2209800"/>
            <wp:effectExtent l="19050" t="0" r="0" b="0"/>
            <wp:wrapSquare wrapText="bothSides"/>
            <wp:docPr id="1" name="Рисунок 4" descr="Картинка 325 из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325 из 480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малыш не промочил ноги, позаботьтесь о покупке непромокаемых сапожек, лучше резиновых. Попросите малыша измерить глубину лужи – пусть малыш с помощью палочки измеряет глубину лужи и найдет самую глубокую. Можно покидать камушки в лужу и посмотреть, как от камушка идут круги по воде.</w:t>
      </w:r>
    </w:p>
    <w:p w:rsidR="00F92578" w:rsidRPr="00F92578" w:rsidRDefault="00F92578" w:rsidP="00F9257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9257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Старайтесь на прогулке осень как можно больше двигаться – обычные подвижные игры, такие как прятки, классики,  нравятся всем малышам без исключения.</w:t>
      </w:r>
    </w:p>
    <w:p w:rsidR="00F92578" w:rsidRPr="00F92578" w:rsidRDefault="00F92578" w:rsidP="00F9257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F925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видите, все советы очень простые и, можно сказать, универсальные. Однако полноценное, богатое витаминами питание, защита от инфекций и соблюдение активного режима дня способны творить чудеса: это стимулирует естественные защитные барьеры организма, помогает легче справляться с нагрузками и даже делает нервную систему</w:t>
      </w:r>
      <w:r w:rsidRPr="00F92578">
        <w:rPr>
          <w:rStyle w:val="apple-style-span"/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</w:t>
      </w:r>
      <w:r w:rsidRPr="00F925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взрослого, и ребенка более стойкой. </w:t>
      </w:r>
    </w:p>
    <w:p w:rsidR="000E08CB" w:rsidRPr="00F92578" w:rsidRDefault="00F92578">
      <w:pPr>
        <w:rPr>
          <w:rFonts w:ascii="Times New Roman" w:hAnsi="Times New Roman" w:cs="Times New Roman"/>
          <w:sz w:val="36"/>
          <w:szCs w:val="36"/>
        </w:rPr>
      </w:pPr>
      <w:r w:rsidRPr="00F92578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8371205</wp:posOffset>
            </wp:positionH>
            <wp:positionV relativeFrom="margin">
              <wp:posOffset>2371090</wp:posOffset>
            </wp:positionV>
            <wp:extent cx="1606550" cy="2209800"/>
            <wp:effectExtent l="19050" t="0" r="0" b="0"/>
            <wp:wrapSquare wrapText="bothSides"/>
            <wp:docPr id="4" name="Рисунок 4" descr="Картинка 325 из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325 из 480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8CB" w:rsidRPr="00F92578" w:rsidSect="00F92578">
      <w:pgSz w:w="11906" w:h="16838"/>
      <w:pgMar w:top="426" w:right="850" w:bottom="1134" w:left="567" w:header="708" w:footer="708" w:gutter="0"/>
      <w:pgBorders w:offsetFrom="page">
        <w:top w:val="triangleParty" w:sz="11" w:space="24" w:color="E36C0A" w:themeColor="accent6" w:themeShade="BF"/>
        <w:left w:val="triangleParty" w:sz="11" w:space="24" w:color="E36C0A" w:themeColor="accent6" w:themeShade="BF"/>
        <w:bottom w:val="triangleParty" w:sz="11" w:space="24" w:color="E36C0A" w:themeColor="accent6" w:themeShade="BF"/>
        <w:right w:val="triangleParty" w:sz="1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92578"/>
    <w:rsid w:val="000E08CB"/>
    <w:rsid w:val="00F9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578"/>
  </w:style>
  <w:style w:type="character" w:customStyle="1" w:styleId="apple-converted-space">
    <w:name w:val="apple-converted-space"/>
    <w:basedOn w:val="a0"/>
    <w:rsid w:val="00F92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http://www.ecobachillerato.com/imagenes/alumnos/demelsa.gif" TargetMode="Externa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796</Words>
  <Characters>4542</Characters>
  <Application>Microsoft Office Word</Application>
  <DocSecurity>0</DocSecurity>
  <Lines>37</Lines>
  <Paragraphs>10</Paragraphs>
  <ScaleCrop>false</ScaleCrop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2012-01-28T18:51:00Z</dcterms:created>
  <dcterms:modified xsi:type="dcterms:W3CDTF">2012-01-28T18:57:00Z</dcterms:modified>
</cp:coreProperties>
</file>