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B2" w:rsidRDefault="006C55B2" w:rsidP="006C55B2">
      <w:pPr>
        <w:pStyle w:val="Standard"/>
        <w:shd w:val="clear" w:color="auto" w:fill="FFFFFF"/>
        <w:autoSpaceDE w:val="0"/>
        <w:jc w:val="center"/>
        <w:rPr>
          <w:rFonts w:eastAsia="Times New Roman" w:cs="Times New Roman"/>
          <w:b/>
          <w:bCs/>
          <w:color w:val="000000"/>
          <w:sz w:val="28"/>
          <w:szCs w:val="28"/>
        </w:rPr>
      </w:pPr>
      <w:r>
        <w:rPr>
          <w:rFonts w:eastAsia="Times New Roman" w:cs="Times New Roman"/>
          <w:b/>
          <w:bCs/>
          <w:color w:val="000000"/>
          <w:sz w:val="28"/>
          <w:szCs w:val="28"/>
        </w:rPr>
        <w:t>БЕСЕДА С РОДИТЕЛЯМИ</w:t>
      </w:r>
    </w:p>
    <w:p w:rsidR="006C55B2" w:rsidRDefault="006C55B2" w:rsidP="006C55B2">
      <w:pPr>
        <w:pStyle w:val="Standard"/>
        <w:shd w:val="clear" w:color="auto" w:fill="FFFFFF"/>
        <w:autoSpaceDE w:val="0"/>
        <w:jc w:val="center"/>
        <w:rPr>
          <w:rFonts w:eastAsia="Times New Roman" w:cs="Times New Roman"/>
          <w:b/>
          <w:bCs/>
          <w:color w:val="000000"/>
          <w:sz w:val="28"/>
        </w:rPr>
      </w:pPr>
      <w:r>
        <w:rPr>
          <w:rFonts w:eastAsia="Times New Roman" w:cs="Times New Roman"/>
          <w:b/>
          <w:bCs/>
          <w:color w:val="000000"/>
          <w:sz w:val="28"/>
        </w:rPr>
        <w:t>Я ИГРАЮ ЦЕЛЫЙ ДЕНЬ, МНЕ ИГРАТЬ СОВСЕМ НЕ ЛЕНЬ.</w:t>
      </w:r>
    </w:p>
    <w:p w:rsidR="006C55B2" w:rsidRDefault="006C55B2" w:rsidP="006C55B2">
      <w:pPr>
        <w:pStyle w:val="Standard"/>
        <w:shd w:val="clear" w:color="auto" w:fill="FFFFFF"/>
        <w:autoSpaceDE w:val="0"/>
        <w:ind w:left="-567" w:right="-427"/>
        <w:rPr>
          <w:rFonts w:eastAsia="Times New Roman" w:cs="Times New Roman"/>
          <w:color w:val="000000"/>
          <w:sz w:val="28"/>
        </w:rPr>
      </w:pPr>
      <w:r>
        <w:rPr>
          <w:rFonts w:eastAsia="Times New Roman" w:cs="Times New Roman"/>
          <w:color w:val="000000"/>
          <w:sz w:val="28"/>
        </w:rPr>
        <w:t>Участники: родители, воспитатель.</w:t>
      </w:r>
    </w:p>
    <w:p w:rsidR="006C55B2" w:rsidRDefault="006C55B2" w:rsidP="006C55B2">
      <w:pPr>
        <w:pStyle w:val="Standard"/>
        <w:shd w:val="clear" w:color="auto" w:fill="FFFFFF"/>
        <w:autoSpaceDE w:val="0"/>
        <w:ind w:left="-567" w:right="-427"/>
      </w:pPr>
      <w:r>
        <w:rPr>
          <w:rFonts w:eastAsia="Times New Roman" w:cs="Times New Roman"/>
          <w:b/>
          <w:bCs/>
          <w:color w:val="000000"/>
          <w:sz w:val="28"/>
        </w:rPr>
        <w:t xml:space="preserve">Цель: </w:t>
      </w:r>
      <w:r>
        <w:rPr>
          <w:rFonts w:eastAsia="Times New Roman" w:cs="Times New Roman"/>
          <w:color w:val="000000"/>
          <w:sz w:val="28"/>
        </w:rPr>
        <w:t>повысить знания родителей по руководству игровой деятельностью; вовлечь их в процесс совместной игровой деятельности; обучить способам игровой деятельности.</w:t>
      </w:r>
    </w:p>
    <w:p w:rsidR="006C55B2" w:rsidRDefault="006C55B2" w:rsidP="006C55B2">
      <w:pPr>
        <w:pStyle w:val="Standard"/>
        <w:shd w:val="clear" w:color="auto" w:fill="FFFFFF"/>
        <w:autoSpaceDE w:val="0"/>
        <w:ind w:left="-567" w:right="-427"/>
      </w:pPr>
      <w:r>
        <w:rPr>
          <w:rFonts w:eastAsia="Times New Roman" w:cs="Times New Roman"/>
          <w:b/>
          <w:bCs/>
          <w:color w:val="000000"/>
          <w:sz w:val="28"/>
        </w:rPr>
        <w:t xml:space="preserve">Задача: </w:t>
      </w:r>
      <w:r>
        <w:rPr>
          <w:rFonts w:eastAsia="Times New Roman" w:cs="Times New Roman"/>
          <w:color w:val="000000"/>
          <w:sz w:val="28"/>
        </w:rPr>
        <w:t>помочь родителям овладеть методами руководства детской игрой; научить создавать такую обстановку, в которой ребенок мог бы спокойно жить, нормально развиваться физически, умственно и морально, в которой он чувствовал себя бы свободно, легко и радостно и находил бы отклик всем своим запросам и интересам, соответствующим его возрасту.</w:t>
      </w:r>
    </w:p>
    <w:p w:rsidR="006C55B2" w:rsidRDefault="006C55B2" w:rsidP="006C55B2">
      <w:pPr>
        <w:pStyle w:val="Standard"/>
        <w:shd w:val="clear" w:color="auto" w:fill="FFFFFF"/>
        <w:autoSpaceDE w:val="0"/>
        <w:ind w:left="-567" w:right="-427"/>
        <w:rPr>
          <w:rFonts w:eastAsia="Times New Roman" w:cs="Times New Roman"/>
          <w:color w:val="000000"/>
          <w:sz w:val="28"/>
        </w:rPr>
      </w:pPr>
      <w:r>
        <w:rPr>
          <w:rFonts w:eastAsia="Times New Roman" w:cs="Times New Roman"/>
          <w:color w:val="000000"/>
          <w:sz w:val="28"/>
        </w:rPr>
        <w:t xml:space="preserve">       Воспитатель выслушивает мнение и рассказы родителей, касающиеся организации игр в каждой семье.</w:t>
      </w:r>
    </w:p>
    <w:p w:rsidR="006C55B2" w:rsidRDefault="006C55B2" w:rsidP="006C55B2">
      <w:pPr>
        <w:pStyle w:val="Standard"/>
        <w:shd w:val="clear" w:color="auto" w:fill="FFFFFF"/>
        <w:autoSpaceDE w:val="0"/>
        <w:ind w:left="-567" w:right="-427"/>
      </w:pPr>
      <w:r>
        <w:rPr>
          <w:rFonts w:eastAsia="Times New Roman" w:cs="Times New Roman"/>
          <w:b/>
          <w:bCs/>
          <w:color w:val="000000"/>
          <w:sz w:val="28"/>
        </w:rPr>
        <w:t xml:space="preserve">Ведущий. </w:t>
      </w:r>
      <w:r>
        <w:rPr>
          <w:rFonts w:eastAsia="Times New Roman" w:cs="Times New Roman"/>
          <w:color w:val="000000"/>
          <w:sz w:val="28"/>
        </w:rPr>
        <w:t>Игра - это естественная жизнь детей и ни в коем случае не пустая забава. Игра - это жизнь, преломленная сквозь психику ребенка.</w:t>
      </w:r>
    </w:p>
    <w:p w:rsidR="006C55B2" w:rsidRDefault="006C55B2" w:rsidP="006C55B2">
      <w:pPr>
        <w:pStyle w:val="Standard"/>
        <w:shd w:val="clear" w:color="auto" w:fill="FFFFFF"/>
        <w:autoSpaceDE w:val="0"/>
        <w:ind w:left="-567" w:right="-427"/>
        <w:rPr>
          <w:rFonts w:eastAsia="Times New Roman" w:cs="Times New Roman"/>
          <w:color w:val="000000"/>
          <w:sz w:val="28"/>
        </w:rPr>
      </w:pPr>
      <w:r>
        <w:rPr>
          <w:rFonts w:eastAsia="Times New Roman" w:cs="Times New Roman"/>
          <w:color w:val="000000"/>
          <w:sz w:val="28"/>
        </w:rPr>
        <w:t xml:space="preserve">       Личностные качества ребенка формируются в активной деятельности, и прежде всего в той, которая на каждом возрастном этапе является ведущий, определяет его интересы, отношение к действительности, особенности взаимоотношений с окружающими людьми. В дошкольном возрасте такая ведущая  деятельность - игра.</w:t>
      </w:r>
    </w:p>
    <w:p w:rsidR="006C55B2" w:rsidRDefault="006C55B2" w:rsidP="006C55B2">
      <w:pPr>
        <w:pStyle w:val="Standard"/>
        <w:shd w:val="clear" w:color="auto" w:fill="FFFFFF"/>
        <w:autoSpaceDE w:val="0"/>
        <w:ind w:left="-567" w:right="-427"/>
      </w:pPr>
      <w:r>
        <w:rPr>
          <w:rFonts w:eastAsia="Times New Roman" w:cs="Times New Roman"/>
          <w:color w:val="000000"/>
          <w:sz w:val="28"/>
        </w:rPr>
        <w:t xml:space="preserve">       Без увлекательной игры не может быть страны детства. Чем разнообразнее, интереснее игра малышей, тем богаче и шире для них становится окружающий мир, светлее и радостнее жизнь. Игра незаменима в период дошкольного детства. Ребенок в игре знакомится со свойствами предметов, экспериментирует, проявляют инициативу, творчество. Во время игры формируется внимание, воображение, память, мышление, развиваются активность и самостоятельность. Именно в игре складываются положительные отношения со сверстниками: интерес к играм других детей, желание включиться в игру, первые совместные игры, умение считаться с интересами сверстников. В игре ребенок имеет возможность реализовывать и углублять свои знания. Через игру он входит в мир взрослых. В игре у детей складывается символическая (знаковая) функция сознания, состоящая в использовании вместо разных предметов их заместителей. Использование внешних реальных заместителей переходит в использование заместителей</w:t>
      </w:r>
      <w:r>
        <w:rPr>
          <w:sz w:val="22"/>
        </w:rPr>
        <w:t xml:space="preserve"> </w:t>
      </w:r>
      <w:r>
        <w:rPr>
          <w:rFonts w:eastAsia="Times New Roman" w:cs="Times New Roman"/>
          <w:color w:val="000000"/>
          <w:sz w:val="28"/>
        </w:rPr>
        <w:t>внутренних, образных, а это перестраивает все психические процессы ребенка, позволяет ему строить в уме представления о предметах и явлениях действительности и применять их при решении разнообразных умственных задач.</w:t>
      </w:r>
    </w:p>
    <w:p w:rsidR="006C55B2" w:rsidRDefault="006C55B2" w:rsidP="006C55B2">
      <w:pPr>
        <w:pStyle w:val="Standard"/>
        <w:shd w:val="clear" w:color="auto" w:fill="FFFFFF"/>
        <w:autoSpaceDE w:val="0"/>
        <w:ind w:left="-567" w:right="-427"/>
        <w:rPr>
          <w:rFonts w:eastAsia="Times New Roman" w:cs="Times New Roman"/>
          <w:color w:val="000000"/>
          <w:sz w:val="28"/>
        </w:rPr>
      </w:pPr>
      <w:r>
        <w:rPr>
          <w:rFonts w:eastAsia="Times New Roman" w:cs="Times New Roman"/>
          <w:color w:val="000000"/>
          <w:sz w:val="28"/>
        </w:rPr>
        <w:t xml:space="preserve">       Взрослый не должен вмешиваться в игру, управлять ею, руководить играми детей. Его задача - создавать условия для того, чтобы игра началась и развернулась. Вступая в игровое общение, взрослый получает возможность экономно, без лишнего нажима, руководить деятельностью детей, их развитием, регулировать взаимоотношения, разрешать конфликты.</w:t>
      </w:r>
    </w:p>
    <w:p w:rsidR="006C55B2" w:rsidRDefault="006C55B2" w:rsidP="006C55B2">
      <w:pPr>
        <w:pStyle w:val="Standard"/>
        <w:shd w:val="clear" w:color="auto" w:fill="FFFFFF"/>
        <w:autoSpaceDE w:val="0"/>
        <w:ind w:left="-567" w:right="-427"/>
        <w:rPr>
          <w:rFonts w:eastAsia="Times New Roman" w:cs="Times New Roman"/>
          <w:color w:val="000000"/>
          <w:sz w:val="28"/>
        </w:rPr>
      </w:pPr>
      <w:r>
        <w:rPr>
          <w:rFonts w:eastAsia="Times New Roman" w:cs="Times New Roman"/>
          <w:color w:val="000000"/>
          <w:sz w:val="28"/>
        </w:rPr>
        <w:t xml:space="preserve">        </w:t>
      </w:r>
      <w:proofErr w:type="gramStart"/>
      <w:r>
        <w:rPr>
          <w:rFonts w:eastAsia="Times New Roman" w:cs="Times New Roman"/>
          <w:color w:val="000000"/>
          <w:sz w:val="28"/>
        </w:rPr>
        <w:t xml:space="preserve">Игровая деятельность детей третьего года жизни более разнообразна: сюжетно-ролевые, строительные, дидактические игры, предметная деятельность, движения, ориентировочно-познавательная деятельность, наблюдение, рассматривание книг, картинок, изобразительная деятельность, проявление элементов трудовой деятельности в виде самообслуживания, выполнение практических поручений </w:t>
      </w:r>
      <w:r>
        <w:rPr>
          <w:rFonts w:eastAsia="Times New Roman" w:cs="Times New Roman"/>
          <w:color w:val="000000"/>
          <w:sz w:val="28"/>
        </w:rPr>
        <w:lastRenderedPageBreak/>
        <w:t>взрослого.</w:t>
      </w:r>
      <w:proofErr w:type="gramEnd"/>
    </w:p>
    <w:p w:rsidR="006C55B2" w:rsidRDefault="006C55B2" w:rsidP="006C55B2">
      <w:pPr>
        <w:pStyle w:val="Standard"/>
        <w:shd w:val="clear" w:color="auto" w:fill="FFFFFF"/>
        <w:autoSpaceDE w:val="0"/>
        <w:ind w:left="-567" w:right="-427"/>
        <w:rPr>
          <w:rFonts w:eastAsia="Times New Roman" w:cs="Times New Roman"/>
          <w:color w:val="000000"/>
          <w:sz w:val="28"/>
        </w:rPr>
      </w:pPr>
      <w:r>
        <w:rPr>
          <w:rFonts w:eastAsia="Times New Roman" w:cs="Times New Roman"/>
          <w:color w:val="000000"/>
          <w:sz w:val="28"/>
        </w:rPr>
        <w:t xml:space="preserve">       Сначала взрослому необходимо быть ведущим в игре, тогда ребенок — зритель начнет присоединяться к игре. Затем взрослый должен помочь ребенку выбрать игрушки и научить действовать вместе. После этого ребенок начнет играть. Взрослому необходимо поощрять успехи ребенка, и тогда совместная игра станет желанной. На следующем этапе взрослый должен снизить свою активность, после чего у ребенка увеличится свобода действий, возрастет активность, и он научится самостоятельно играть. А самое главное, у малыша возникнет желание иметь партнера по общению.</w:t>
      </w:r>
    </w:p>
    <w:p w:rsidR="006C55B2" w:rsidRDefault="006C55B2" w:rsidP="006C55B2">
      <w:pPr>
        <w:pStyle w:val="Standard"/>
        <w:shd w:val="clear" w:color="auto" w:fill="FFFFFF"/>
        <w:autoSpaceDE w:val="0"/>
        <w:ind w:left="-567" w:right="-427"/>
        <w:rPr>
          <w:rFonts w:eastAsia="Times New Roman" w:cs="Times New Roman"/>
          <w:color w:val="000000"/>
          <w:sz w:val="28"/>
        </w:rPr>
      </w:pPr>
      <w:r>
        <w:rPr>
          <w:rFonts w:eastAsia="Times New Roman" w:cs="Times New Roman"/>
          <w:color w:val="000000"/>
          <w:sz w:val="28"/>
        </w:rPr>
        <w:t xml:space="preserve">     Организуя игру у детей, взрослый, прежде всего, воздействует на их эмоциональное состояние, поддерживает положительные эмоции. Особенно радуют малышей совместные переживания при наблюдении за окружающим, совместные игры. При этом взрослый направляет малышей на игру. Если ребенок не может найти себе дело, взрослый обучает его тем действиям, которыми он еще не овладел, переключает ребенка с одного вида деятельности на другой, усложняет его деятельность, продлевая её, оценивает поступки малыша, его действия.</w:t>
      </w:r>
    </w:p>
    <w:p w:rsidR="006C55B2" w:rsidRDefault="006C55B2" w:rsidP="006C55B2">
      <w:pPr>
        <w:pStyle w:val="Standard"/>
        <w:shd w:val="clear" w:color="auto" w:fill="FFFFFF"/>
        <w:autoSpaceDE w:val="0"/>
        <w:ind w:left="-567" w:right="-427"/>
        <w:rPr>
          <w:rFonts w:eastAsia="Times New Roman" w:cs="Times New Roman"/>
          <w:color w:val="000000"/>
          <w:sz w:val="28"/>
        </w:rPr>
      </w:pPr>
      <w:r>
        <w:rPr>
          <w:rFonts w:eastAsia="Times New Roman" w:cs="Times New Roman"/>
          <w:color w:val="000000"/>
          <w:sz w:val="28"/>
        </w:rPr>
        <w:t xml:space="preserve">       Во время игры взрослый формирует поведение ребенка: учит выполнять правила игры, показывает, где и с какой игрушкой удобнее играть (за столом, на полу, у окна), воспитывает бережное отношение к игрушкам, учит не разбрасывать их, убирать на место.</w:t>
      </w:r>
    </w:p>
    <w:p w:rsidR="006C55B2" w:rsidRDefault="006C55B2" w:rsidP="006C55B2">
      <w:pPr>
        <w:pStyle w:val="Standard"/>
        <w:shd w:val="clear" w:color="auto" w:fill="FFFFFF"/>
        <w:autoSpaceDE w:val="0"/>
        <w:ind w:left="-567" w:right="-427"/>
      </w:pPr>
      <w:r>
        <w:rPr>
          <w:rFonts w:eastAsia="Times New Roman" w:cs="Times New Roman"/>
          <w:color w:val="000000"/>
          <w:sz w:val="28"/>
        </w:rPr>
        <w:t xml:space="preserve">        Совместные игры открывают большие возможности для формирования личности ребенка, проявления им инициативы, самостоятельности, любознательности. Под руководством взрослого, играя с ним, ребенок учится</w:t>
      </w:r>
      <w:r>
        <w:rPr>
          <w:sz w:val="22"/>
        </w:rPr>
        <w:t xml:space="preserve">  </w:t>
      </w:r>
      <w:r>
        <w:rPr>
          <w:rFonts w:eastAsia="Times New Roman" w:cs="Times New Roman"/>
          <w:color w:val="000000"/>
          <w:sz w:val="28"/>
        </w:rPr>
        <w:t>выполнять его определенные требования: собрать игрушки и положить их на свои места, возвратить отобранный у другого ребенка предмет. При этом дети должны хорошо усвоить значение слов «нельзя» и «можно».</w:t>
      </w:r>
    </w:p>
    <w:p w:rsidR="006C55B2" w:rsidRDefault="006C55B2" w:rsidP="006C55B2">
      <w:pPr>
        <w:pStyle w:val="Standard"/>
        <w:shd w:val="clear" w:color="auto" w:fill="FFFFFF"/>
        <w:autoSpaceDE w:val="0"/>
        <w:ind w:left="-567" w:right="-427"/>
        <w:rPr>
          <w:rFonts w:eastAsia="Times New Roman" w:cs="Times New Roman"/>
          <w:color w:val="000000"/>
          <w:sz w:val="28"/>
        </w:rPr>
      </w:pPr>
      <w:r>
        <w:rPr>
          <w:rFonts w:eastAsia="Times New Roman" w:cs="Times New Roman"/>
          <w:color w:val="000000"/>
          <w:sz w:val="28"/>
        </w:rPr>
        <w:t xml:space="preserve">        В совместной игре обогащаются впечатления ребенка: например, в присутствии малышей взрослый может погладить ленточки, полить цветы, пришить пуговицу, на улице расчистить дорожки от снега, вызывая при этом интерес к своей работе. На прогулке можно понаблюдать за игрой старших ребят, за действиями взрослых. Специальный показ тех или других действий обогащает опыт ребенка: он самостоятельно купает куклу, кормит её, укладывает спать.</w:t>
      </w:r>
    </w:p>
    <w:p w:rsidR="006C55B2" w:rsidRDefault="006C55B2" w:rsidP="006C55B2">
      <w:pPr>
        <w:pStyle w:val="Standard"/>
        <w:shd w:val="clear" w:color="auto" w:fill="FFFFFF"/>
        <w:autoSpaceDE w:val="0"/>
        <w:ind w:left="-567" w:right="-427"/>
        <w:rPr>
          <w:rFonts w:eastAsia="Times New Roman" w:cs="Times New Roman"/>
          <w:color w:val="000000"/>
          <w:sz w:val="28"/>
        </w:rPr>
      </w:pPr>
      <w:r>
        <w:rPr>
          <w:rFonts w:eastAsia="Times New Roman" w:cs="Times New Roman"/>
          <w:color w:val="000000"/>
          <w:sz w:val="28"/>
        </w:rPr>
        <w:t xml:space="preserve">        Организуя игру ребенка, взрослый разыгрывает различные сюжеты: мишка заболел, кошка обожгла лапку, её надо полечить, лиса унесла цыпленка в тот момент, когда Даша ушла из комнаты, чтобы принести ему воды, и т.д.</w:t>
      </w:r>
    </w:p>
    <w:p w:rsidR="006C55B2" w:rsidRDefault="006C55B2" w:rsidP="006C55B2">
      <w:pPr>
        <w:pStyle w:val="Standard"/>
        <w:shd w:val="clear" w:color="auto" w:fill="FFFFFF"/>
        <w:autoSpaceDE w:val="0"/>
        <w:ind w:left="-567" w:right="-427"/>
      </w:pPr>
      <w:r>
        <w:rPr>
          <w:rFonts w:eastAsia="Times New Roman" w:cs="Times New Roman"/>
          <w:color w:val="000000"/>
          <w:sz w:val="28"/>
        </w:rPr>
        <w:t xml:space="preserve">         Показатель правильно организованной игры детей - их хорошее настроение, разнообразное использование освоенных навыков, положительные взаимоотношения, частые обращения ребенка </w:t>
      </w:r>
      <w:proofErr w:type="gramStart"/>
      <w:r>
        <w:rPr>
          <w:rFonts w:eastAsia="Times New Roman" w:cs="Times New Roman"/>
          <w:color w:val="000000"/>
          <w:sz w:val="28"/>
        </w:rPr>
        <w:t>ко</w:t>
      </w:r>
      <w:proofErr w:type="gramEnd"/>
      <w:r>
        <w:rPr>
          <w:rFonts w:eastAsia="Times New Roman" w:cs="Times New Roman"/>
          <w:color w:val="000000"/>
          <w:sz w:val="28"/>
        </w:rPr>
        <w:t xml:space="preserve"> взрослому по поводу игры, достаточное количество соответствующих возрасту речевых реакций, сопровождающих самостоятельную деятельность ребенка.</w:t>
      </w:r>
    </w:p>
    <w:p w:rsidR="006C55B2" w:rsidRDefault="006C55B2" w:rsidP="006C55B2">
      <w:pPr>
        <w:pStyle w:val="Standard"/>
        <w:shd w:val="clear" w:color="auto" w:fill="FFFFFF"/>
        <w:autoSpaceDE w:val="0"/>
        <w:ind w:left="-567" w:right="-427"/>
        <w:rPr>
          <w:sz w:val="22"/>
        </w:rPr>
      </w:pPr>
    </w:p>
    <w:p w:rsidR="006C55B2" w:rsidRDefault="006C55B2" w:rsidP="006C55B2">
      <w:pPr>
        <w:pStyle w:val="Standard"/>
        <w:shd w:val="clear" w:color="auto" w:fill="FFFFFF"/>
        <w:autoSpaceDE w:val="0"/>
        <w:ind w:left="-567" w:right="-427"/>
        <w:rPr>
          <w:sz w:val="22"/>
        </w:rPr>
      </w:pPr>
    </w:p>
    <w:p w:rsidR="006C55B2" w:rsidRDefault="006C55B2" w:rsidP="006C55B2">
      <w:pPr>
        <w:pStyle w:val="Standard"/>
        <w:shd w:val="clear" w:color="auto" w:fill="FFFFFF"/>
        <w:autoSpaceDE w:val="0"/>
        <w:ind w:left="-567" w:right="-427"/>
        <w:rPr>
          <w:sz w:val="22"/>
        </w:rPr>
      </w:pPr>
    </w:p>
    <w:p w:rsidR="006C55B2" w:rsidRDefault="006C55B2" w:rsidP="006C55B2">
      <w:pPr>
        <w:pStyle w:val="Standard"/>
        <w:shd w:val="clear" w:color="auto" w:fill="FFFFFF"/>
        <w:autoSpaceDE w:val="0"/>
        <w:ind w:left="-567" w:right="-427"/>
        <w:rPr>
          <w:sz w:val="22"/>
        </w:rPr>
      </w:pPr>
    </w:p>
    <w:p w:rsidR="006C55B2" w:rsidRDefault="006C55B2" w:rsidP="006C55B2">
      <w:pPr>
        <w:pStyle w:val="Standard"/>
        <w:shd w:val="clear" w:color="auto" w:fill="FFFFFF"/>
        <w:autoSpaceDE w:val="0"/>
        <w:ind w:left="-567" w:right="-427"/>
        <w:rPr>
          <w:sz w:val="22"/>
        </w:rPr>
      </w:pPr>
    </w:p>
    <w:p w:rsidR="006C55B2" w:rsidRDefault="006C55B2" w:rsidP="006C55B2">
      <w:pPr>
        <w:pStyle w:val="Standard"/>
        <w:shd w:val="clear" w:color="auto" w:fill="FFFFFF"/>
        <w:autoSpaceDE w:val="0"/>
        <w:ind w:left="-567" w:right="-427"/>
        <w:rPr>
          <w:sz w:val="22"/>
        </w:rPr>
      </w:pPr>
    </w:p>
    <w:p w:rsidR="006C55B2" w:rsidRDefault="006C55B2" w:rsidP="006C55B2">
      <w:pPr>
        <w:pStyle w:val="Standard"/>
        <w:shd w:val="clear" w:color="auto" w:fill="FFFFFF"/>
        <w:autoSpaceDE w:val="0"/>
        <w:ind w:left="-567" w:right="-427"/>
        <w:rPr>
          <w:sz w:val="22"/>
        </w:rPr>
      </w:pPr>
    </w:p>
    <w:p w:rsidR="006C55B2" w:rsidRDefault="006C55B2" w:rsidP="006C55B2">
      <w:pPr>
        <w:pStyle w:val="Standard"/>
        <w:shd w:val="clear" w:color="auto" w:fill="FFFFFF"/>
        <w:autoSpaceDE w:val="0"/>
        <w:ind w:left="-567" w:right="-427"/>
        <w:rPr>
          <w:sz w:val="22"/>
        </w:rPr>
      </w:pPr>
    </w:p>
    <w:p w:rsidR="006C55B2" w:rsidRDefault="006C55B2" w:rsidP="006C55B2">
      <w:pPr>
        <w:pStyle w:val="Standard"/>
        <w:shd w:val="clear" w:color="auto" w:fill="FFFFFF"/>
        <w:autoSpaceDE w:val="0"/>
        <w:ind w:right="-427"/>
        <w:rPr>
          <w:sz w:val="22"/>
        </w:rPr>
      </w:pPr>
    </w:p>
    <w:p w:rsidR="006C55B2" w:rsidRDefault="006C55B2" w:rsidP="006C55B2">
      <w:pPr>
        <w:pStyle w:val="Standard"/>
        <w:shd w:val="clear" w:color="auto" w:fill="FFFFFF"/>
        <w:autoSpaceDE w:val="0"/>
        <w:ind w:right="-427"/>
        <w:rPr>
          <w:rFonts w:eastAsia="Times New Roman" w:cs="Times New Roman"/>
          <w:b/>
          <w:bCs/>
          <w:color w:val="000000"/>
          <w:sz w:val="28"/>
        </w:rPr>
      </w:pPr>
    </w:p>
    <w:p w:rsidR="0058448E" w:rsidRDefault="0058448E">
      <w:bookmarkStart w:id="0" w:name="_GoBack"/>
      <w:bookmarkEnd w:id="0"/>
    </w:p>
    <w:sectPr w:rsidR="00584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B2"/>
    <w:rsid w:val="0058448E"/>
    <w:rsid w:val="006C5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C55B2"/>
    <w:pPr>
      <w:widowControl w:val="0"/>
      <w:suppressAutoHyphens/>
      <w:autoSpaceDN w:val="0"/>
      <w:spacing w:after="0" w:line="240" w:lineRule="auto"/>
    </w:pPr>
    <w:rPr>
      <w:rFonts w:ascii="Times New Roman" w:eastAsia="SimSun" w:hAnsi="Times New Roman" w:cs="Tahom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C55B2"/>
    <w:pPr>
      <w:widowControl w:val="0"/>
      <w:suppressAutoHyphens/>
      <w:autoSpaceDN w:val="0"/>
      <w:spacing w:after="0" w:line="240" w:lineRule="auto"/>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0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2012-01-16T18:37:00Z</dcterms:created>
  <dcterms:modified xsi:type="dcterms:W3CDTF">2012-01-16T18:38:00Z</dcterms:modified>
</cp:coreProperties>
</file>