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3" w:rsidRPr="00BA2F7B" w:rsidRDefault="000E7886" w:rsidP="003818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CA37C3" wp14:editId="0F805A2F">
            <wp:simplePos x="0" y="0"/>
            <wp:positionH relativeFrom="column">
              <wp:posOffset>-500380</wp:posOffset>
            </wp:positionH>
            <wp:positionV relativeFrom="paragraph">
              <wp:posOffset>-7620</wp:posOffset>
            </wp:positionV>
            <wp:extent cx="19850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18F3"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причина страхов ребенка лежит в другой </w:t>
      </w:r>
      <w:proofErr w:type="gramStart"/>
      <w:r w:rsidR="003818F3"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плоскости</w:t>
      </w:r>
      <w:proofErr w:type="gramEnd"/>
      <w:r w:rsidR="003818F3"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они обусловлены</w:t>
      </w:r>
      <w:r w:rsidR="003818F3" w:rsidRPr="00A37A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818F3" w:rsidRPr="00A37A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появлением в семье младшего ребенка</w:t>
      </w:r>
      <w:r w:rsidR="003818F3" w:rsidRPr="00A37A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818F3"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возможно, ему поможет какой-то из следующих способов</w:t>
      </w:r>
      <w:r w:rsidR="003818F3" w:rsidRPr="00BA2F7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Привлекайте старшего ребенка к уходу за малышом. Он может с большим интересом помогать вам в купании и переодевании младенца, с удовольствием везти коляску во время прогулки и даже давать маме советы, если она его об этом, конечно, попросит: «Как ты думаешь, что сегодня нужно надеть малышу?» Помогите ему попробовать подержать малыша на ручках, усадив его в кресло и положив маленького ему на колени. Все это поможет ему ощущать себя значимым, важным, маминым помощником, а главное, быть все время с мамой, не чувствовать себя брошенным или забытым. Конечно, если ребенок не хочет принимать участие в домашних хлопотах, настаивать не стоит — это только оттолкнет его. Поощряйте его контакты с младенцем, даже если вам кажется, что они могли бы быть более частными. Единственное, в чем следует ограничивать старшего ребенка со всей возможной строгостью, так это в проявлении агрессии в адрес младшего.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Ревность, которую испытывает старший ребенок по отношению к младшему, вполне естественна. Дети проявляют свои чувства действиями, и поэтому нужно быть готовым к тому, что старший может толкнуть или ударить младшего, кинуть в него игрушкой, а потом, будучи сообразительным ребенком, пытаться представить случившееся как случайность. Покажите ребенку, что вы не одобряете такого поведения, объясните, что малыш еще не может ответить, дать сдачи. Но даже в том случае, когда ваши слова, как вам кажется, возымели действие, на всякий случай уберите подальше опасные предметы: ножницы, лекарства, тяжелую неваляшку.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Важно, чтобы те негативные чувства, которые возникают у ребенка, не оставались невыраженными. Раз вы запретили ему прямо выражать свою агрессию, предоставьте другие возможности для разрядки. Подойдут бои подушками, игра в «вышибалы» (конечно, без участия младшего), любая физическая активность. Обсудите со старшим  ребенком его чувства. Он должен видеть, что вы понимаете, что с ним происходит, и хотите ему помочь.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Уделите ребенку достаточное количество «маминого» времени. Пока младший спит или тихонько лежит в своей кроватке, вместо приготовления обеда поиграйте в кубики со старшим или почитайте ему книгу. Кстати, многие мамы практикуют чтение книг во время кормления младшего ребенка: так и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с пользой для себя отвлекается от навязчивого желания «пососать сисю», и время экономится.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Дети обладают какой-то необъяснимой способностью к установлению контакта с младенцами. Их голос, интонации, движения, мимика, а может, и просто небольшой рост вызывают у тех огромный интерес. Новорожденный с удовольствием будет смотреть на то, что делает старший ребенок, и даже </w:t>
      </w:r>
      <w:r w:rsidRPr="00116BC2">
        <w:rPr>
          <w:rFonts w:ascii="Times New Roman" w:hAnsi="Times New Roman" w:cs="Times New Roman"/>
          <w:sz w:val="28"/>
          <w:szCs w:val="28"/>
        </w:rPr>
        <w:lastRenderedPageBreak/>
        <w:t>включаться в его деятельность по мере своих возможностей. Многие родители отмечали, что первая улыбка младшего ребенка была адресована не им, а старшему братику или сестренке. И это становится замечательным поводом для сближения детей. Когда родители с гордостью говорят гостям: «Посмотрите, как малыш улыбается старшей сестренке, он очень любит ее!», старший волей-неволей проникается симпатией к нему: ведь ему, как и нам, намного легче мириться с человеком, который тебя любит.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Важно не поощрять конкуренцию между детьми, не сравнивать их друг с другом, не приводить одного в пример другому. Намного полезнее искать и подчеркивать те ситуации, в которых их обоих можно похвалить: «Как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, что сегодня все чистят зубы без скандала!» Не стоит поощрять ябедничество. На любые попытки одного из детей «заложить» другого удобнее всего реагировать равнодушием: «Меня совершенно не интересует, что Катя разбрасывает вещи из шкафа по всей комнате». И старшему ребенку раньше, чем младшему, придется понять, что вы не одобряете его стремления навлечь ваш гнев на младшего, хотя его личные дела и проблемы вас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и вы готовы обсуждать их практически всегда. В этой связи важно проверить, понимает ли ребенок исключение из этого правила: если братик или сестричка попали в опасную ситуацию, поранились или причиняют вред здоровью другого человека, об этом вы хотите услышать немедленно.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Создавайте ситуации, в которых дети учились бы сотрудничать. Поначалу это может быть помощь старшего в одевании младшего или обучении его строить башню из кубиков, собирать пирамидку. Чуть позже, через  года полтора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ва, сотрудничество станет сотрудничеством в прямом смысле этого слова. Дети смогут вместе строить снежную крепость или бастион из подушек, устраивать сад из веточек в песочнице или лепить вместе с мамой праздничное печенье, а со временем вместе играть в сложные сюжетно-ролевые игры. Такая совместная деятельность является лучшим способом преодоления последствий практически неизбежных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недопонимании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и ссор детей между собой.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Будет очень хорошо, если родители заранее, за несколько недель до рождения младшего ребенка, начнут готовить к этому событию не только квартиру, но и его старшего братика или сестричку. Срок месяц-полтора до родов является оптимальным, потому что дошкольники не любят долго ждать, и долгое ожидание того, когда же из маминого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животика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наконец вылезет ребеночек, довольно скоро сменяется обидой и раздражением.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Подготовить ребенка к рождению малыша</w:t>
      </w:r>
      <w:r w:rsidRPr="00BA2F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>— это</w:t>
      </w:r>
      <w:r w:rsidRPr="00116BC2">
        <w:rPr>
          <w:rFonts w:ascii="Times New Roman" w:hAnsi="Times New Roman" w:cs="Times New Roman"/>
          <w:i/>
          <w:sz w:val="28"/>
          <w:szCs w:val="28"/>
        </w:rPr>
        <w:t>, во-первых</w:t>
      </w:r>
      <w:r w:rsidRPr="00116BC2">
        <w:rPr>
          <w:rFonts w:ascii="Times New Roman" w:hAnsi="Times New Roman" w:cs="Times New Roman"/>
          <w:sz w:val="28"/>
          <w:szCs w:val="28"/>
        </w:rPr>
        <w:t xml:space="preserve">, означает объяснить ему, каким будет этот малыш. Очень многие дети настроены на то, что у них сразу же после родов появится веселый товарищ для игр, и бывают страшно разочарованы, увидев маленькое беспомощное существо, не способное не то что играть в пятнашки, но даже просто переворачиваться с боку на бок и улыбаться. </w:t>
      </w:r>
      <w:r w:rsidRPr="00116BC2">
        <w:rPr>
          <w:rFonts w:ascii="Times New Roman" w:hAnsi="Times New Roman" w:cs="Times New Roman"/>
          <w:i/>
          <w:sz w:val="28"/>
          <w:szCs w:val="28"/>
        </w:rPr>
        <w:t>Важно</w:t>
      </w:r>
      <w:r w:rsidRPr="00116BC2">
        <w:rPr>
          <w:rFonts w:ascii="Times New Roman" w:hAnsi="Times New Roman" w:cs="Times New Roman"/>
          <w:sz w:val="28"/>
          <w:szCs w:val="28"/>
        </w:rPr>
        <w:t>, чтобы старший ребенок знал, что малыш сначала не будет уметь ходить и разговаривать, не сумеет сам пользоваться ложкой и горшком, что мама будет кормить его грудью. Для этого разговора неоценимым наглядным материалом могут оказаться фотографии и видеозаписи, на которых запечатлен сам старший ребенок в этом нежном возрасте.</w:t>
      </w:r>
      <w:r w:rsidRPr="00116BC2">
        <w:rPr>
          <w:rFonts w:ascii="Times New Roman" w:hAnsi="Times New Roman" w:cs="Times New Roman"/>
          <w:i/>
          <w:sz w:val="28"/>
          <w:szCs w:val="28"/>
        </w:rPr>
        <w:t xml:space="preserve"> Помогите</w:t>
      </w:r>
      <w:r w:rsidRPr="00116BC2">
        <w:rPr>
          <w:rFonts w:ascii="Times New Roman" w:hAnsi="Times New Roman" w:cs="Times New Roman"/>
          <w:sz w:val="28"/>
          <w:szCs w:val="28"/>
        </w:rPr>
        <w:t xml:space="preserve"> ребенку сориентироваться в развитии будущего малыша, объясняя, что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тот будет просто лежать, а когда наступит лето, он уже сможет переворачиваться на животик, а осенью наверняка уже будет сидеть в стульчике и кушать с ложки, и т. д.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Если старшему ребенку предстоят какие-то перемены в связи с рождением младшего, желательно осуществить их за несколько месяцев до родов. Чаще всего эти перемены связаны с переездом кроватки ребенка на другое место или в другую комнату, со сменой привычной кроватки или кухонного стула на новые, с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чтобы передать эти вещи «по наследству» новорожденному и т. д. Если эти изменения в сознании ребенка окажутся связанными с рождением младшего братика или сестрички, очень вероятно, что он почувствует себя ущемленным. Лучше это сделать заранее, чтобы осталось время на адаптацию к бытовым переменам.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Включите ребенка в подготовку к рождению малыша. Пусть он поможет выбрать одежду, одеяло, коляску, кроватку, первую погремушку. Обязательно предупредите его о том, что несколько дней вам придется провести в больнице, откуда вы и вернетесь с новорожденным. Если этот период ребенку предстоит провести с непривычным человеком (няней, другом, дальним родственником), нужно попросить этого человека пожить в вашем доме неделю-другую перед родами или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C2">
        <w:rPr>
          <w:rFonts w:ascii="Times New Roman" w:hAnsi="Times New Roman" w:cs="Times New Roman"/>
          <w:sz w:val="28"/>
          <w:szCs w:val="28"/>
        </w:rPr>
        <w:t>чаще приходить к вам в этот период, активно участвуя в привычных для ребенка мероприятиях: умывании, ужине, укладывании спать.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BC2">
        <w:rPr>
          <w:rFonts w:ascii="Times New Roman" w:hAnsi="Times New Roman" w:cs="Times New Roman"/>
          <w:sz w:val="28"/>
          <w:szCs w:val="28"/>
        </w:rPr>
        <w:t>Итак, для «профилактики» страха потерять родительскую любовь из-за рождения младшего братика или сестренки, нужно готовить ребенка к этому событию в течение нескольких последних месяцев беременности</w:t>
      </w:r>
      <w:r w:rsidRPr="00116BC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BA2F7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Помочь старшему ребенку справиться со своими опасениями можно так:</w:t>
      </w:r>
    </w:p>
    <w:p w:rsidR="003818F3" w:rsidRPr="00116BC2" w:rsidRDefault="003818F3" w:rsidP="00381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уделяя ему как можно больше времени;</w:t>
      </w:r>
    </w:p>
    <w:p w:rsidR="003818F3" w:rsidRPr="00116BC2" w:rsidRDefault="003818F3" w:rsidP="00381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привлекая его к общению с младшим ребенком и уходу за ним;</w:t>
      </w:r>
    </w:p>
    <w:p w:rsidR="003818F3" w:rsidRPr="00116BC2" w:rsidRDefault="003818F3" w:rsidP="00381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разрешая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любые формы общения с младшим (за исключением тех, которые опасны для их здоровья);</w:t>
      </w:r>
    </w:p>
    <w:p w:rsidR="003818F3" w:rsidRPr="00116BC2" w:rsidRDefault="003818F3" w:rsidP="00381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обучая детей навыкам сотрудничества и кооперации.</w:t>
      </w:r>
    </w:p>
    <w:p w:rsidR="003818F3" w:rsidRDefault="003818F3" w:rsidP="0038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напоследок несколько игр, предназначенных для тех детей, которые страдают от страха наказания.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Эти широко распространенные подвижные игры были модифицированы известным психотерапевтом А. И. Захаровым. </w:t>
      </w:r>
      <w:r w:rsidRPr="00BA2F7B">
        <w:rPr>
          <w:rFonts w:ascii="Times New Roman" w:hAnsi="Times New Roman" w:cs="Times New Roman"/>
          <w:i/>
          <w:sz w:val="28"/>
          <w:szCs w:val="28"/>
        </w:rPr>
        <w:t xml:space="preserve">«Пятнашки», «Жмурки», «Вышибалы» </w:t>
      </w:r>
      <w:r w:rsidRPr="00116BC2">
        <w:rPr>
          <w:rFonts w:ascii="Times New Roman" w:hAnsi="Times New Roman" w:cs="Times New Roman"/>
          <w:sz w:val="28"/>
          <w:szCs w:val="28"/>
        </w:rPr>
        <w:t>— это игры, в которых ребенок получает прекрасную возможность разрядить свой страх перед родительским наказанием. Это произойдет в том случае, если родители будут играть вместе с детьми, причем утрируя все возникающие в игре эмоции: очень грозно наступая (в роли водящего) и очень испуганно убегая (в роли простого игрока). Чем активнее будет позиция родителя, тем лучше. Угрозы, которые ребенок слышит в такой игре, воспринимаются им как шуточные, и это помогает снизить страх перед ними в реальных отношениях.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 xml:space="preserve">Так же снижается уровень опасений перед физическими наказаниями, которые в этих играх имитируются легкими прикосновениями. Тем более что в игре не только взрослый угрожает ребенку, но и наоборот, ребенок угрожает взрослому, что позволяет малышу оказаться на равных </w:t>
      </w:r>
      <w:proofErr w:type="gramStart"/>
      <w:r w:rsidRPr="00116B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BC2">
        <w:rPr>
          <w:rFonts w:ascii="Times New Roman" w:hAnsi="Times New Roman" w:cs="Times New Roman"/>
          <w:sz w:val="28"/>
          <w:szCs w:val="28"/>
        </w:rPr>
        <w:t xml:space="preserve"> взрослым хотя бы на время игры.</w:t>
      </w:r>
    </w:p>
    <w:p w:rsidR="003818F3" w:rsidRPr="00116BC2" w:rsidRDefault="003818F3" w:rsidP="0038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C2">
        <w:rPr>
          <w:rFonts w:ascii="Times New Roman" w:hAnsi="Times New Roman" w:cs="Times New Roman"/>
          <w:sz w:val="28"/>
          <w:szCs w:val="28"/>
        </w:rPr>
        <w:t>Безусловно, желательно, чтобы в этой игре участвовал взрослый, которого опасается ребенок. Если же это организовать невозможно (например, папа не понимает, зачем все это нужно, и отказывается «заниматься ерундой»), нужно привлечь к игре другого взрослого того же возраста и пола. Эффект, хотя и небольшой, несомненно, будет достигнут.</w:t>
      </w:r>
    </w:p>
    <w:p w:rsidR="003818F3" w:rsidRPr="00BA2F7B" w:rsidRDefault="003818F3" w:rsidP="003818F3">
      <w:pPr>
        <w:spacing w:after="0" w:line="240" w:lineRule="auto"/>
        <w:jc w:val="center"/>
        <w:rPr>
          <w:rFonts w:ascii="Segoe Script" w:hAnsi="Segoe Script" w:cs="Times New Roman"/>
          <w:b/>
          <w:color w:val="00B050"/>
          <w:sz w:val="32"/>
          <w:szCs w:val="32"/>
        </w:rPr>
      </w:pPr>
      <w:r w:rsidRPr="00BA2F7B">
        <w:rPr>
          <w:rFonts w:ascii="Segoe Script" w:hAnsi="Segoe Script" w:cs="Times New Roman"/>
          <w:b/>
          <w:color w:val="00B050"/>
          <w:sz w:val="32"/>
          <w:szCs w:val="32"/>
        </w:rPr>
        <w:t>Подводя итог, еще раз отметим, что никакая помощь ребенку, испытывающему сомнения в родительской любви, невозможна до тех пор, пока родители не пересмотрят собственные воспитательные позиции.</w:t>
      </w:r>
    </w:p>
    <w:p w:rsidR="00C10306" w:rsidRDefault="00C10306"/>
    <w:sectPr w:rsidR="00C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7B2"/>
    <w:multiLevelType w:val="hybridMultilevel"/>
    <w:tmpl w:val="9AEE3FC6"/>
    <w:lvl w:ilvl="0" w:tplc="2A2C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68"/>
    <w:rsid w:val="000B3068"/>
    <w:rsid w:val="000E7886"/>
    <w:rsid w:val="003818F3"/>
    <w:rsid w:val="00A37AD2"/>
    <w:rsid w:val="00C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2013-07-03T23:11:00Z</dcterms:created>
  <dcterms:modified xsi:type="dcterms:W3CDTF">2014-01-22T10:54:00Z</dcterms:modified>
</cp:coreProperties>
</file>