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2" w:rsidRDefault="001539E2" w:rsidP="001539E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39E2" w:rsidRDefault="001539E2" w:rsidP="001936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Волоконовка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Чернянского района </w:t>
      </w: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дошкольная группа «Василёк»</w:t>
      </w: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P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9E2">
        <w:rPr>
          <w:rFonts w:ascii="Times New Roman" w:hAnsi="Times New Roman" w:cs="Times New Roman"/>
          <w:b/>
          <w:sz w:val="32"/>
          <w:szCs w:val="32"/>
        </w:rPr>
        <w:t xml:space="preserve">Наглядность и пример старших </w:t>
      </w:r>
    </w:p>
    <w:p w:rsidR="001539E2" w:rsidRP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9E2">
        <w:rPr>
          <w:rFonts w:ascii="Times New Roman" w:hAnsi="Times New Roman" w:cs="Times New Roman"/>
          <w:b/>
          <w:sz w:val="32"/>
          <w:szCs w:val="32"/>
        </w:rPr>
        <w:t xml:space="preserve">в обучении детей младшего и  среднего возраста </w:t>
      </w:r>
    </w:p>
    <w:p w:rsidR="001539E2" w:rsidRP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9E2">
        <w:rPr>
          <w:rFonts w:ascii="Times New Roman" w:hAnsi="Times New Roman" w:cs="Times New Roman"/>
          <w:b/>
          <w:sz w:val="32"/>
          <w:szCs w:val="32"/>
        </w:rPr>
        <w:t>правилам дорожного движения.</w:t>
      </w: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разновозрастной</w:t>
      </w: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Леденёва Н.И.</w:t>
      </w: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ind w:left="6663"/>
        <w:rPr>
          <w:rFonts w:ascii="Times New Roman" w:hAnsi="Times New Roman" w:cs="Times New Roman"/>
          <w:b/>
          <w:sz w:val="28"/>
          <w:szCs w:val="28"/>
        </w:rPr>
      </w:pPr>
    </w:p>
    <w:p w:rsidR="001539E2" w:rsidRDefault="001539E2" w:rsidP="001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Волоконовка, 2010</w:t>
      </w:r>
    </w:p>
    <w:p w:rsidR="00193630" w:rsidRPr="00193630" w:rsidRDefault="00193630" w:rsidP="001539E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Практика давным-давно доказала, что по правилам проходит почти вся наша жизнь, и мы воспринимаем это нормально. Согласитесь, трудно было бы выжить в мире, в котором каждый делает то, что хочет, абсолютно не реагируя на других. Поэтому ничего удивительного, что однажды появились ПРАВИЛА ДОРОЖНОГО ДВИЖЕНИЯ, которым умные дяди придали статус официального документа и обязали всех их соблюдать. Правда, придать-то придали, а вот объяснить, как ПДД выучить никто почему-то не решился. И если для взрослых существуют автошколы, </w:t>
      </w:r>
      <w:proofErr w:type="gramStart"/>
      <w:r w:rsidRPr="001539E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 как учить детей в этих Правилах не сказано. 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 последнее время стали появляться различные методические материалы. Но с ними нужно быть очень внимательными, потому что не все из них соответствуют Правилам дорожного движения. Особенно внимательными нужно быть с предлагаемыми настольными играми, так как во многих из них есть методические ошибки. Поэтому предлагаем вам для начала определиться с теми правилами, которым важно научить детей и главное нужно понять, что с детьми Правила нужно не просто выучить, детей нужно научить их понимать. Понять так, чтобы потом применять на дороге.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Дети не обладают теми же предпосылками для обучения безопасному поведению на дороге, как взрослые. Дети дошкольного возраста не разбираются в дорожных знаках, правилах дорожного движения и в разметке проезжей части. Они не обладают теми же способностями взрослых людей и детей старшего возраста в плане оценки скорости и расстояния. </w:t>
      </w:r>
      <w:proofErr w:type="gramStart"/>
      <w:r w:rsidRPr="001539E2">
        <w:rPr>
          <w:rFonts w:ascii="Times New Roman" w:eastAsia="Times New Roman" w:hAnsi="Times New Roman" w:cs="Times New Roman"/>
          <w:sz w:val="28"/>
          <w:szCs w:val="28"/>
        </w:rPr>
        <w:t>Слух и зрение детей развиты в недостаточной степени.</w:t>
      </w:r>
      <w:proofErr w:type="gramEnd"/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 Они, в частности, не могут переместить свой взгляд с близких объектов на дальние (</w:t>
      </w:r>
      <w:proofErr w:type="gramStart"/>
      <w:r w:rsidRPr="001539E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 наоборот) с такой же скоростью, как взрослые люди, и им подчас трудно определить, с какой стороны поступают звуковые сигналы. Небольшой рост детей не позволяет им получить полный обзор дорожной ситуации, что вполне естественно для взрослых людей. Способность осуществлять одновременно несколько действий развита в недостаточной степени у детей младшего возраста. Дети также не обладают способностью делать заключения общего характера из своего обучения, то есть они не могут перенести, например, правила правильного перехода дороги с того места, где они этому научились, на все другие места, где они должны переходить дорогу. Стремление играть в любых ситуациях объясняет не предсказуемость или импульсивность их поведения, поэтому невозможно приспособить поведение детей к условиям дорожного движения только путем обучения.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1539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 чтобы действовать сообразно поставленным целям, мероприятия по обучению детей дошкольного возраста должны быть согласованы со способностью детей поддаваться обучению. </w:t>
      </w:r>
      <w:proofErr w:type="gramStart"/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Это означает, что в процессе обучения следует избегать применения слов и понятий теоретического и абстрактного характера, практические упражнения должны проводиться там, где дети находятся ежедневно и где они могут использовать те навыки, которым их научили, модели поведения, которым их учат, не должны быть слишком сложными и не должны быть рассчитаны на то, чтобы дети выполняли несколько поступков одно временно. </w:t>
      </w:r>
      <w:proofErr w:type="gramEnd"/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должны обучаться различным типам поведения как участники дорожного движения следующими способами:</w:t>
      </w:r>
    </w:p>
    <w:p w:rsidR="00193630" w:rsidRPr="001539E2" w:rsidRDefault="00193630" w:rsidP="00193630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влиять на поведение детей таким образом, что бы снизить их показатель риска ДТП, когда они выступают в роли активных участников дорожного движения, </w:t>
      </w:r>
    </w:p>
    <w:p w:rsidR="00193630" w:rsidRPr="001539E2" w:rsidRDefault="00193630" w:rsidP="00193630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дать родителям знания о том, какие условия должны быть созданы для детей различного возраста для их безопасной перевозки на транспорте, </w:t>
      </w:r>
    </w:p>
    <w:p w:rsidR="00193630" w:rsidRPr="001539E2" w:rsidRDefault="00193630" w:rsidP="00193630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создать мотивацию родителям для повышения степени безопасности детей в дорожном движении, и прежде всего за счет направленного обучения и использования оборудования для безопасности движения. 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Дети обучаются различным типам поведения в дорожном движении двумя способами:</w:t>
      </w:r>
    </w:p>
    <w:p w:rsidR="00193630" w:rsidRPr="001539E2" w:rsidRDefault="00193630" w:rsidP="0019363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путем подражания поведению других лиц (совместное обучение) и одновременно  приобретения собственного опыта участия в дорожном движении, </w:t>
      </w:r>
    </w:p>
    <w:p w:rsidR="00193630" w:rsidRPr="001539E2" w:rsidRDefault="00193630" w:rsidP="0019363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путем организованных мероприятий по обучению.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Путем подражания поведению других лиц дети могут научиться весьма опасным поступкам, например, они могут переходить дорогу, не убедившись предварительно в отсутствии транспортного средства на проезжей части дороги, идти на красный свет и т.п. Импульсивность и склонность к играм, свойственные детям, также приводят к тому, что они совершают непредсказуемые действия, которые весьма опасны в условиях дорожного движения.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Организованное обучение детей имеет своей целью противодействовать нежелательным проявлениям тех действий, которым они научились путем подражания, и создать модели безопасного поведения в тех ситуациях, с которыми дети часто сталкиваются в условиях дорожного движения.</w:t>
      </w:r>
      <w:r w:rsidRPr="001539E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 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проблемы;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главная задача воспитателей доступно разъяснить правила ребенку, а при выборе формы обучения донести до детей смысл,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193630" w:rsidRPr="001539E2" w:rsidRDefault="00193630" w:rsidP="00193630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безопасному поведению на автомобильных дорогах. </w:t>
      </w:r>
    </w:p>
    <w:p w:rsidR="00193630" w:rsidRPr="001539E2" w:rsidRDefault="00193630" w:rsidP="00193630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навыков и умений наблюдения за дорожной обстановкой и предвидения опасных ситуаций, умение обходить их. </w:t>
      </w:r>
    </w:p>
    <w:p w:rsidR="00193630" w:rsidRPr="001539E2" w:rsidRDefault="00193630" w:rsidP="00193630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дисциплинированности и сознательного выполнения правил дорожного движения, культуры поведения в дорожно - транспортном процессе. </w:t>
      </w:r>
    </w:p>
    <w:p w:rsidR="00193630" w:rsidRPr="001539E2" w:rsidRDefault="00193630" w:rsidP="00193630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 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193630" w:rsidRPr="001539E2" w:rsidRDefault="00193630" w:rsidP="00193630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Ребенок – пешеход; </w:t>
      </w:r>
    </w:p>
    <w:p w:rsidR="00193630" w:rsidRPr="001539E2" w:rsidRDefault="00193630" w:rsidP="00193630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Ребенок – пассажир городского транспорта; </w:t>
      </w:r>
    </w:p>
    <w:p w:rsidR="00193630" w:rsidRPr="001539E2" w:rsidRDefault="00193630" w:rsidP="00193630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Ребенок – водитель детских транспортных средств (велосипед, снегокат, санки, ролики и др.).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Работа эта не должна выделяться в самостоятельный раздел, а должна входить во все разделы и направления программы воспитания в детском саду: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организованные формы обучения на занятиях,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совместную деятельность взрослого и ребенка,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деятельность ребенка,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навыков поведения,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окружающим,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художественную литературу,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искусство, </w:t>
      </w:r>
    </w:p>
    <w:p w:rsidR="00193630" w:rsidRPr="001539E2" w:rsidRDefault="00193630" w:rsidP="0019363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игру.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работы по данному направлению в группе важно создать необходимые условия. Помимо традиционных плакатов, настольных игр, сюжетных картинок, дорожных знаков, игрушечного транспорта </w:t>
      </w:r>
      <w:r w:rsidRPr="001539E2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различного функционального назначения, строительного материала и  атрибутов для сюжетно-ролевых игр по ПДД, было бы замечательно создать в группах:</w:t>
      </w:r>
    </w:p>
    <w:p w:rsidR="00193630" w:rsidRPr="001539E2" w:rsidRDefault="00193630" w:rsidP="00193630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уголок по правилам дорожного движения, куда помимо всего перечисленного вошёл бы: макет микрорайона. На макете, можно изучать свой микрорайон, составлять его план - схему: детский сад, близлежащие улицы и дороги (их названия), жилые дома и общественные здания. Работа на макете усложняется по содержанию в соответствии с возрастом. На макете микрорайона дети знакомятся с окружающей обстановкой.</w:t>
      </w:r>
      <w:r w:rsidRPr="001539E2">
        <w:rPr>
          <w:rFonts w:ascii="Times New Roman" w:eastAsia="Times New Roman" w:hAnsi="Times New Roman" w:cs="Times New Roman"/>
          <w:sz w:val="28"/>
          <w:szCs w:val="28"/>
        </w:rPr>
        <w:br/>
        <w:t xml:space="preserve">- Алгоритмические игры: «Переход улицы без светофора», «Переход улицы со светофором» цель этих игр - обучить детей правилам перехода улицы, не нарушая правил дорожного движения, перейти улицу, дойти до дома, с опорой на схемы-алгоритмы. (С привязкой к конкретным местам детских маршрутов до дома.) Для облегчения составления связного рассказа  детям даются модели, схемы, используются коллажи. 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Важно, чтобы всё это не лежало мёртвым грузом, было доступно детям. 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Для системной и эффективной работы с детьми необходимо создать картотеки книг по правилам дорожного движения, подвижных, интеллектуальных, дидактических игр.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 сентябре и мае необходимо проводить диагностику знания детьми правил дорожного движения. Исходя из полученных данных, корректировать дальнейшую работу, на что следует обратить больше внимания, какие задачи поставить, какие методы и приемы следует выбрать для успешного освоения детьми дорожной безопасности.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Деятельность по воспитанию культуры дорожного движения и предупреждению детского дорожно-транспортного травматизма должна носить многоплановый характер, ее нельзя ограничить рамками детского сада. Важная роль в формировании у детей правильного поведения на улице, дорогах, в транспорте принадлежит родителям, дедушкам и бабушкам, старшим детям в семье, поэтому необходимо тесно сотрудничать с ними по данному вопросу. Доводить до сведения родителей учебную программу, давать рекомендации, как вести себя на улице с детьми, какие проводить наблюдения.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Для родителей можно организовать работу клуба «Островок безопасности». Цель клуба: совместными усилиями педагога и родителей помочь в воспитании у детей культуру дорожного движения. Где для родителей можно показывать открытые занятия, анкетирование, консультации.</w:t>
      </w:r>
    </w:p>
    <w:p w:rsidR="00193630" w:rsidRPr="001539E2" w:rsidRDefault="00193630" w:rsidP="0019363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учебного года на родительских собраниях необходимо доводить до родителей учебную программу в той части, где предусматриваются мероприятия по предупреждению детского травматизма на улице, во дворах. Обращать внимание родителей на особо опасные участки во дворе, на улице, а также рекомендовать места для игр детей.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Рекомендовать, особенно молодым родителям, составлять схему двора с указанием опасных мест. Это помогает детям быстрее ориентироваться и избежать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мяч, бадминтон и другие игры. И наоборот, дети должны рассказать, где им запрещено играть; это стоянки автомобилей, гаражи, мусорные ящики, различные строения. Все это дисциплинирует детей, они быстрее понимают, что можно, а чего нельзя делать.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 ходе повседневной работы с родителями  информировать их о том, как ребенок ведет себя на прогулках, в группе, и давать им необходимые рекомендации, например: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прочитать стихотворение; 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купить ребенку (или сделать с ним вместе) игрушечные автомобили, светофоры, фигурки постовых и организовать игру с различными ситуациями, в которые дети могут попасть на улице.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Сейчас, когда у многих родителей имеется видеоаппаратура, компьютерная техника, можно использовать их для обучения ребенка правилам дорожного движения и безопасному поведению на дорогах и улицах.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во время прогулок с детьми следующее: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понаблюдать за работой светофора, обратить внимание ребенка на связь между цветами на светофоре и движением машин и пешеходов;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показать знаки дорожного движения, рассказать об их назначении и порядке действий пешеходов и водителей.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Ребенок учится законам дороги, прежде всего,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Для закрепления программного материала детям даются задания на дом, которые они выполняли под руководством родителей.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В пропаганде правил дорожного движения широко используется наглядность: папки-передвижки, альбомы, плакаты, стенды с детскими рисунками. В течение года в папках-передвижках, помещается материал о правилах дорожного движения, который должен быть усвоен детьми, перечень литературы для взрослых и детей о правилах поведения на улице, образцы книг, задания по закреплению у детей правил поведения на улице.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 дают положительные результаты. Диагностика знаний по правилам дорожного движения и безопасному поведению показывает, такие результаты: что все дети хорошо усвоили </w:t>
      </w:r>
      <w:r w:rsidRPr="001539E2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дорожные знаки, знают правила перехода дороги со светофором и без светофора, отлично знают правила поведения пассажиров.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sz w:val="28"/>
          <w:szCs w:val="28"/>
        </w:rPr>
        <w:t>И в заключении хочется сказать, что каждому педагогу, которому доверено воспитание детей, необходимо овладеть современными научно – педагогическими знаниями, основанными на практическом опыте и рекомендациях работников ГИБДД. Только тогда число дорожно – транспортных происшествий с участием детей значительно уменьшится.</w:t>
      </w:r>
    </w:p>
    <w:p w:rsidR="00193630" w:rsidRPr="001539E2" w:rsidRDefault="00193630" w:rsidP="001936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630" w:rsidRPr="001539E2" w:rsidRDefault="00193630" w:rsidP="0019363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материалов:</w:t>
      </w:r>
    </w:p>
    <w:p w:rsidR="00193630" w:rsidRPr="001539E2" w:rsidRDefault="00193630" w:rsidP="00193630">
      <w:p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Symbol" w:eastAsia="Symbol" w:hAnsi="Symbol" w:cs="Symbol"/>
          <w:sz w:val="28"/>
          <w:szCs w:val="28"/>
        </w:rPr>
        <w:t></w:t>
      </w:r>
      <w:r w:rsidRPr="001539E2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hyperlink r:id="rId5" w:history="1">
        <w:r w:rsidRPr="001539E2">
          <w:rPr>
            <w:rFonts w:ascii="Times New Roman" w:eastAsia="Times New Roman" w:hAnsi="Times New Roman" w:cs="Times New Roman"/>
            <w:sz w:val="28"/>
            <w:szCs w:val="28"/>
          </w:rPr>
          <w:t>http://vaz.web-3.ru/pdd/</w:t>
        </w:r>
      </w:hyperlink>
    </w:p>
    <w:p w:rsidR="00193630" w:rsidRPr="001539E2" w:rsidRDefault="00193630" w:rsidP="00193630">
      <w:p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Symbol" w:eastAsia="Symbol" w:hAnsi="Symbol" w:cs="Symbol"/>
          <w:sz w:val="28"/>
          <w:szCs w:val="28"/>
        </w:rPr>
        <w:t></w:t>
      </w:r>
      <w:r w:rsidRPr="001539E2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hyperlink r:id="rId6" w:history="1">
        <w:r w:rsidRPr="001539E2">
          <w:rPr>
            <w:rFonts w:ascii="Times New Roman" w:eastAsia="Times New Roman" w:hAnsi="Times New Roman" w:cs="Times New Roman"/>
            <w:sz w:val="28"/>
            <w:szCs w:val="28"/>
          </w:rPr>
          <w:t>http://www.madi.ru/spravochnik/part3_7_1.html</w:t>
        </w:r>
      </w:hyperlink>
    </w:p>
    <w:p w:rsidR="00193630" w:rsidRPr="001539E2" w:rsidRDefault="00193630" w:rsidP="00193630">
      <w:p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39E2">
        <w:rPr>
          <w:rFonts w:ascii="Symbol" w:eastAsia="Symbol" w:hAnsi="Symbol" w:cs="Symbol"/>
          <w:sz w:val="28"/>
          <w:szCs w:val="28"/>
        </w:rPr>
        <w:t></w:t>
      </w:r>
      <w:r w:rsidRPr="001539E2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hyperlink r:id="rId7" w:history="1">
        <w:r w:rsidRPr="001539E2">
          <w:rPr>
            <w:rFonts w:ascii="Times New Roman" w:eastAsia="Times New Roman" w:hAnsi="Times New Roman" w:cs="Times New Roman"/>
            <w:sz w:val="28"/>
            <w:szCs w:val="28"/>
          </w:rPr>
          <w:t>http://festival.1september.ru/articles/528111/</w:t>
        </w:r>
      </w:hyperlink>
    </w:p>
    <w:p w:rsidR="00193630" w:rsidRPr="001539E2" w:rsidRDefault="00193630">
      <w:pPr>
        <w:rPr>
          <w:sz w:val="28"/>
          <w:szCs w:val="28"/>
        </w:rPr>
      </w:pPr>
    </w:p>
    <w:sectPr w:rsidR="00193630" w:rsidRPr="001539E2" w:rsidSect="00153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495"/>
    <w:multiLevelType w:val="multilevel"/>
    <w:tmpl w:val="346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53E3D"/>
    <w:multiLevelType w:val="multilevel"/>
    <w:tmpl w:val="D6CE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464E"/>
    <w:multiLevelType w:val="multilevel"/>
    <w:tmpl w:val="D30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3055F"/>
    <w:multiLevelType w:val="multilevel"/>
    <w:tmpl w:val="912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B41174"/>
    <w:multiLevelType w:val="multilevel"/>
    <w:tmpl w:val="759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2B139A"/>
    <w:multiLevelType w:val="multilevel"/>
    <w:tmpl w:val="4CA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D3993"/>
    <w:multiLevelType w:val="multilevel"/>
    <w:tmpl w:val="03E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630"/>
    <w:rsid w:val="001539E2"/>
    <w:rsid w:val="00193630"/>
    <w:rsid w:val="009D0FAD"/>
    <w:rsid w:val="00CD16C6"/>
    <w:rsid w:val="00D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630"/>
    <w:pPr>
      <w:spacing w:before="60" w:after="60" w:line="240" w:lineRule="auto"/>
      <w:ind w:left="84" w:right="84" w:firstLine="400"/>
      <w:jc w:val="both"/>
      <w:textAlignment w:val="top"/>
    </w:pPr>
    <w:rPr>
      <w:rFonts w:ascii="Arial" w:eastAsia="Times New Roman" w:hAnsi="Arial" w:cs="Arial"/>
      <w:color w:val="666666"/>
      <w:sz w:val="14"/>
      <w:szCs w:val="14"/>
    </w:rPr>
  </w:style>
  <w:style w:type="character" w:styleId="a4">
    <w:name w:val="Strong"/>
    <w:basedOn w:val="a0"/>
    <w:uiPriority w:val="22"/>
    <w:qFormat/>
    <w:rsid w:val="00193630"/>
    <w:rPr>
      <w:b/>
      <w:bCs/>
    </w:rPr>
  </w:style>
  <w:style w:type="character" w:styleId="a5">
    <w:name w:val="Hyperlink"/>
    <w:basedOn w:val="a0"/>
    <w:uiPriority w:val="99"/>
    <w:semiHidden/>
    <w:unhideWhenUsed/>
    <w:rsid w:val="00193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8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i.ru/spravochnik/part3_7_1.html" TargetMode="External"/><Relationship Id="rId5" Type="http://schemas.openxmlformats.org/officeDocument/2006/relationships/hyperlink" Target="http://vaz.web-3.ru/p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2010-12-08T12:12:00Z</dcterms:created>
  <dcterms:modified xsi:type="dcterms:W3CDTF">2010-12-08T12:37:00Z</dcterms:modified>
</cp:coreProperties>
</file>