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DB5" w:rsidRPr="004E0DB5" w:rsidRDefault="004E0DB5" w:rsidP="004E0DB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</w:pPr>
      <w:r w:rsidRPr="004E0DB5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>Психическое развитие детей 4-5 лет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>.</w:t>
      </w:r>
    </w:p>
    <w:p w:rsidR="004E0DB5" w:rsidRPr="004E0DB5" w:rsidRDefault="004E0DB5" w:rsidP="004E0DB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E0DB5" w:rsidRPr="004E0DB5" w:rsidRDefault="004E0DB5" w:rsidP="004E0DB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DB5">
        <w:rPr>
          <w:rFonts w:ascii="Times New Roman" w:eastAsia="Times New Roman" w:hAnsi="Times New Roman" w:cs="Times New Roman"/>
          <w:color w:val="000000"/>
          <w:sz w:val="28"/>
          <w:szCs w:val="28"/>
        </w:rPr>
        <w:t>Более широкое использование речи как средства об</w:t>
      </w:r>
      <w:r w:rsidRPr="004E0DB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щения стимулирует расширение кругозора ребенка, от</w:t>
      </w:r>
      <w:r w:rsidRPr="004E0DB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крытие им новых граней окружающего мира. Теперь его начинает интересовать не просто какое-либо явление само по себе, а причины и следствия его возникновения. По</w:t>
      </w:r>
      <w:r w:rsidRPr="004E0DB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этому главным вопросом для ребенка 4 лет становится вопрос «почему?».</w:t>
      </w:r>
    </w:p>
    <w:p w:rsidR="004E0DB5" w:rsidRPr="004E0DB5" w:rsidRDefault="004E0DB5" w:rsidP="004E0DB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D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Ребенок развивается, </w:t>
      </w:r>
      <w:proofErr w:type="gramStart"/>
      <w:r w:rsidRPr="004E0DB5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становится более вынослив</w:t>
      </w:r>
      <w:proofErr w:type="gramEnd"/>
      <w:r w:rsidRPr="004E0D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фи</w:t>
      </w:r>
      <w:r w:rsidRPr="004E0DB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зически. Это стимулирует развитие выносливости психо</w:t>
      </w:r>
      <w:r w:rsidRPr="004E0DB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логической. Снижается утомляемость, фон настроения выравнивается, становится более стабильным, менее под</w:t>
      </w:r>
      <w:r w:rsidRPr="004E0DB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верженным перепадам.</w:t>
      </w:r>
    </w:p>
    <w:p w:rsidR="004E0DB5" w:rsidRDefault="004E0DB5" w:rsidP="004E0DB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4E0D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этом возрасте сверстник </w:t>
      </w:r>
      <w:proofErr w:type="gramStart"/>
      <w:r w:rsidRPr="004E0DB5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становится более значим</w:t>
      </w:r>
      <w:proofErr w:type="gramEnd"/>
      <w:r w:rsidRPr="004E0D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интересен. Ребенок стремится к партнерству в играх, ему уже неинтересно играть «рядом». Начинают складывать</w:t>
      </w:r>
      <w:r w:rsidRPr="004E0DB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ся предпочтения по половому признаку. Игровые объеди</w:t>
      </w:r>
      <w:r w:rsidRPr="004E0DB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нения становятся более или менее устойчивыми.</w:t>
      </w:r>
      <w:r w:rsidRPr="004E0DB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</w:p>
    <w:p w:rsidR="004E0DB5" w:rsidRPr="004E0DB5" w:rsidRDefault="004E0DB5" w:rsidP="004E0DB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D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 возрасте 4-5 лет недостатки воспитания ребенка начинают постепенно укореняться и переходить в устойчивые негатив</w:t>
      </w:r>
      <w:r w:rsidRPr="004E0D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ные черты характера.</w:t>
      </w:r>
    </w:p>
    <w:p w:rsidR="004E0DB5" w:rsidRPr="004E0DB5" w:rsidRDefault="004E0DB5" w:rsidP="004E0DB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DB5"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Активно развивающаяся потребность в новых знани</w:t>
      </w:r>
      <w:r w:rsidRPr="004E0DB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ях, впечатлениях и ощущениях, проявляющаяся в лю</w:t>
      </w:r>
      <w:r w:rsidRPr="004E0DB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бознательности и любопытстве ребенка, позволяет ему выходить за пределы непосредственно ощущаемого. Дру</w:t>
      </w:r>
      <w:r w:rsidRPr="004E0DB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гими словами, ребенок с помощью словесного описания может представить то, что никогда не видел. Большим шагом вперед является развитие способности выстраивать умозаключения, что является свидетельством отрыва мышления о</w:t>
      </w:r>
      <w:r w:rsidR="008C10B2">
        <w:rPr>
          <w:rFonts w:ascii="Times New Roman" w:eastAsia="Times New Roman" w:hAnsi="Times New Roman" w:cs="Times New Roman"/>
          <w:color w:val="000000"/>
          <w:sz w:val="28"/>
          <w:szCs w:val="28"/>
        </w:rPr>
        <w:t>т непосредственной ситуации</w:t>
      </w:r>
      <w:r w:rsidRPr="004E0DB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E0DB5" w:rsidRPr="004E0DB5" w:rsidRDefault="004E0DB5" w:rsidP="004E0DB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DB5">
        <w:rPr>
          <w:rFonts w:ascii="Times New Roman" w:eastAsia="Times New Roman" w:hAnsi="Times New Roman" w:cs="Times New Roman"/>
          <w:color w:val="000000"/>
          <w:sz w:val="28"/>
          <w:szCs w:val="28"/>
        </w:rPr>
        <w:t>Зависимость внимания от эмоциональной насыщенно</w:t>
      </w:r>
      <w:r w:rsidRPr="004E0DB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сти и интереса к ним сохраняется. Но развивается устой</w:t>
      </w:r>
      <w:r w:rsidRPr="004E0DB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чивость и возможность произвольного переключения.</w:t>
      </w:r>
    </w:p>
    <w:p w:rsidR="004E0DB5" w:rsidRPr="004E0DB5" w:rsidRDefault="004E0DB5" w:rsidP="004E0DB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DB5">
        <w:rPr>
          <w:rFonts w:ascii="Times New Roman" w:eastAsia="Times New Roman" w:hAnsi="Times New Roman" w:cs="Times New Roman"/>
          <w:color w:val="000000"/>
          <w:sz w:val="28"/>
          <w:szCs w:val="28"/>
        </w:rPr>
        <w:t>Уменьшается чувствительность к физическому дис</w:t>
      </w:r>
      <w:r w:rsidRPr="004E0DB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комфорту.</w:t>
      </w:r>
    </w:p>
    <w:p w:rsidR="0037455E" w:rsidRDefault="004E0DB5" w:rsidP="004E0DB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0DB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Продолжает активно развиваться фантазирование, в процессе которого ребенок включает себя и своих близ</w:t>
      </w:r>
      <w:r w:rsidRPr="004E0DB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ких в цепь самых невероятных событий. Грамотное ис</w:t>
      </w:r>
      <w:r w:rsidRPr="004E0DB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пользование взрослыми этих возможностей ребенка будет способствовать его нравственному и познавательному раз</w:t>
      </w:r>
      <w:r w:rsidRPr="004E0DB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витию. Необходимо обсуждать с ребенком его фантазии, включаться в них, предлагать повороты сюжетной линии, давать нравст</w:t>
      </w:r>
      <w:r w:rsidR="008C10B2">
        <w:rPr>
          <w:rFonts w:ascii="Times New Roman" w:eastAsia="Times New Roman" w:hAnsi="Times New Roman" w:cs="Times New Roman"/>
          <w:color w:val="000000"/>
          <w:sz w:val="28"/>
          <w:szCs w:val="28"/>
        </w:rPr>
        <w:t>венные оценки поступкам героев.</w:t>
      </w:r>
    </w:p>
    <w:p w:rsidR="008C10B2" w:rsidRPr="00960969" w:rsidRDefault="008C10B2" w:rsidP="008C10B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0969">
        <w:rPr>
          <w:rFonts w:ascii="Times New Roman" w:eastAsia="Times New Roman" w:hAnsi="Times New Roman" w:cs="Times New Roman"/>
          <w:color w:val="000000"/>
          <w:sz w:val="28"/>
          <w:szCs w:val="28"/>
        </w:rPr>
        <w:t>Литература.</w:t>
      </w:r>
      <w:bookmarkStart w:id="0" w:name="_GoBack"/>
      <w:bookmarkEnd w:id="0"/>
    </w:p>
    <w:p w:rsidR="008C10B2" w:rsidRPr="00960969" w:rsidRDefault="008C10B2" w:rsidP="008C10B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969">
        <w:rPr>
          <w:rFonts w:ascii="Times New Roman" w:hAnsi="Times New Roman" w:cs="Times New Roman"/>
          <w:sz w:val="28"/>
          <w:szCs w:val="28"/>
        </w:rPr>
        <w:t>Волков Б.С. Детская психология / Б.С. Волков, Н.В. Волкова. – М.: АПО, 1994.</w:t>
      </w:r>
    </w:p>
    <w:p w:rsidR="008C10B2" w:rsidRDefault="008C10B2" w:rsidP="008C10B2">
      <w:pPr>
        <w:numPr>
          <w:ilvl w:val="0"/>
          <w:numId w:val="1"/>
        </w:numPr>
        <w:tabs>
          <w:tab w:val="left" w:pos="1545"/>
        </w:tabs>
        <w:rPr>
          <w:rFonts w:ascii="Times New Roman" w:hAnsi="Times New Roman" w:cs="Times New Roman"/>
          <w:sz w:val="28"/>
          <w:szCs w:val="28"/>
        </w:rPr>
      </w:pPr>
      <w:r w:rsidRPr="00960969">
        <w:rPr>
          <w:rFonts w:ascii="Times New Roman" w:hAnsi="Times New Roman" w:cs="Times New Roman"/>
          <w:sz w:val="28"/>
          <w:szCs w:val="28"/>
        </w:rPr>
        <w:t>Широкова Г.А. Справочник педагога – психолога ДОУ – Ростов н/Д: Феникс, 2011.</w:t>
      </w:r>
    </w:p>
    <w:p w:rsidR="008C10B2" w:rsidRDefault="008C10B2" w:rsidP="008C10B2">
      <w:pPr>
        <w:numPr>
          <w:ilvl w:val="0"/>
          <w:numId w:val="1"/>
        </w:numPr>
        <w:tabs>
          <w:tab w:val="left" w:pos="15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Детская практическая психология / по ред. Т. Марцинковской. –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Гардарика</w:t>
      </w:r>
      <w:proofErr w:type="spellEnd"/>
      <w:r>
        <w:rPr>
          <w:rFonts w:ascii="Times New Roman" w:hAnsi="Times New Roman" w:cs="Times New Roman"/>
          <w:sz w:val="28"/>
          <w:szCs w:val="28"/>
        </w:rPr>
        <w:t>, 2000.</w:t>
      </w:r>
    </w:p>
    <w:p w:rsidR="008C10B2" w:rsidRPr="00960969" w:rsidRDefault="008C10B2" w:rsidP="008C10B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969">
        <w:rPr>
          <w:rFonts w:ascii="Times New Roman" w:hAnsi="Times New Roman" w:cs="Times New Roman"/>
          <w:sz w:val="28"/>
          <w:szCs w:val="28"/>
        </w:rPr>
        <w:t xml:space="preserve">Волков Б.С. </w:t>
      </w:r>
      <w:r>
        <w:rPr>
          <w:rFonts w:ascii="Times New Roman" w:hAnsi="Times New Roman" w:cs="Times New Roman"/>
          <w:sz w:val="28"/>
          <w:szCs w:val="28"/>
        </w:rPr>
        <w:t xml:space="preserve">Основные закономерности психического развития ребёнка </w:t>
      </w:r>
      <w:r w:rsidRPr="00960969">
        <w:rPr>
          <w:rFonts w:ascii="Times New Roman" w:hAnsi="Times New Roman" w:cs="Times New Roman"/>
          <w:sz w:val="28"/>
          <w:szCs w:val="28"/>
        </w:rPr>
        <w:t>/ Б.С. Волков, Н.В. Волкова. – М.: АПО, 1994.</w:t>
      </w:r>
    </w:p>
    <w:p w:rsidR="008C10B2" w:rsidRPr="00960969" w:rsidRDefault="008C10B2" w:rsidP="008C10B2">
      <w:pPr>
        <w:tabs>
          <w:tab w:val="left" w:pos="1545"/>
        </w:tabs>
        <w:ind w:left="1069"/>
        <w:rPr>
          <w:rFonts w:ascii="Times New Roman" w:hAnsi="Times New Roman" w:cs="Times New Roman"/>
          <w:sz w:val="28"/>
          <w:szCs w:val="28"/>
        </w:rPr>
      </w:pPr>
    </w:p>
    <w:p w:rsidR="008C10B2" w:rsidRPr="004E0DB5" w:rsidRDefault="008C10B2" w:rsidP="004E0DB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C10B2" w:rsidRPr="004E0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D21F50"/>
    <w:multiLevelType w:val="hybridMultilevel"/>
    <w:tmpl w:val="54EC63D2"/>
    <w:lvl w:ilvl="0" w:tplc="3C6A1AC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DB5"/>
    <w:rsid w:val="0037455E"/>
    <w:rsid w:val="004E0DB5"/>
    <w:rsid w:val="008C1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10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10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362</Words>
  <Characters>2068</Characters>
  <Application>Microsoft Office Word</Application>
  <DocSecurity>0</DocSecurity>
  <Lines>17</Lines>
  <Paragraphs>4</Paragraphs>
  <ScaleCrop>false</ScaleCrop>
  <Company/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Formoza</dc:creator>
  <cp:lastModifiedBy>Formoza</cp:lastModifiedBy>
  <cp:revision>3</cp:revision>
  <dcterms:created xsi:type="dcterms:W3CDTF">2013-06-06T06:30:00Z</dcterms:created>
  <dcterms:modified xsi:type="dcterms:W3CDTF">2013-06-06T11:04:00Z</dcterms:modified>
</cp:coreProperties>
</file>