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10" w:rsidRPr="00415BE2" w:rsidRDefault="00F80F57" w:rsidP="00F80F57">
      <w:pPr>
        <w:jc w:val="both"/>
        <w:rPr>
          <w:rFonts w:ascii="Times New Roman" w:hAnsi="Times New Roman" w:cs="Times New Roman"/>
          <w:color w:val="C2D69B" w:themeColor="accent3" w:themeTint="99"/>
          <w:sz w:val="28"/>
          <w:szCs w:val="28"/>
        </w:rPr>
      </w:pPr>
      <w:r w:rsidRPr="00F80F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1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133600"/>
            <wp:effectExtent l="0" t="0" r="0" b="0"/>
            <wp:docPr id="2" name="Рисунок 2" descr="F:\детки\G043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ки\G0431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80F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5BE2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Pr="00415BE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15BE2">
        <w:rPr>
          <w:rFonts w:ascii="Times New Roman" w:hAnsi="Times New Roman" w:cs="Times New Roman"/>
          <w:color w:val="FFC000"/>
          <w:sz w:val="28"/>
          <w:szCs w:val="28"/>
        </w:rPr>
        <w:t>В</w:t>
      </w:r>
      <w:r w:rsidRPr="00415BE2">
        <w:rPr>
          <w:rFonts w:ascii="Times New Roman" w:hAnsi="Times New Roman" w:cs="Times New Roman"/>
          <w:color w:val="FFFF00"/>
          <w:sz w:val="28"/>
          <w:szCs w:val="28"/>
        </w:rPr>
        <w:t>Ы</w:t>
      </w:r>
      <w:r w:rsidRPr="00415BE2">
        <w:rPr>
          <w:rFonts w:ascii="Times New Roman" w:hAnsi="Times New Roman" w:cs="Times New Roman"/>
          <w:color w:val="92D050"/>
          <w:sz w:val="28"/>
          <w:szCs w:val="28"/>
        </w:rPr>
        <w:t>С</w:t>
      </w:r>
      <w:r w:rsidRPr="00415BE2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415BE2">
        <w:rPr>
          <w:rFonts w:ascii="Times New Roman" w:hAnsi="Times New Roman" w:cs="Times New Roman"/>
          <w:color w:val="00B0F0"/>
          <w:sz w:val="28"/>
          <w:szCs w:val="28"/>
        </w:rPr>
        <w:t>А</w:t>
      </w:r>
      <w:r w:rsidRPr="00415BE2">
        <w:rPr>
          <w:rFonts w:ascii="Times New Roman" w:hAnsi="Times New Roman" w:cs="Times New Roman"/>
          <w:color w:val="0070C0"/>
          <w:sz w:val="28"/>
          <w:szCs w:val="28"/>
        </w:rPr>
        <w:t>З</w:t>
      </w:r>
      <w:r w:rsidRPr="00415BE2">
        <w:rPr>
          <w:rFonts w:ascii="Times New Roman" w:hAnsi="Times New Roman" w:cs="Times New Roman"/>
          <w:color w:val="B2A1C7" w:themeColor="accent4" w:themeTint="99"/>
          <w:sz w:val="28"/>
          <w:szCs w:val="28"/>
        </w:rPr>
        <w:t>А</w:t>
      </w:r>
      <w:r w:rsidRPr="00415BE2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Н</w:t>
      </w:r>
      <w:r w:rsidRPr="00415B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</w:t>
      </w:r>
      <w:r w:rsidRPr="00415BE2">
        <w:rPr>
          <w:rFonts w:ascii="Times New Roman" w:hAnsi="Times New Roman" w:cs="Times New Roman"/>
          <w:color w:val="FFC000"/>
          <w:sz w:val="28"/>
          <w:szCs w:val="28"/>
        </w:rPr>
        <w:t>Ы</w:t>
      </w:r>
      <w:r w:rsidRPr="00415BE2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F8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57" w:rsidRPr="00F80F57" w:rsidRDefault="00F80F57" w:rsidP="00F80F57">
      <w:pPr>
        <w:jc w:val="both"/>
        <w:rPr>
          <w:rFonts w:ascii="Times New Roman" w:hAnsi="Times New Roman" w:cs="Times New Roman"/>
          <w:sz w:val="28"/>
          <w:szCs w:val="28"/>
        </w:rPr>
      </w:pPr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 xml:space="preserve">                                      </w:t>
      </w:r>
      <w:r w:rsidRPr="00415B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МЫСЛИ</w:t>
      </w:r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 xml:space="preserve"> </w:t>
      </w:r>
      <w:r w:rsidRPr="00415BE2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 xml:space="preserve">НАШИХ </w:t>
      </w:r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ДЕТЕЙ</w:t>
      </w:r>
    </w:p>
    <w:p w:rsidR="00F80F57" w:rsidRPr="00415BE2" w:rsidRDefault="00F80F57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415BE2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Не балуйте меня, вы меня этим портите. Вовсе необязательно предоставлять мне все, что я запрашиваю. Я просто испытываю вас.</w:t>
      </w:r>
    </w:p>
    <w:p w:rsidR="00F80F57" w:rsidRPr="00415BE2" w:rsidRDefault="00F80F57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E5B8B7" w:themeColor="accent2" w:themeTint="66"/>
          <w:sz w:val="28"/>
          <w:szCs w:val="28"/>
        </w:rPr>
      </w:pPr>
      <w:r w:rsidRPr="00415BE2">
        <w:rPr>
          <w:rFonts w:ascii="Times New Roman" w:hAnsi="Times New Roman" w:cs="Times New Roman"/>
          <w:color w:val="E5B8B7" w:themeColor="accent2" w:themeTint="66"/>
          <w:sz w:val="28"/>
          <w:szCs w:val="28"/>
        </w:rPr>
        <w:t>Будьте последовательны. Твердо придерживайтесь определенных правил в общении со мной. Познакомьте меня с этими правилами, иначе я сбиваюсь с толку.</w:t>
      </w:r>
    </w:p>
    <w:p w:rsidR="00F80F57" w:rsidRPr="00415BE2" w:rsidRDefault="00F80F57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D6E3BC" w:themeColor="accent3" w:themeTint="66"/>
          <w:sz w:val="28"/>
          <w:szCs w:val="28"/>
        </w:rPr>
      </w:pPr>
      <w:r w:rsidRPr="00415BE2">
        <w:rPr>
          <w:rFonts w:ascii="Times New Roman" w:hAnsi="Times New Roman" w:cs="Times New Roman"/>
          <w:color w:val="D6E3BC" w:themeColor="accent3" w:themeTint="66"/>
          <w:sz w:val="28"/>
          <w:szCs w:val="28"/>
        </w:rPr>
        <w:t>Не создавайте ситуаций, когда я чувствую себя младше, чем на самом деле. Я становлюсь беспомощным, «плаксой» и «нытиком»</w:t>
      </w:r>
    </w:p>
    <w:p w:rsidR="008213B4" w:rsidRDefault="008213B4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E2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Не делайте для меня и за меня то, что я в состоянии сделать сам. Иначе я могу использовать вас в качестве прислуги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B4" w:rsidRPr="00415BE2" w:rsidRDefault="008213B4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2D69B" w:themeColor="accent3" w:themeTint="99"/>
          <w:sz w:val="28"/>
          <w:szCs w:val="28"/>
        </w:rPr>
      </w:pPr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Не обращайте слишком много внимания на мои маленькие недомогания</w:t>
      </w:r>
      <w:proofErr w:type="gramStart"/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.</w:t>
      </w:r>
      <w:proofErr w:type="gramEnd"/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 xml:space="preserve"> </w:t>
      </w:r>
      <w:proofErr w:type="gramStart"/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е</w:t>
      </w:r>
      <w:proofErr w:type="gramEnd"/>
      <w:r w:rsidRPr="00415BE2">
        <w:rPr>
          <w:rFonts w:ascii="Times New Roman" w:hAnsi="Times New Roman" w:cs="Times New Roman"/>
          <w:color w:val="C2D69B" w:themeColor="accent3" w:themeTint="99"/>
          <w:sz w:val="28"/>
          <w:szCs w:val="28"/>
        </w:rPr>
        <w:t>сли мое плохое самочувствие будет слишком волновать вас, я захочу болеть чаще.</w:t>
      </w:r>
    </w:p>
    <w:p w:rsidR="008213B4" w:rsidRPr="00415BE2" w:rsidRDefault="008213B4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5B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Не применяйте силу в отношениях со мной. Это приучит меня </w:t>
      </w:r>
      <w:proofErr w:type="gramStart"/>
      <w:r w:rsidRPr="00415B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</w:t>
      </w:r>
      <w:proofErr w:type="gramEnd"/>
      <w:r w:rsidRPr="00415B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тому, что считаться нужно только с силой. Мне больше нравится сотрудничать с вами.</w:t>
      </w:r>
    </w:p>
    <w:p w:rsidR="008213B4" w:rsidRPr="00415BE2" w:rsidRDefault="008213B4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15BE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Не заставляйте меня чувствовать, что я ни на что не годен, когда я ошибаюсь. Я учусь на своём опыте – не </w:t>
      </w:r>
      <w:r w:rsidR="00635EDF" w:rsidRPr="00415BE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защищайте ме</w:t>
      </w:r>
      <w:r w:rsidRPr="00415BE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ня от последствий собственных ошибок.</w:t>
      </w:r>
    </w:p>
    <w:p w:rsidR="008213B4" w:rsidRPr="00415BE2" w:rsidRDefault="008213B4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15B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Не придирайтесь ко мне и не ворчите, иначе я вынужден</w:t>
      </w:r>
      <w:r w:rsidR="00635EDF" w:rsidRPr="00415BE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защищаться, притворяясь глухим. Я учусь, подражая примерам, а не в ответ на критику.</w:t>
      </w:r>
    </w:p>
    <w:p w:rsidR="00635EDF" w:rsidRPr="00415BE2" w:rsidRDefault="00635EDF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5BE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 требуйте от меня объяснений, зачем я это сделал. Я иногда и сам не знаю, почему поступаю так, а не иначе.</w:t>
      </w:r>
    </w:p>
    <w:p w:rsidR="00635EDF" w:rsidRPr="00415BE2" w:rsidRDefault="00635EDF" w:rsidP="00F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B2A1C7" w:themeColor="accent4" w:themeTint="99"/>
          <w:sz w:val="28"/>
          <w:szCs w:val="28"/>
        </w:rPr>
      </w:pPr>
      <w:r w:rsidRPr="00415BE2">
        <w:rPr>
          <w:rFonts w:ascii="Times New Roman" w:hAnsi="Times New Roman" w:cs="Times New Roman"/>
          <w:color w:val="B2A1C7" w:themeColor="accent4" w:themeTint="99"/>
          <w:sz w:val="28"/>
          <w:szCs w:val="28"/>
        </w:rPr>
        <w:t>Не подвергайте слишком большому испытанию мою честность. Ложь рождается из страха.</w:t>
      </w:r>
    </w:p>
    <w:p w:rsidR="00635EDF" w:rsidRPr="00415BE2" w:rsidRDefault="00635EDF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  <w:r w:rsidRPr="00415BE2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Не пытайтесь от меня отделаться, когда я задаю «неудобные» вопросы. Иначе я буду искать информацию где-то «на стороне».</w:t>
      </w:r>
    </w:p>
    <w:p w:rsidR="00635EDF" w:rsidRPr="00415BE2" w:rsidRDefault="00635EDF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15BE2">
        <w:rPr>
          <w:rFonts w:ascii="Times New Roman" w:hAnsi="Times New Roman" w:cs="Times New Roman"/>
          <w:color w:val="C00000"/>
          <w:sz w:val="28"/>
          <w:szCs w:val="28"/>
        </w:rPr>
        <w:lastRenderedPageBreak/>
        <w:t>Не пытайтесь казаться совершенными и непогрешимыми. Ведь тогда у меня нет никаких шансов «дорасти» до вас.</w:t>
      </w:r>
    </w:p>
    <w:p w:rsidR="00635EDF" w:rsidRPr="00415BE2" w:rsidRDefault="00BC0FCC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5BE2">
        <w:rPr>
          <w:rFonts w:ascii="Times New Roman" w:hAnsi="Times New Roman" w:cs="Times New Roman"/>
          <w:color w:val="0070C0"/>
          <w:sz w:val="28"/>
          <w:szCs w:val="28"/>
        </w:rPr>
        <w:t>Не беспокойтесь, что мы проводим вместе слишком мало времени. Гораздо важнее, КАК мы его проводим.</w:t>
      </w:r>
    </w:p>
    <w:p w:rsidR="00BC0FCC" w:rsidRPr="00415BE2" w:rsidRDefault="00BC0FCC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15BE2">
        <w:rPr>
          <w:rFonts w:ascii="Times New Roman" w:hAnsi="Times New Roman" w:cs="Times New Roman"/>
          <w:color w:val="92D050"/>
          <w:sz w:val="28"/>
          <w:szCs w:val="28"/>
        </w:rPr>
        <w:t>Не обнаруживайте слишком большого беспокойства по поводу моих страхов и опасений иначе я буду бояться ещё больше. Покажите мне, что такое мужество.</w:t>
      </w:r>
    </w:p>
    <w:p w:rsidR="00BC0FCC" w:rsidRPr="00415BE2" w:rsidRDefault="00BC0FCC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15BE2">
        <w:rPr>
          <w:rFonts w:ascii="Times New Roman" w:hAnsi="Times New Roman" w:cs="Times New Roman"/>
          <w:color w:val="00B050"/>
          <w:sz w:val="28"/>
          <w:szCs w:val="28"/>
        </w:rPr>
        <w:t>Я не могу успешно развиваться без понимания и одобрения. Но похвала, даже честно заслуженная, все же иногда забывается, а нагоняй, кажется, - никогда.</w:t>
      </w:r>
    </w:p>
    <w:p w:rsidR="00635EDF" w:rsidRPr="00415BE2" w:rsidRDefault="00BC0FCC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415BE2">
        <w:rPr>
          <w:rFonts w:ascii="Times New Roman" w:hAnsi="Times New Roman" w:cs="Times New Roman"/>
          <w:color w:val="FFC000"/>
          <w:sz w:val="28"/>
          <w:szCs w:val="28"/>
        </w:rPr>
        <w:t>Не расстраивайтесь слишком сильно, когда я говорю «Я вас ненавижу». Я просто хочу, чтобы вы пожалели о том, как поступили со мной.</w:t>
      </w:r>
    </w:p>
    <w:p w:rsidR="00BC0FCC" w:rsidRDefault="00BC0FCC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BE2">
        <w:rPr>
          <w:rFonts w:ascii="Times New Roman" w:hAnsi="Times New Roman" w:cs="Times New Roman"/>
          <w:color w:val="FF0000"/>
          <w:sz w:val="28"/>
          <w:szCs w:val="28"/>
        </w:rPr>
        <w:t xml:space="preserve">Относитесь </w:t>
      </w:r>
      <w:r w:rsidR="00AE2A6D" w:rsidRPr="00415BE2">
        <w:rPr>
          <w:rFonts w:ascii="Times New Roman" w:hAnsi="Times New Roman" w:cs="Times New Roman"/>
          <w:color w:val="FF0000"/>
          <w:sz w:val="28"/>
          <w:szCs w:val="28"/>
        </w:rPr>
        <w:t>ко мне так же, как вы относитесь к своим друзьям</w:t>
      </w:r>
      <w:r w:rsidR="00415BE2" w:rsidRPr="00415BE2">
        <w:rPr>
          <w:rFonts w:ascii="Times New Roman" w:hAnsi="Times New Roman" w:cs="Times New Roman"/>
          <w:color w:val="FF0000"/>
          <w:sz w:val="28"/>
          <w:szCs w:val="28"/>
        </w:rPr>
        <w:t>, тогда я тоже стану вашим другом</w:t>
      </w:r>
      <w:r w:rsidR="00415BE2">
        <w:rPr>
          <w:rFonts w:ascii="Times New Roman" w:hAnsi="Times New Roman" w:cs="Times New Roman"/>
          <w:sz w:val="28"/>
          <w:szCs w:val="28"/>
        </w:rPr>
        <w:t>.</w:t>
      </w:r>
    </w:p>
    <w:p w:rsidR="00415BE2" w:rsidRPr="00415BE2" w:rsidRDefault="00415BE2" w:rsidP="00635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15BE2">
        <w:rPr>
          <w:rFonts w:ascii="Times New Roman" w:hAnsi="Times New Roman" w:cs="Times New Roman"/>
          <w:color w:val="7030A0"/>
          <w:sz w:val="28"/>
          <w:szCs w:val="28"/>
        </w:rPr>
        <w:t>И самое главное: я вас так сильно люблю! Пожалуйста. Ответьте мне любовью.</w:t>
      </w:r>
    </w:p>
    <w:sectPr w:rsidR="00415BE2" w:rsidRPr="0041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542C"/>
    <w:multiLevelType w:val="hybridMultilevel"/>
    <w:tmpl w:val="E676E24E"/>
    <w:lvl w:ilvl="0" w:tplc="5B6CC292"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57"/>
    <w:rsid w:val="00415BE2"/>
    <w:rsid w:val="00635EDF"/>
    <w:rsid w:val="008213B4"/>
    <w:rsid w:val="00A36B10"/>
    <w:rsid w:val="00AE2A6D"/>
    <w:rsid w:val="00BC0FCC"/>
    <w:rsid w:val="00CE14E9"/>
    <w:rsid w:val="00F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2013-06-08T11:12:00Z</dcterms:created>
  <dcterms:modified xsi:type="dcterms:W3CDTF">2013-06-08T12:26:00Z</dcterms:modified>
</cp:coreProperties>
</file>