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E5" w:rsidRPr="00491590" w:rsidRDefault="00BA3DE5">
      <w:pPr>
        <w:rPr>
          <w:color w:val="FF0000"/>
        </w:rPr>
      </w:pPr>
      <w:r w:rsidRPr="00BA3DE5">
        <w:rPr>
          <w:color w:val="FF0000"/>
        </w:rPr>
        <w:t xml:space="preserve">                      </w:t>
      </w:r>
    </w:p>
    <w:p w:rsidR="00857A00" w:rsidRPr="00491590" w:rsidRDefault="00491590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          </w:t>
      </w:r>
      <w:r w:rsidR="00BA3DE5" w:rsidRPr="00491590">
        <w:rPr>
          <w:color w:val="FF0000"/>
          <w:sz w:val="28"/>
          <w:szCs w:val="28"/>
        </w:rPr>
        <w:t xml:space="preserve">                </w:t>
      </w:r>
      <w:r w:rsidR="00BA3DE5" w:rsidRPr="00491590">
        <w:rPr>
          <w:color w:val="FF0000"/>
          <w:sz w:val="28"/>
          <w:szCs w:val="28"/>
          <w:u w:val="single"/>
        </w:rPr>
        <w:t>«</w:t>
      </w:r>
      <w:r w:rsidR="00BA3DE5" w:rsidRPr="00491590">
        <w:rPr>
          <w:b/>
          <w:color w:val="FF0000"/>
          <w:sz w:val="28"/>
          <w:szCs w:val="28"/>
          <w:u w:val="single"/>
        </w:rPr>
        <w:t>Музыка, общение, движение, игра».</w:t>
      </w:r>
    </w:p>
    <w:p w:rsidR="00BA3DE5" w:rsidRDefault="00BA3DE5">
      <w:pPr>
        <w:rPr>
          <w:sz w:val="28"/>
          <w:szCs w:val="28"/>
        </w:rPr>
      </w:pPr>
      <w:r w:rsidRPr="00BA3DE5">
        <w:rPr>
          <w:sz w:val="32"/>
          <w:szCs w:val="32"/>
        </w:rPr>
        <w:t xml:space="preserve">         </w:t>
      </w:r>
      <w:r w:rsidRPr="00BA3DE5">
        <w:rPr>
          <w:sz w:val="28"/>
          <w:szCs w:val="28"/>
        </w:rPr>
        <w:t xml:space="preserve"> </w:t>
      </w:r>
      <w:r w:rsidR="00491590">
        <w:rPr>
          <w:sz w:val="28"/>
          <w:szCs w:val="28"/>
        </w:rPr>
        <w:t xml:space="preserve">               </w:t>
      </w:r>
      <w:r w:rsidR="00F55208">
        <w:rPr>
          <w:sz w:val="28"/>
          <w:szCs w:val="28"/>
        </w:rPr>
        <w:t xml:space="preserve">                </w:t>
      </w:r>
      <w:r w:rsidR="00F55208" w:rsidRPr="00491590">
        <w:rPr>
          <w:sz w:val="24"/>
          <w:szCs w:val="24"/>
        </w:rPr>
        <w:t>(Сообщение из опыта работы)</w:t>
      </w:r>
    </w:p>
    <w:p w:rsidR="00BA3DE5" w:rsidRPr="00491590" w:rsidRDefault="00BA3DE5" w:rsidP="00636559">
      <w:pPr>
        <w:spacing w:line="240" w:lineRule="auto"/>
        <w:rPr>
          <w:sz w:val="24"/>
          <w:szCs w:val="24"/>
        </w:rPr>
      </w:pPr>
      <w:r w:rsidRPr="00491590">
        <w:rPr>
          <w:sz w:val="24"/>
          <w:szCs w:val="24"/>
        </w:rPr>
        <w:t xml:space="preserve">                                                                                  </w:t>
      </w:r>
      <w:r w:rsidR="00491590">
        <w:rPr>
          <w:sz w:val="24"/>
          <w:szCs w:val="24"/>
        </w:rPr>
        <w:t xml:space="preserve">                            </w:t>
      </w:r>
      <w:r w:rsidRPr="00491590">
        <w:rPr>
          <w:sz w:val="24"/>
          <w:szCs w:val="24"/>
        </w:rPr>
        <w:t xml:space="preserve">  Муз</w:t>
      </w:r>
      <w:proofErr w:type="gramStart"/>
      <w:r w:rsidRPr="00491590">
        <w:rPr>
          <w:sz w:val="24"/>
          <w:szCs w:val="24"/>
        </w:rPr>
        <w:t>.</w:t>
      </w:r>
      <w:proofErr w:type="gramEnd"/>
      <w:r w:rsidRPr="00491590">
        <w:rPr>
          <w:sz w:val="24"/>
          <w:szCs w:val="24"/>
        </w:rPr>
        <w:t xml:space="preserve"> </w:t>
      </w:r>
      <w:proofErr w:type="gramStart"/>
      <w:r w:rsidRPr="00491590">
        <w:rPr>
          <w:sz w:val="24"/>
          <w:szCs w:val="24"/>
        </w:rPr>
        <w:t>р</w:t>
      </w:r>
      <w:proofErr w:type="gramEnd"/>
      <w:r w:rsidRPr="00491590">
        <w:rPr>
          <w:sz w:val="24"/>
          <w:szCs w:val="24"/>
        </w:rPr>
        <w:t>уководитель Тихонова Е.В.</w:t>
      </w:r>
    </w:p>
    <w:p w:rsidR="00BA3DE5" w:rsidRDefault="00BA3DE5" w:rsidP="00636559">
      <w:pPr>
        <w:spacing w:line="240" w:lineRule="auto"/>
        <w:rPr>
          <w:sz w:val="24"/>
          <w:szCs w:val="24"/>
        </w:rPr>
      </w:pPr>
      <w:r w:rsidRPr="00491590">
        <w:rPr>
          <w:sz w:val="24"/>
          <w:szCs w:val="24"/>
        </w:rPr>
        <w:t xml:space="preserve">                                                                                   </w:t>
      </w:r>
      <w:r w:rsidR="00491590" w:rsidRPr="00491590">
        <w:rPr>
          <w:sz w:val="24"/>
          <w:szCs w:val="24"/>
        </w:rPr>
        <w:t xml:space="preserve">              </w:t>
      </w:r>
      <w:r w:rsidR="00491590">
        <w:rPr>
          <w:sz w:val="24"/>
          <w:szCs w:val="24"/>
        </w:rPr>
        <w:t xml:space="preserve">             </w:t>
      </w:r>
      <w:r w:rsidR="00491590" w:rsidRPr="00491590">
        <w:rPr>
          <w:sz w:val="24"/>
          <w:szCs w:val="24"/>
        </w:rPr>
        <w:t xml:space="preserve"> </w:t>
      </w:r>
      <w:r w:rsidRPr="00491590">
        <w:rPr>
          <w:sz w:val="24"/>
          <w:szCs w:val="24"/>
        </w:rPr>
        <w:t xml:space="preserve"> М</w:t>
      </w:r>
      <w:r w:rsidR="00636559">
        <w:rPr>
          <w:sz w:val="24"/>
          <w:szCs w:val="24"/>
        </w:rPr>
        <w:t>Б</w:t>
      </w:r>
      <w:r w:rsidRPr="00491590">
        <w:rPr>
          <w:sz w:val="24"/>
          <w:szCs w:val="24"/>
        </w:rPr>
        <w:t xml:space="preserve">ДОУ Детский сад №9 </w:t>
      </w:r>
    </w:p>
    <w:p w:rsidR="00636559" w:rsidRPr="00491590" w:rsidRDefault="00636559" w:rsidP="00636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2766CF">
        <w:rPr>
          <w:sz w:val="24"/>
          <w:szCs w:val="24"/>
        </w:rPr>
        <w:t>П. Никель Мурманская область</w:t>
      </w:r>
    </w:p>
    <w:p w:rsidR="00EA2177" w:rsidRPr="00491590" w:rsidRDefault="00EA2177" w:rsidP="00491590">
      <w:pPr>
        <w:ind w:left="-567" w:right="-427"/>
        <w:rPr>
          <w:color w:val="FF0000"/>
          <w:sz w:val="24"/>
          <w:szCs w:val="24"/>
        </w:rPr>
      </w:pPr>
    </w:p>
    <w:p w:rsidR="00BA3DE5" w:rsidRPr="00491590" w:rsidRDefault="00CA235A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</w:t>
      </w:r>
      <w:r w:rsidR="00BA3DE5" w:rsidRPr="00491590">
        <w:rPr>
          <w:sz w:val="24"/>
          <w:szCs w:val="24"/>
        </w:rPr>
        <w:t xml:space="preserve"> Одна из приоритетных целей современно</w:t>
      </w:r>
      <w:r w:rsidRPr="00491590">
        <w:rPr>
          <w:sz w:val="24"/>
          <w:szCs w:val="24"/>
        </w:rPr>
        <w:t xml:space="preserve">го образования – способствование </w:t>
      </w:r>
      <w:r w:rsidR="00BA3DE5" w:rsidRPr="00491590">
        <w:rPr>
          <w:sz w:val="24"/>
          <w:szCs w:val="24"/>
        </w:rPr>
        <w:t>позитивной социализации и успешной интеграции ребенка – дошкольника с обществом (сверстн</w:t>
      </w:r>
      <w:r w:rsidRPr="00491590">
        <w:rPr>
          <w:sz w:val="24"/>
          <w:szCs w:val="24"/>
        </w:rPr>
        <w:t>иками и взрослыми), формирование</w:t>
      </w:r>
      <w:r w:rsidR="00BA3DE5" w:rsidRPr="00491590">
        <w:rPr>
          <w:sz w:val="24"/>
          <w:szCs w:val="24"/>
        </w:rPr>
        <w:t xml:space="preserve"> его активной и ответственной</w:t>
      </w:r>
      <w:r w:rsidRPr="00491590">
        <w:rPr>
          <w:sz w:val="24"/>
          <w:szCs w:val="24"/>
        </w:rPr>
        <w:t xml:space="preserve"> социальной позиции, возможности</w:t>
      </w:r>
      <w:r w:rsidR="00BA3DE5" w:rsidRPr="00491590">
        <w:rPr>
          <w:sz w:val="24"/>
          <w:szCs w:val="24"/>
        </w:rPr>
        <w:t xml:space="preserve"> реализовать себя как личность,</w:t>
      </w:r>
      <w:r w:rsidRPr="00491590">
        <w:rPr>
          <w:sz w:val="24"/>
          <w:szCs w:val="24"/>
        </w:rPr>
        <w:t xml:space="preserve"> </w:t>
      </w:r>
      <w:r w:rsidR="00BA3DE5" w:rsidRPr="00491590">
        <w:rPr>
          <w:sz w:val="24"/>
          <w:szCs w:val="24"/>
        </w:rPr>
        <w:t xml:space="preserve"> найти взаимопонимание и свое место среди других людей.</w:t>
      </w:r>
      <w:r w:rsidR="008525A7" w:rsidRPr="00491590">
        <w:rPr>
          <w:sz w:val="24"/>
          <w:szCs w:val="24"/>
        </w:rPr>
        <w:t xml:space="preserve"> </w:t>
      </w:r>
    </w:p>
    <w:p w:rsidR="00EA2177" w:rsidRPr="00636559" w:rsidRDefault="008525A7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 Один из путей достижения этой цели – всемерное развитие коммуникативного потенциала детей, воспитание </w:t>
      </w:r>
      <w:proofErr w:type="spellStart"/>
      <w:r w:rsidRPr="00491590">
        <w:rPr>
          <w:sz w:val="24"/>
          <w:szCs w:val="24"/>
        </w:rPr>
        <w:t>коммуникативности</w:t>
      </w:r>
      <w:proofErr w:type="spellEnd"/>
      <w:r w:rsidRPr="00491590">
        <w:rPr>
          <w:sz w:val="24"/>
          <w:szCs w:val="24"/>
        </w:rPr>
        <w:t xml:space="preserve"> и толерантности как качеств личности, востребованных обществом.</w:t>
      </w:r>
    </w:p>
    <w:p w:rsidR="008525A7" w:rsidRPr="00491590" w:rsidRDefault="008525A7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 Современные дети стали менее отзывчивыми к чувствам других детей. Ребенок, который мало общается со сверстниками и не принимается ими    из</w:t>
      </w:r>
      <w:r w:rsidR="00F55208" w:rsidRPr="00491590">
        <w:rPr>
          <w:sz w:val="24"/>
          <w:szCs w:val="24"/>
        </w:rPr>
        <w:t>-</w:t>
      </w:r>
      <w:r w:rsidRPr="00491590">
        <w:rPr>
          <w:sz w:val="24"/>
          <w:szCs w:val="24"/>
        </w:rPr>
        <w:t>за неумения организовать общение, не может быть интересен окружающим. Он чувствует себя уязвленным, отвергнутым. Это может привести к резкому понижению самооценки, замкнутости. Необходимо помочь ребенку наладить отношение с окружающими, чтобы этот фактор не стал тормозом на пути развития личности.</w:t>
      </w:r>
    </w:p>
    <w:p w:rsidR="00A004B0" w:rsidRPr="00491590" w:rsidRDefault="008525A7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 Практически в любой группе детского сада есть д</w:t>
      </w:r>
      <w:r w:rsidR="00F4630A" w:rsidRPr="00491590">
        <w:rPr>
          <w:sz w:val="24"/>
          <w:szCs w:val="24"/>
        </w:rPr>
        <w:t xml:space="preserve">ети, которые нуждаются в особом внимании </w:t>
      </w:r>
      <w:r w:rsidRPr="00491590">
        <w:rPr>
          <w:sz w:val="24"/>
          <w:szCs w:val="24"/>
        </w:rPr>
        <w:t>специалист</w:t>
      </w:r>
      <w:r w:rsidR="00F4630A" w:rsidRPr="00491590">
        <w:rPr>
          <w:sz w:val="24"/>
          <w:szCs w:val="24"/>
        </w:rPr>
        <w:t>ов. Поэтому необходимо</w:t>
      </w:r>
      <w:r w:rsidR="00CA235A" w:rsidRPr="00491590">
        <w:rPr>
          <w:sz w:val="24"/>
          <w:szCs w:val="24"/>
        </w:rPr>
        <w:t>,</w:t>
      </w:r>
      <w:r w:rsidR="00DF42B0" w:rsidRPr="00491590">
        <w:rPr>
          <w:sz w:val="24"/>
          <w:szCs w:val="24"/>
        </w:rPr>
        <w:t xml:space="preserve"> прежде всего:</w:t>
      </w:r>
      <w:r w:rsidR="00F4630A" w:rsidRPr="00491590">
        <w:rPr>
          <w:sz w:val="24"/>
          <w:szCs w:val="24"/>
        </w:rPr>
        <w:t xml:space="preserve"> </w:t>
      </w:r>
    </w:p>
    <w:p w:rsidR="00A004B0" w:rsidRPr="00491590" w:rsidRDefault="00A004B0" w:rsidP="00B63BB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1590">
        <w:rPr>
          <w:sz w:val="24"/>
          <w:szCs w:val="24"/>
        </w:rPr>
        <w:t>С</w:t>
      </w:r>
      <w:r w:rsidR="00F4630A" w:rsidRPr="00491590">
        <w:rPr>
          <w:sz w:val="24"/>
          <w:szCs w:val="24"/>
        </w:rPr>
        <w:t xml:space="preserve">оздать благоприятные условия для достижения позитивной социализации детей путем развития </w:t>
      </w:r>
      <w:r w:rsidRPr="00491590">
        <w:rPr>
          <w:sz w:val="24"/>
          <w:szCs w:val="24"/>
        </w:rPr>
        <w:t>их коммуникативных способностей.</w:t>
      </w:r>
    </w:p>
    <w:p w:rsidR="00B63BB3" w:rsidRPr="00491590" w:rsidRDefault="00B63BB3" w:rsidP="00B63BB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1590">
        <w:rPr>
          <w:sz w:val="24"/>
          <w:szCs w:val="24"/>
        </w:rPr>
        <w:t>Развить  динамическую сторону общения: легкость вступления в контакт, инициативность</w:t>
      </w:r>
      <w:r w:rsidR="00CA235A" w:rsidRPr="00491590">
        <w:rPr>
          <w:sz w:val="24"/>
          <w:szCs w:val="24"/>
        </w:rPr>
        <w:t>.</w:t>
      </w:r>
    </w:p>
    <w:p w:rsidR="00B63BB3" w:rsidRPr="00491590" w:rsidRDefault="00B63BB3" w:rsidP="00B63BB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1590">
        <w:rPr>
          <w:sz w:val="24"/>
          <w:szCs w:val="24"/>
        </w:rPr>
        <w:t>Развить  эмпатию, сочувствие к партнеру, эмоциональность и выразительность невербальных средств общения;</w:t>
      </w:r>
    </w:p>
    <w:p w:rsidR="00A004B0" w:rsidRPr="00491590" w:rsidRDefault="00B63BB3" w:rsidP="00B63BB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1590">
        <w:rPr>
          <w:sz w:val="24"/>
          <w:szCs w:val="24"/>
        </w:rPr>
        <w:t>Развить позитивные самоощущения, что связано с состоянием раскрепощенности,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EA2177" w:rsidRPr="00491590" w:rsidRDefault="00F4630A" w:rsidP="00491590">
      <w:pPr>
        <w:ind w:left="567"/>
        <w:rPr>
          <w:sz w:val="24"/>
          <w:szCs w:val="24"/>
        </w:rPr>
      </w:pPr>
      <w:r w:rsidRPr="00491590">
        <w:rPr>
          <w:sz w:val="24"/>
          <w:szCs w:val="24"/>
        </w:rPr>
        <w:t xml:space="preserve"> Как я осуществляю эти задачи в</w:t>
      </w:r>
      <w:r w:rsidR="00A004B0" w:rsidRPr="00491590">
        <w:rPr>
          <w:sz w:val="24"/>
          <w:szCs w:val="24"/>
        </w:rPr>
        <w:t xml:space="preserve"> процессе </w:t>
      </w:r>
      <w:r w:rsidRPr="00491590">
        <w:rPr>
          <w:sz w:val="24"/>
          <w:szCs w:val="24"/>
        </w:rPr>
        <w:t>музыкальной деятельности детей?</w:t>
      </w:r>
    </w:p>
    <w:p w:rsidR="00F4630A" w:rsidRPr="00491590" w:rsidRDefault="00F4630A">
      <w:pPr>
        <w:rPr>
          <w:sz w:val="24"/>
          <w:szCs w:val="24"/>
        </w:rPr>
      </w:pPr>
      <w:r w:rsidRPr="00491590">
        <w:rPr>
          <w:sz w:val="24"/>
          <w:szCs w:val="24"/>
        </w:rPr>
        <w:t>Организация работы:</w:t>
      </w:r>
    </w:p>
    <w:p w:rsidR="00F4630A" w:rsidRPr="00491590" w:rsidRDefault="00F4630A" w:rsidP="00F4630A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1590">
        <w:rPr>
          <w:sz w:val="24"/>
          <w:szCs w:val="24"/>
        </w:rPr>
        <w:t>Собираю информацию о том, как ребенок общается, в чем причина его затруднений контактов с окружающими. ( Использую метод наблюдения, беседы с воспитателями, родителями</w:t>
      </w:r>
      <w:r w:rsidR="00312726" w:rsidRPr="00491590">
        <w:rPr>
          <w:sz w:val="24"/>
          <w:szCs w:val="24"/>
        </w:rPr>
        <w:t>).</w:t>
      </w:r>
    </w:p>
    <w:p w:rsidR="00573B3C" w:rsidRPr="00491590" w:rsidRDefault="00DF42B0" w:rsidP="00573B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1590">
        <w:rPr>
          <w:sz w:val="24"/>
          <w:szCs w:val="24"/>
        </w:rPr>
        <w:t>Получаю к</w:t>
      </w:r>
      <w:r w:rsidR="006B0484" w:rsidRPr="00491590">
        <w:rPr>
          <w:sz w:val="24"/>
          <w:szCs w:val="24"/>
        </w:rPr>
        <w:t xml:space="preserve">онсультации, рекомендации </w:t>
      </w:r>
      <w:r w:rsidR="00312726" w:rsidRPr="00491590">
        <w:rPr>
          <w:sz w:val="24"/>
          <w:szCs w:val="24"/>
        </w:rPr>
        <w:t xml:space="preserve"> педагога – психоло</w:t>
      </w:r>
      <w:r w:rsidR="00573B3C" w:rsidRPr="00491590">
        <w:rPr>
          <w:sz w:val="24"/>
          <w:szCs w:val="24"/>
        </w:rPr>
        <w:t>га.</w:t>
      </w:r>
    </w:p>
    <w:p w:rsidR="006B0484" w:rsidRPr="00491590" w:rsidRDefault="00DF42B0" w:rsidP="00573B3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91590">
        <w:rPr>
          <w:sz w:val="24"/>
          <w:szCs w:val="24"/>
        </w:rPr>
        <w:t>Подбираю</w:t>
      </w:r>
      <w:r w:rsidR="006B0484" w:rsidRPr="00491590">
        <w:rPr>
          <w:sz w:val="24"/>
          <w:szCs w:val="24"/>
        </w:rPr>
        <w:t xml:space="preserve"> </w:t>
      </w:r>
      <w:r w:rsidRPr="00491590">
        <w:rPr>
          <w:sz w:val="24"/>
          <w:szCs w:val="24"/>
        </w:rPr>
        <w:t>музыкальный репертуар</w:t>
      </w:r>
      <w:r w:rsidR="00573B3C" w:rsidRPr="00491590">
        <w:rPr>
          <w:sz w:val="24"/>
          <w:szCs w:val="24"/>
        </w:rPr>
        <w:t xml:space="preserve"> коммуникативной направленности </w:t>
      </w:r>
      <w:r w:rsidRPr="00491590">
        <w:rPr>
          <w:sz w:val="24"/>
          <w:szCs w:val="24"/>
        </w:rPr>
        <w:t>и использую</w:t>
      </w:r>
      <w:r w:rsidR="00EA2177" w:rsidRPr="00491590">
        <w:rPr>
          <w:sz w:val="24"/>
          <w:szCs w:val="24"/>
        </w:rPr>
        <w:t xml:space="preserve"> его на занятиях</w:t>
      </w:r>
      <w:r w:rsidRPr="00491590">
        <w:rPr>
          <w:sz w:val="24"/>
          <w:szCs w:val="24"/>
        </w:rPr>
        <w:t xml:space="preserve"> и</w:t>
      </w:r>
      <w:r w:rsidR="00EA2177" w:rsidRPr="00491590">
        <w:rPr>
          <w:sz w:val="24"/>
          <w:szCs w:val="24"/>
        </w:rPr>
        <w:t xml:space="preserve"> в других видах деятельности.</w:t>
      </w:r>
    </w:p>
    <w:p w:rsidR="006B0484" w:rsidRPr="00491590" w:rsidRDefault="00B20E66" w:rsidP="00CA235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91590">
        <w:rPr>
          <w:sz w:val="24"/>
          <w:szCs w:val="24"/>
        </w:rPr>
        <w:lastRenderedPageBreak/>
        <w:t>Работа</w:t>
      </w:r>
      <w:r w:rsidR="00DF42B0" w:rsidRPr="00491590">
        <w:rPr>
          <w:sz w:val="24"/>
          <w:szCs w:val="24"/>
        </w:rPr>
        <w:t xml:space="preserve">ю </w:t>
      </w:r>
      <w:r w:rsidRPr="00491590">
        <w:rPr>
          <w:sz w:val="24"/>
          <w:szCs w:val="24"/>
        </w:rPr>
        <w:t xml:space="preserve"> с родителями </w:t>
      </w:r>
      <w:r w:rsidR="00573B3C" w:rsidRPr="00491590">
        <w:rPr>
          <w:sz w:val="24"/>
          <w:szCs w:val="24"/>
        </w:rPr>
        <w:t>по заданной т</w:t>
      </w:r>
      <w:r w:rsidRPr="00491590">
        <w:rPr>
          <w:sz w:val="24"/>
          <w:szCs w:val="24"/>
        </w:rPr>
        <w:t>е</w:t>
      </w:r>
      <w:r w:rsidR="00CA235A" w:rsidRPr="00491590">
        <w:rPr>
          <w:sz w:val="24"/>
          <w:szCs w:val="24"/>
        </w:rPr>
        <w:t xml:space="preserve">ме (даю консультации, рекомендации, как в наглядной форме, так и в индивидуальном плане), проводим с родителями </w:t>
      </w:r>
      <w:r w:rsidRPr="00491590">
        <w:rPr>
          <w:sz w:val="24"/>
          <w:szCs w:val="24"/>
        </w:rPr>
        <w:t>совместные досуги, праздники.</w:t>
      </w:r>
    </w:p>
    <w:p w:rsidR="00573B3C" w:rsidRPr="00491590" w:rsidRDefault="00DF42B0" w:rsidP="00B20E6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91590">
        <w:rPr>
          <w:sz w:val="24"/>
          <w:szCs w:val="24"/>
        </w:rPr>
        <w:t>Отслеживая  динамику</w:t>
      </w:r>
      <w:r w:rsidR="00573B3C" w:rsidRPr="00491590">
        <w:rPr>
          <w:sz w:val="24"/>
          <w:szCs w:val="24"/>
        </w:rPr>
        <w:t xml:space="preserve"> развития</w:t>
      </w:r>
      <w:r w:rsidRPr="00491590">
        <w:rPr>
          <w:sz w:val="24"/>
          <w:szCs w:val="24"/>
        </w:rPr>
        <w:t>, корректирую задачи на следующий год.</w:t>
      </w:r>
    </w:p>
    <w:p w:rsidR="00573B3C" w:rsidRPr="00491590" w:rsidRDefault="00573B3C">
      <w:pPr>
        <w:rPr>
          <w:sz w:val="24"/>
          <w:szCs w:val="24"/>
        </w:rPr>
      </w:pPr>
    </w:p>
    <w:p w:rsidR="00EA2177" w:rsidRPr="00491590" w:rsidRDefault="00686155" w:rsidP="00491590">
      <w:pPr>
        <w:ind w:left="360"/>
        <w:rPr>
          <w:sz w:val="24"/>
          <w:szCs w:val="24"/>
        </w:rPr>
      </w:pPr>
      <w:r w:rsidRPr="00491590">
        <w:rPr>
          <w:sz w:val="24"/>
          <w:szCs w:val="24"/>
        </w:rPr>
        <w:t xml:space="preserve"> В процессе музыкальной дея</w:t>
      </w:r>
      <w:r w:rsidR="007F312C" w:rsidRPr="00491590">
        <w:rPr>
          <w:sz w:val="24"/>
          <w:szCs w:val="24"/>
        </w:rPr>
        <w:t xml:space="preserve">тельности </w:t>
      </w:r>
      <w:r w:rsidR="00573B3C" w:rsidRPr="00491590">
        <w:rPr>
          <w:sz w:val="24"/>
          <w:szCs w:val="24"/>
        </w:rPr>
        <w:t xml:space="preserve">по развитию коммуникативных умений и навыков </w:t>
      </w:r>
      <w:r w:rsidRPr="00491590">
        <w:rPr>
          <w:sz w:val="24"/>
          <w:szCs w:val="24"/>
        </w:rPr>
        <w:t>я использую</w:t>
      </w:r>
      <w:r w:rsidR="00573B3C" w:rsidRPr="00491590">
        <w:rPr>
          <w:sz w:val="24"/>
          <w:szCs w:val="24"/>
        </w:rPr>
        <w:t xml:space="preserve"> следующие формы работы: </w:t>
      </w:r>
    </w:p>
    <w:p w:rsidR="00DF42B0" w:rsidRPr="00491590" w:rsidRDefault="007F312C" w:rsidP="00DF42B0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1. </w:t>
      </w:r>
      <w:r w:rsidRPr="00491590">
        <w:rPr>
          <w:i/>
          <w:sz w:val="24"/>
          <w:szCs w:val="24"/>
          <w:u w:val="single"/>
        </w:rPr>
        <w:t>Музыкальные занятия</w:t>
      </w:r>
      <w:r w:rsidR="00533B56" w:rsidRPr="00491590">
        <w:rPr>
          <w:i/>
          <w:sz w:val="24"/>
          <w:szCs w:val="24"/>
          <w:u w:val="single"/>
        </w:rPr>
        <w:t xml:space="preserve"> коммуникативной направленности.</w:t>
      </w:r>
      <w:r w:rsidRPr="00491590">
        <w:rPr>
          <w:sz w:val="24"/>
          <w:szCs w:val="24"/>
        </w:rPr>
        <w:t xml:space="preserve">  </w:t>
      </w:r>
      <w:r w:rsidR="00CA235A" w:rsidRPr="00491590">
        <w:rPr>
          <w:sz w:val="24"/>
          <w:szCs w:val="24"/>
        </w:rPr>
        <w:t>В разделе музыкально</w:t>
      </w:r>
      <w:r w:rsidR="00CB105E" w:rsidRPr="00491590">
        <w:rPr>
          <w:sz w:val="24"/>
          <w:szCs w:val="24"/>
        </w:rPr>
        <w:t xml:space="preserve"> </w:t>
      </w:r>
      <w:r w:rsidR="00CA235A" w:rsidRPr="00491590">
        <w:rPr>
          <w:sz w:val="24"/>
          <w:szCs w:val="24"/>
        </w:rPr>
        <w:t xml:space="preserve">- </w:t>
      </w:r>
      <w:proofErr w:type="gramStart"/>
      <w:r w:rsidR="00CA235A" w:rsidRPr="00491590">
        <w:rPr>
          <w:sz w:val="24"/>
          <w:szCs w:val="24"/>
        </w:rPr>
        <w:t>ритмические движения</w:t>
      </w:r>
      <w:proofErr w:type="gramEnd"/>
      <w:r w:rsidR="00CA235A" w:rsidRPr="00491590">
        <w:rPr>
          <w:sz w:val="24"/>
          <w:szCs w:val="24"/>
        </w:rPr>
        <w:t xml:space="preserve"> </w:t>
      </w:r>
      <w:r w:rsidRPr="00491590">
        <w:rPr>
          <w:sz w:val="24"/>
          <w:szCs w:val="24"/>
        </w:rPr>
        <w:t xml:space="preserve">использую </w:t>
      </w:r>
      <w:r w:rsidR="00573B3C" w:rsidRPr="00491590">
        <w:rPr>
          <w:sz w:val="24"/>
          <w:szCs w:val="24"/>
        </w:rPr>
        <w:t>ком</w:t>
      </w:r>
      <w:r w:rsidR="00DF42B0" w:rsidRPr="00491590">
        <w:rPr>
          <w:sz w:val="24"/>
          <w:szCs w:val="24"/>
        </w:rPr>
        <w:t>муникативные и народные круговые</w:t>
      </w:r>
      <w:r w:rsidR="00573B3C" w:rsidRPr="00491590">
        <w:rPr>
          <w:sz w:val="24"/>
          <w:szCs w:val="24"/>
        </w:rPr>
        <w:t xml:space="preserve"> танцы, игры</w:t>
      </w:r>
      <w:r w:rsidR="00CB105E" w:rsidRPr="00491590">
        <w:rPr>
          <w:sz w:val="24"/>
          <w:szCs w:val="24"/>
        </w:rPr>
        <w:t xml:space="preserve"> – приветствия, </w:t>
      </w:r>
      <w:r w:rsidR="00573B3C" w:rsidRPr="00491590">
        <w:rPr>
          <w:sz w:val="24"/>
          <w:szCs w:val="24"/>
        </w:rPr>
        <w:t xml:space="preserve"> контактные игры, народные хороводные и поцелуйные игры.</w:t>
      </w:r>
      <w:r w:rsidR="00DF42B0" w:rsidRPr="00491590">
        <w:rPr>
          <w:sz w:val="24"/>
          <w:szCs w:val="24"/>
        </w:rPr>
        <w:t xml:space="preserve"> Они очень любимы детьми, поскольку они и развивают, и развлекают одновременно, а также быстро запоминаются. И если следовать формуле, что «учиться надо весело…», то лучшего материала для занятий с детьми просто не придумаешь.</w:t>
      </w:r>
    </w:p>
    <w:p w:rsidR="00DF42B0" w:rsidRPr="00491590" w:rsidRDefault="00DF42B0" w:rsidP="00DF42B0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 Каковы же особенности коммуникативных танцев – игр?</w:t>
      </w:r>
    </w:p>
    <w:p w:rsidR="00636559" w:rsidRDefault="00DF42B0" w:rsidP="00636559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Во-первых, это, в основном, танцы с несложными движениями, включающие элементы невербального общения, смену партнеров, игровые задания (кто лучше спляшет и т.д.) Движения и фигуры в таких плясках очень просты, доступны для исполнения даже маленьким детям. В этих танцах, как правило, есть игровые сюжеты, что еще более облегчает их запоминание.</w:t>
      </w:r>
    </w:p>
    <w:p w:rsidR="00573B3C" w:rsidRPr="00491590" w:rsidRDefault="00F62578" w:rsidP="00636559">
      <w:pPr>
        <w:ind w:firstLine="426"/>
        <w:rPr>
          <w:sz w:val="24"/>
          <w:szCs w:val="24"/>
        </w:rPr>
      </w:pPr>
      <w:r w:rsidRPr="00491590">
        <w:rPr>
          <w:sz w:val="24"/>
          <w:szCs w:val="24"/>
        </w:rPr>
        <w:t xml:space="preserve"> </w:t>
      </w:r>
      <w:r w:rsidR="00CB105E" w:rsidRPr="00491590">
        <w:rPr>
          <w:sz w:val="24"/>
          <w:szCs w:val="24"/>
        </w:rPr>
        <w:t>Так</w:t>
      </w:r>
      <w:r w:rsidR="00636559">
        <w:rPr>
          <w:sz w:val="24"/>
          <w:szCs w:val="24"/>
        </w:rPr>
        <w:t xml:space="preserve"> </w:t>
      </w:r>
      <w:r w:rsidR="00CB105E" w:rsidRPr="00491590">
        <w:rPr>
          <w:sz w:val="24"/>
          <w:szCs w:val="24"/>
        </w:rPr>
        <w:t xml:space="preserve">же в этом разделе делается акцент на привитие навыков </w:t>
      </w:r>
      <w:r w:rsidR="00636559">
        <w:rPr>
          <w:sz w:val="24"/>
          <w:szCs w:val="24"/>
        </w:rPr>
        <w:t xml:space="preserve">культуры поведения: мальчикам </w:t>
      </w:r>
      <w:r w:rsidR="00CB105E" w:rsidRPr="00491590">
        <w:rPr>
          <w:sz w:val="24"/>
          <w:szCs w:val="24"/>
        </w:rPr>
        <w:t>умения пригласить девочку на танец и проводить на место по его окончании; девочкам – умение принять приглашение или отказать, не обидев партнера. Специально создавались проблемные ситуации, из которых дети искали выход, применяя коммуникативные умения. В коммуникативных танцах и играх сразу исчезла проблема выбора нежелательного партнера, когда дети  «не хотят» с кем – то танцевать, становится в пару, так как партнеры в таких танцах постоянно меняются.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климата в детской группе.</w:t>
      </w:r>
    </w:p>
    <w:p w:rsidR="00573B3C" w:rsidRPr="00491590" w:rsidRDefault="00636559" w:rsidP="0063655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105E" w:rsidRPr="00491590">
        <w:rPr>
          <w:sz w:val="24"/>
          <w:szCs w:val="24"/>
        </w:rPr>
        <w:t xml:space="preserve"> В разделе «Пение» использую</w:t>
      </w:r>
      <w:r w:rsidR="00573B3C" w:rsidRPr="00491590">
        <w:rPr>
          <w:sz w:val="24"/>
          <w:szCs w:val="24"/>
        </w:rPr>
        <w:t xml:space="preserve"> методичес</w:t>
      </w:r>
      <w:r w:rsidR="00533B56" w:rsidRPr="00491590">
        <w:rPr>
          <w:sz w:val="24"/>
          <w:szCs w:val="24"/>
        </w:rPr>
        <w:t xml:space="preserve">кие приемы,  развивающие умение </w:t>
      </w:r>
      <w:r w:rsidR="00573B3C" w:rsidRPr="00491590">
        <w:rPr>
          <w:sz w:val="24"/>
          <w:szCs w:val="24"/>
        </w:rPr>
        <w:t>слушать товарища и подстр</w:t>
      </w:r>
      <w:r w:rsidR="00CB105E" w:rsidRPr="00491590">
        <w:rPr>
          <w:sz w:val="24"/>
          <w:szCs w:val="24"/>
        </w:rPr>
        <w:t>аивать свой голос под его пение, т</w:t>
      </w:r>
      <w:r w:rsidR="00573B3C" w:rsidRPr="00491590">
        <w:rPr>
          <w:sz w:val="24"/>
          <w:szCs w:val="24"/>
        </w:rPr>
        <w:t>акие</w:t>
      </w:r>
      <w:r w:rsidR="007F312C" w:rsidRPr="00491590">
        <w:rPr>
          <w:sz w:val="24"/>
          <w:szCs w:val="24"/>
        </w:rPr>
        <w:t xml:space="preserve">, </w:t>
      </w:r>
      <w:r w:rsidR="00573B3C" w:rsidRPr="00491590">
        <w:rPr>
          <w:sz w:val="24"/>
          <w:szCs w:val="24"/>
        </w:rPr>
        <w:t xml:space="preserve"> как: пение по очеред</w:t>
      </w:r>
      <w:r w:rsidR="00CB105E" w:rsidRPr="00491590">
        <w:rPr>
          <w:sz w:val="24"/>
          <w:szCs w:val="24"/>
        </w:rPr>
        <w:t>и, по «цепочке»</w:t>
      </w:r>
      <w:r w:rsidR="00573B3C" w:rsidRPr="00491590">
        <w:rPr>
          <w:sz w:val="24"/>
          <w:szCs w:val="24"/>
        </w:rPr>
        <w:t>, пение в н</w:t>
      </w:r>
      <w:r w:rsidR="00686155" w:rsidRPr="00491590">
        <w:rPr>
          <w:sz w:val="24"/>
          <w:szCs w:val="24"/>
        </w:rPr>
        <w:t>ебольших ансамблях, с солистами,  т</w:t>
      </w:r>
      <w:r w:rsidR="00573B3C" w:rsidRPr="00491590">
        <w:rPr>
          <w:sz w:val="24"/>
          <w:szCs w:val="24"/>
        </w:rPr>
        <w:t>ворческие задания</w:t>
      </w:r>
      <w:r w:rsidR="00B20E66" w:rsidRPr="00491590">
        <w:rPr>
          <w:sz w:val="24"/>
          <w:szCs w:val="24"/>
        </w:rPr>
        <w:t>:</w:t>
      </w:r>
      <w:r w:rsidR="00573B3C" w:rsidRPr="00491590">
        <w:rPr>
          <w:sz w:val="24"/>
          <w:szCs w:val="24"/>
        </w:rPr>
        <w:t xml:space="preserve"> «Придумай и спой песенку»,</w:t>
      </w:r>
      <w:r w:rsidR="00CB105E" w:rsidRPr="00491590">
        <w:rPr>
          <w:sz w:val="24"/>
          <w:szCs w:val="24"/>
        </w:rPr>
        <w:t xml:space="preserve"> «Закончи мелодию» и т.п.</w:t>
      </w:r>
      <w:r w:rsidR="007F312C" w:rsidRPr="00491590">
        <w:rPr>
          <w:sz w:val="24"/>
          <w:szCs w:val="24"/>
        </w:rPr>
        <w:t xml:space="preserve">  </w:t>
      </w:r>
    </w:p>
    <w:p w:rsidR="00573B3C" w:rsidRPr="00491590" w:rsidRDefault="00636559" w:rsidP="0063655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3B3C" w:rsidRPr="00491590">
        <w:rPr>
          <w:sz w:val="24"/>
          <w:szCs w:val="24"/>
        </w:rPr>
        <w:t xml:space="preserve">  При слушании музыки обращалось внимание детей на культуру слушания (умение слушать музыку вдумчиво, высказываться только по окончании звучания). Игра в оркестре помогала детям научиться исполнять музыкальное произведение слаженно, не выделяясь из общего звучания.</w:t>
      </w:r>
      <w:r w:rsidR="007F312C" w:rsidRPr="00491590">
        <w:rPr>
          <w:sz w:val="24"/>
          <w:szCs w:val="24"/>
        </w:rPr>
        <w:t xml:space="preserve"> </w:t>
      </w:r>
    </w:p>
    <w:p w:rsidR="00F62578" w:rsidRPr="00491590" w:rsidRDefault="007F312C" w:rsidP="00F62578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 На музыкальные занятия младшей  группы в течение года приглашались дети старш</w:t>
      </w:r>
      <w:r w:rsidR="00533B56" w:rsidRPr="00491590">
        <w:rPr>
          <w:sz w:val="24"/>
          <w:szCs w:val="24"/>
        </w:rPr>
        <w:t xml:space="preserve">его возраста, с целью налаживания </w:t>
      </w:r>
      <w:r w:rsidRPr="00491590">
        <w:rPr>
          <w:sz w:val="24"/>
          <w:szCs w:val="24"/>
        </w:rPr>
        <w:t xml:space="preserve"> </w:t>
      </w:r>
      <w:r w:rsidR="00CB105E" w:rsidRPr="00491590">
        <w:rPr>
          <w:sz w:val="24"/>
          <w:szCs w:val="24"/>
        </w:rPr>
        <w:t>более тесного контакта</w:t>
      </w:r>
      <w:r w:rsidR="00533B56" w:rsidRPr="00491590">
        <w:rPr>
          <w:sz w:val="24"/>
          <w:szCs w:val="24"/>
        </w:rPr>
        <w:t xml:space="preserve"> детей разного возраста, </w:t>
      </w:r>
      <w:r w:rsidR="00CB105E" w:rsidRPr="00491590">
        <w:rPr>
          <w:sz w:val="24"/>
          <w:szCs w:val="24"/>
        </w:rPr>
        <w:t>что сп</w:t>
      </w:r>
      <w:r w:rsidR="00F62578" w:rsidRPr="00491590">
        <w:rPr>
          <w:sz w:val="24"/>
          <w:szCs w:val="24"/>
        </w:rPr>
        <w:t>особствовало и</w:t>
      </w:r>
      <w:r w:rsidR="007E4AFF" w:rsidRPr="00491590">
        <w:rPr>
          <w:sz w:val="24"/>
          <w:szCs w:val="24"/>
        </w:rPr>
        <w:t xml:space="preserve">х сближению друг с другом. </w:t>
      </w:r>
      <w:r w:rsidR="00F62578" w:rsidRPr="00491590">
        <w:rPr>
          <w:sz w:val="24"/>
          <w:szCs w:val="24"/>
        </w:rPr>
        <w:t xml:space="preserve"> </w:t>
      </w:r>
    </w:p>
    <w:p w:rsidR="00573B3C" w:rsidRPr="00491590" w:rsidRDefault="00491590" w:rsidP="0063655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312C" w:rsidRPr="00491590">
        <w:rPr>
          <w:sz w:val="24"/>
          <w:szCs w:val="24"/>
        </w:rPr>
        <w:t xml:space="preserve"> </w:t>
      </w:r>
      <w:r w:rsidR="00573B3C" w:rsidRPr="00491590">
        <w:rPr>
          <w:sz w:val="24"/>
          <w:szCs w:val="24"/>
        </w:rPr>
        <w:t xml:space="preserve"> </w:t>
      </w:r>
      <w:r w:rsidR="00573B3C" w:rsidRPr="00636559">
        <w:rPr>
          <w:sz w:val="24"/>
          <w:szCs w:val="24"/>
        </w:rPr>
        <w:t>Работа по развитию коммуникативной сферы детей продолжалась вне занятий.</w:t>
      </w:r>
      <w:r w:rsidR="00573B3C" w:rsidRPr="00491590">
        <w:rPr>
          <w:sz w:val="24"/>
          <w:szCs w:val="24"/>
        </w:rPr>
        <w:t xml:space="preserve"> </w:t>
      </w:r>
      <w:r w:rsidR="007E4AFF" w:rsidRPr="00491590">
        <w:rPr>
          <w:sz w:val="24"/>
          <w:szCs w:val="24"/>
        </w:rPr>
        <w:t xml:space="preserve">В течение года мною была составлена картотека коммуникативных  подвижных, речевых игр, а также игр с родителями. </w:t>
      </w:r>
      <w:r w:rsidR="00573B3C" w:rsidRPr="00491590">
        <w:rPr>
          <w:sz w:val="24"/>
          <w:szCs w:val="24"/>
        </w:rPr>
        <w:t xml:space="preserve">Воспитатели включали игры на общение в игровую деятельность в группе в вечернее </w:t>
      </w:r>
      <w:r w:rsidR="00573B3C" w:rsidRPr="00491590">
        <w:rPr>
          <w:sz w:val="24"/>
          <w:szCs w:val="24"/>
        </w:rPr>
        <w:lastRenderedPageBreak/>
        <w:t>время и на прогулках. Проводились развлечения с направленностью на организацию позитивного общения де</w:t>
      </w:r>
      <w:r w:rsidR="00B20E66" w:rsidRPr="00491590">
        <w:rPr>
          <w:sz w:val="24"/>
          <w:szCs w:val="24"/>
        </w:rPr>
        <w:t>тей: вечера</w:t>
      </w:r>
      <w:r w:rsidR="007F312C" w:rsidRPr="00491590">
        <w:rPr>
          <w:sz w:val="24"/>
          <w:szCs w:val="24"/>
        </w:rPr>
        <w:t xml:space="preserve"> коммуникативных игр,   совместные</w:t>
      </w:r>
      <w:r w:rsidR="00182873" w:rsidRPr="00491590">
        <w:rPr>
          <w:sz w:val="24"/>
          <w:szCs w:val="24"/>
        </w:rPr>
        <w:t xml:space="preserve"> развлечения детей разного  </w:t>
      </w:r>
      <w:r w:rsidR="007F312C" w:rsidRPr="00491590">
        <w:rPr>
          <w:sz w:val="24"/>
          <w:szCs w:val="24"/>
        </w:rPr>
        <w:t xml:space="preserve"> возраста</w:t>
      </w:r>
      <w:r w:rsidR="00182873" w:rsidRPr="00491590">
        <w:rPr>
          <w:sz w:val="24"/>
          <w:szCs w:val="24"/>
        </w:rPr>
        <w:t>,  дошкольники</w:t>
      </w:r>
      <w:r w:rsidR="007F312C" w:rsidRPr="00491590">
        <w:rPr>
          <w:sz w:val="24"/>
          <w:szCs w:val="24"/>
        </w:rPr>
        <w:t xml:space="preserve"> выступали перед малышами практически на всех календарных праз</w:t>
      </w:r>
      <w:r w:rsidR="00182873" w:rsidRPr="00491590">
        <w:rPr>
          <w:sz w:val="24"/>
          <w:szCs w:val="24"/>
        </w:rPr>
        <w:t>дниках,</w:t>
      </w:r>
      <w:r w:rsidR="0042629E" w:rsidRPr="00491590">
        <w:rPr>
          <w:sz w:val="24"/>
          <w:szCs w:val="24"/>
        </w:rPr>
        <w:t xml:space="preserve"> после каждого праздника проводится вечер общения на материале утренн</w:t>
      </w:r>
      <w:r w:rsidR="00533B56" w:rsidRPr="00491590">
        <w:rPr>
          <w:sz w:val="24"/>
          <w:szCs w:val="24"/>
        </w:rPr>
        <w:t>ика  для малышей.  Концертную деятельность дети</w:t>
      </w:r>
      <w:r w:rsidR="00182873" w:rsidRPr="00491590">
        <w:rPr>
          <w:sz w:val="24"/>
          <w:szCs w:val="24"/>
        </w:rPr>
        <w:t xml:space="preserve"> начина</w:t>
      </w:r>
      <w:r w:rsidR="00533B56" w:rsidRPr="00491590">
        <w:rPr>
          <w:sz w:val="24"/>
          <w:szCs w:val="24"/>
        </w:rPr>
        <w:t>ют</w:t>
      </w:r>
      <w:r w:rsidR="00182873" w:rsidRPr="00491590">
        <w:rPr>
          <w:sz w:val="24"/>
          <w:szCs w:val="24"/>
        </w:rPr>
        <w:t xml:space="preserve"> со средней группы.</w:t>
      </w:r>
      <w:r w:rsidR="007F312C" w:rsidRPr="00491590">
        <w:rPr>
          <w:sz w:val="24"/>
          <w:szCs w:val="24"/>
        </w:rPr>
        <w:t xml:space="preserve"> </w:t>
      </w:r>
    </w:p>
    <w:p w:rsidR="00491590" w:rsidRDefault="00182873" w:rsidP="00636559">
      <w:pPr>
        <w:rPr>
          <w:sz w:val="24"/>
          <w:szCs w:val="24"/>
        </w:rPr>
      </w:pPr>
      <w:r w:rsidRPr="00491590">
        <w:rPr>
          <w:sz w:val="24"/>
          <w:szCs w:val="24"/>
        </w:rPr>
        <w:t xml:space="preserve"> </w:t>
      </w:r>
      <w:r w:rsidR="00B20E66" w:rsidRPr="00636559">
        <w:rPr>
          <w:sz w:val="24"/>
          <w:szCs w:val="24"/>
        </w:rPr>
        <w:t>Родителям были предло</w:t>
      </w:r>
      <w:r w:rsidRPr="00636559">
        <w:rPr>
          <w:sz w:val="24"/>
          <w:szCs w:val="24"/>
        </w:rPr>
        <w:t>жены консультации</w:t>
      </w:r>
      <w:r w:rsidRPr="00491590">
        <w:rPr>
          <w:sz w:val="24"/>
          <w:szCs w:val="24"/>
        </w:rPr>
        <w:t xml:space="preserve"> «</w:t>
      </w:r>
      <w:r w:rsidR="00491590">
        <w:rPr>
          <w:sz w:val="24"/>
          <w:szCs w:val="24"/>
        </w:rPr>
        <w:t xml:space="preserve">Хоровод круглый год» с практическим материалом, </w:t>
      </w:r>
      <w:r w:rsidR="00636559">
        <w:rPr>
          <w:sz w:val="24"/>
          <w:szCs w:val="24"/>
        </w:rPr>
        <w:t xml:space="preserve"> </w:t>
      </w:r>
      <w:r w:rsidR="00491590">
        <w:rPr>
          <w:sz w:val="24"/>
          <w:szCs w:val="24"/>
        </w:rPr>
        <w:t xml:space="preserve">«Круг – оптимальное средство общения» и др. </w:t>
      </w:r>
      <w:r w:rsidR="00B20E66" w:rsidRPr="00491590">
        <w:rPr>
          <w:sz w:val="24"/>
          <w:szCs w:val="24"/>
        </w:rPr>
        <w:t xml:space="preserve"> Проводилось практическое занятие на заседании клуба для родителей «Связующая нить» со</w:t>
      </w:r>
      <w:r w:rsidR="00F55208" w:rsidRPr="00491590">
        <w:rPr>
          <w:sz w:val="24"/>
          <w:szCs w:val="24"/>
        </w:rPr>
        <w:t>вместно с педагогом</w:t>
      </w:r>
      <w:r w:rsidR="00686155" w:rsidRPr="00491590">
        <w:rPr>
          <w:sz w:val="24"/>
          <w:szCs w:val="24"/>
        </w:rPr>
        <w:t xml:space="preserve"> </w:t>
      </w:r>
      <w:r w:rsidR="00F55208" w:rsidRPr="00491590">
        <w:rPr>
          <w:sz w:val="24"/>
          <w:szCs w:val="24"/>
        </w:rPr>
        <w:t>- психологом,</w:t>
      </w:r>
      <w:r w:rsidR="00573B3C" w:rsidRPr="00491590">
        <w:rPr>
          <w:sz w:val="24"/>
          <w:szCs w:val="24"/>
        </w:rPr>
        <w:t xml:space="preserve"> совместные </w:t>
      </w:r>
      <w:r w:rsidR="00B20E66" w:rsidRPr="00491590">
        <w:rPr>
          <w:sz w:val="24"/>
          <w:szCs w:val="24"/>
        </w:rPr>
        <w:t>досуги с родителями</w:t>
      </w:r>
      <w:r w:rsidR="007F312C" w:rsidRPr="00491590">
        <w:rPr>
          <w:sz w:val="24"/>
          <w:szCs w:val="24"/>
        </w:rPr>
        <w:t>:</w:t>
      </w:r>
      <w:r w:rsidR="00B20E66" w:rsidRPr="00491590">
        <w:rPr>
          <w:sz w:val="24"/>
          <w:szCs w:val="24"/>
        </w:rPr>
        <w:t xml:space="preserve"> (</w:t>
      </w:r>
      <w:r w:rsidR="00F55208" w:rsidRPr="00491590">
        <w:rPr>
          <w:sz w:val="24"/>
          <w:szCs w:val="24"/>
        </w:rPr>
        <w:t xml:space="preserve">Семейные праздники </w:t>
      </w:r>
      <w:r w:rsidR="007F312C" w:rsidRPr="00491590">
        <w:rPr>
          <w:sz w:val="24"/>
          <w:szCs w:val="24"/>
        </w:rPr>
        <w:t>«От счастья ключи в доме ищи»</w:t>
      </w:r>
      <w:r w:rsidR="00B238B4" w:rsidRPr="00491590">
        <w:rPr>
          <w:sz w:val="24"/>
          <w:szCs w:val="24"/>
        </w:rPr>
        <w:t>, «Если семья вместе, то и душа на месте»</w:t>
      </w:r>
      <w:r w:rsidR="00B20E66" w:rsidRPr="00491590">
        <w:rPr>
          <w:sz w:val="24"/>
          <w:szCs w:val="24"/>
        </w:rPr>
        <w:t>)</w:t>
      </w:r>
      <w:r w:rsidR="00EA2177" w:rsidRPr="00491590">
        <w:rPr>
          <w:sz w:val="24"/>
          <w:szCs w:val="24"/>
        </w:rPr>
        <w:t xml:space="preserve">  </w:t>
      </w:r>
      <w:r w:rsidR="00573B3C" w:rsidRPr="00491590">
        <w:rPr>
          <w:sz w:val="24"/>
          <w:szCs w:val="24"/>
        </w:rPr>
        <w:t xml:space="preserve">в которых родители принимали активное участие в танцевально - игровой деятельности вместе с детьми, исполняли роли персонажей в представлениях. </w:t>
      </w:r>
    </w:p>
    <w:p w:rsidR="00EA2177" w:rsidRPr="00491590" w:rsidRDefault="0042629E" w:rsidP="00636559">
      <w:pPr>
        <w:rPr>
          <w:sz w:val="24"/>
          <w:szCs w:val="24"/>
        </w:rPr>
      </w:pPr>
      <w:r w:rsidRPr="00491590">
        <w:rPr>
          <w:sz w:val="24"/>
          <w:szCs w:val="24"/>
        </w:rPr>
        <w:t>В течение года п</w:t>
      </w:r>
      <w:r w:rsidR="00686155" w:rsidRPr="00491590">
        <w:rPr>
          <w:sz w:val="24"/>
          <w:szCs w:val="24"/>
        </w:rPr>
        <w:t>роводил</w:t>
      </w:r>
      <w:r w:rsidR="00491590">
        <w:rPr>
          <w:sz w:val="24"/>
          <w:szCs w:val="24"/>
        </w:rPr>
        <w:t>ась следующая работа с социумом:</w:t>
      </w:r>
    </w:p>
    <w:p w:rsidR="00182873" w:rsidRPr="00491590" w:rsidRDefault="00636559" w:rsidP="0063655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82873" w:rsidRPr="00491590">
        <w:rPr>
          <w:sz w:val="24"/>
          <w:szCs w:val="24"/>
        </w:rPr>
        <w:t xml:space="preserve">Совместные </w:t>
      </w:r>
      <w:r w:rsidR="00491590" w:rsidRPr="00491590">
        <w:rPr>
          <w:sz w:val="24"/>
          <w:szCs w:val="24"/>
        </w:rPr>
        <w:t>мероприятия с первоклассниками</w:t>
      </w:r>
      <w:r w:rsidR="00EA2177" w:rsidRPr="00491590">
        <w:rPr>
          <w:sz w:val="24"/>
          <w:szCs w:val="24"/>
          <w:u w:val="single"/>
        </w:rPr>
        <w:t xml:space="preserve"> </w:t>
      </w:r>
      <w:r w:rsidR="00182873" w:rsidRPr="00491590">
        <w:rPr>
          <w:sz w:val="24"/>
          <w:szCs w:val="24"/>
          <w:u w:val="single"/>
        </w:rPr>
        <w:t xml:space="preserve"> </w:t>
      </w:r>
      <w:r w:rsidR="00491590">
        <w:rPr>
          <w:sz w:val="24"/>
          <w:szCs w:val="24"/>
        </w:rPr>
        <w:t>СОШ</w:t>
      </w:r>
      <w:r w:rsidR="00182873" w:rsidRPr="00491590">
        <w:rPr>
          <w:sz w:val="24"/>
          <w:szCs w:val="24"/>
        </w:rPr>
        <w:t xml:space="preserve"> </w:t>
      </w:r>
      <w:r w:rsidR="00EA2177" w:rsidRPr="00491590">
        <w:rPr>
          <w:sz w:val="24"/>
          <w:szCs w:val="24"/>
        </w:rPr>
        <w:t>(развлечение «Вместе весело шагать»),</w:t>
      </w:r>
      <w:r w:rsidR="00EA2177" w:rsidRPr="00491590">
        <w:rPr>
          <w:sz w:val="24"/>
          <w:szCs w:val="24"/>
          <w:u w:val="single"/>
        </w:rPr>
        <w:t xml:space="preserve">  </w:t>
      </w:r>
      <w:r w:rsidR="00EA2177" w:rsidRPr="00491590">
        <w:rPr>
          <w:sz w:val="24"/>
          <w:szCs w:val="24"/>
        </w:rPr>
        <w:t>Музыкальной школо</w:t>
      </w:r>
      <w:r w:rsidR="00491590">
        <w:rPr>
          <w:sz w:val="24"/>
          <w:szCs w:val="24"/>
        </w:rPr>
        <w:t>й (обзорная экскурсия</w:t>
      </w:r>
      <w:r w:rsidR="0042629E" w:rsidRPr="00491590">
        <w:rPr>
          <w:sz w:val="24"/>
          <w:szCs w:val="24"/>
        </w:rPr>
        <w:t xml:space="preserve"> и совместный концерт)</w:t>
      </w:r>
      <w:r w:rsidR="00491590">
        <w:rPr>
          <w:sz w:val="24"/>
          <w:szCs w:val="24"/>
        </w:rPr>
        <w:t xml:space="preserve">, </w:t>
      </w:r>
      <w:r w:rsidR="00533B56" w:rsidRPr="00491590">
        <w:rPr>
          <w:sz w:val="24"/>
          <w:szCs w:val="24"/>
        </w:rPr>
        <w:t xml:space="preserve"> регулярно проводятся экскурсии, занятия в библиотеке, музее, э</w:t>
      </w:r>
      <w:r w:rsidR="00B238B4" w:rsidRPr="00491590">
        <w:rPr>
          <w:sz w:val="24"/>
          <w:szCs w:val="24"/>
        </w:rPr>
        <w:t>кскурсии в художественную школу,</w:t>
      </w:r>
      <w:r w:rsidR="00533B56" w:rsidRPr="00491590">
        <w:rPr>
          <w:sz w:val="24"/>
          <w:szCs w:val="24"/>
        </w:rPr>
        <w:t xml:space="preserve"> </w:t>
      </w:r>
      <w:r w:rsidR="00B238B4" w:rsidRPr="00491590">
        <w:rPr>
          <w:sz w:val="24"/>
          <w:szCs w:val="24"/>
        </w:rPr>
        <w:t xml:space="preserve">ДДТ№1 . </w:t>
      </w:r>
      <w:r w:rsidR="00533B56" w:rsidRPr="00491590">
        <w:rPr>
          <w:sz w:val="24"/>
          <w:szCs w:val="24"/>
        </w:rPr>
        <w:t>Мы используем любую</w:t>
      </w:r>
      <w:r w:rsidR="00F62578" w:rsidRPr="00491590">
        <w:rPr>
          <w:sz w:val="24"/>
          <w:szCs w:val="24"/>
        </w:rPr>
        <w:t xml:space="preserve"> возможность приобщения </w:t>
      </w:r>
      <w:r w:rsidR="007F4ED4" w:rsidRPr="00491590">
        <w:rPr>
          <w:sz w:val="24"/>
          <w:szCs w:val="24"/>
        </w:rPr>
        <w:t xml:space="preserve"> детей </w:t>
      </w:r>
      <w:r w:rsidR="00491590">
        <w:rPr>
          <w:sz w:val="24"/>
          <w:szCs w:val="24"/>
        </w:rPr>
        <w:t xml:space="preserve"> </w:t>
      </w:r>
      <w:r w:rsidR="00533B56" w:rsidRPr="00491590">
        <w:rPr>
          <w:sz w:val="24"/>
          <w:szCs w:val="24"/>
        </w:rPr>
        <w:t xml:space="preserve">вне </w:t>
      </w:r>
      <w:r w:rsidR="00F62578" w:rsidRPr="00491590">
        <w:rPr>
          <w:sz w:val="24"/>
          <w:szCs w:val="24"/>
        </w:rPr>
        <w:t xml:space="preserve">стен </w:t>
      </w:r>
      <w:r w:rsidR="00533B56" w:rsidRPr="00491590">
        <w:rPr>
          <w:sz w:val="24"/>
          <w:szCs w:val="24"/>
        </w:rPr>
        <w:t>детского с</w:t>
      </w:r>
      <w:r w:rsidR="00491590">
        <w:rPr>
          <w:sz w:val="24"/>
          <w:szCs w:val="24"/>
        </w:rPr>
        <w:t>ада.</w:t>
      </w:r>
      <w:r w:rsidR="00491590">
        <w:rPr>
          <w:color w:val="FF0000"/>
          <w:sz w:val="24"/>
          <w:szCs w:val="24"/>
        </w:rPr>
        <w:t xml:space="preserve"> </w:t>
      </w:r>
      <w:r w:rsidR="00B238B4" w:rsidRPr="00491590">
        <w:rPr>
          <w:sz w:val="24"/>
          <w:szCs w:val="24"/>
        </w:rPr>
        <w:t>Также хочу отметить в</w:t>
      </w:r>
      <w:r w:rsidR="00182873" w:rsidRPr="00491590">
        <w:rPr>
          <w:sz w:val="24"/>
          <w:szCs w:val="24"/>
        </w:rPr>
        <w:t>ыступления детей на «большой сцене»</w:t>
      </w:r>
      <w:r w:rsidR="00491590" w:rsidRPr="00491590">
        <w:rPr>
          <w:sz w:val="24"/>
          <w:szCs w:val="24"/>
        </w:rPr>
        <w:t xml:space="preserve"> </w:t>
      </w:r>
      <w:r w:rsidR="00491590">
        <w:rPr>
          <w:sz w:val="24"/>
          <w:szCs w:val="24"/>
        </w:rPr>
        <w:t xml:space="preserve"> - фестивалях</w:t>
      </w:r>
      <w:r w:rsidR="00B238B4" w:rsidRPr="00491590">
        <w:rPr>
          <w:sz w:val="24"/>
          <w:szCs w:val="24"/>
        </w:rPr>
        <w:t xml:space="preserve"> песни и танца</w:t>
      </w:r>
      <w:r w:rsidR="00491590">
        <w:rPr>
          <w:sz w:val="24"/>
          <w:szCs w:val="24"/>
        </w:rPr>
        <w:t>, участие в концертах к праздникам 23 февраля, 8 Марта, 9 Мая на уровне поселка.</w:t>
      </w:r>
    </w:p>
    <w:p w:rsidR="00573B3C" w:rsidRPr="00491590" w:rsidRDefault="00636559" w:rsidP="0063655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55208" w:rsidRPr="00491590">
        <w:rPr>
          <w:sz w:val="24"/>
          <w:szCs w:val="24"/>
        </w:rPr>
        <w:t>Пров</w:t>
      </w:r>
      <w:r w:rsidR="00573B3C" w:rsidRPr="00491590">
        <w:rPr>
          <w:sz w:val="24"/>
          <w:szCs w:val="24"/>
        </w:rPr>
        <w:t xml:space="preserve">еденная работа дала положительный эффект: улучшились взаимоотношения между детьми </w:t>
      </w:r>
      <w:r w:rsidR="00B238B4" w:rsidRPr="00491590">
        <w:rPr>
          <w:sz w:val="24"/>
          <w:szCs w:val="24"/>
        </w:rPr>
        <w:t>в</w:t>
      </w:r>
      <w:r w:rsidR="00CB105E" w:rsidRPr="00491590">
        <w:rPr>
          <w:sz w:val="24"/>
          <w:szCs w:val="24"/>
        </w:rPr>
        <w:t xml:space="preserve"> св</w:t>
      </w:r>
      <w:r w:rsidR="00B238B4" w:rsidRPr="00491590">
        <w:rPr>
          <w:sz w:val="24"/>
          <w:szCs w:val="24"/>
        </w:rPr>
        <w:t>о</w:t>
      </w:r>
      <w:r w:rsidR="00CB105E" w:rsidRPr="00491590">
        <w:rPr>
          <w:sz w:val="24"/>
          <w:szCs w:val="24"/>
        </w:rPr>
        <w:t>ей группе</w:t>
      </w:r>
      <w:r w:rsidR="00573B3C" w:rsidRPr="00491590">
        <w:rPr>
          <w:sz w:val="24"/>
          <w:szCs w:val="24"/>
        </w:rPr>
        <w:t>,</w:t>
      </w:r>
      <w:r w:rsidR="00F55208" w:rsidRPr="00491590">
        <w:rPr>
          <w:sz w:val="24"/>
          <w:szCs w:val="24"/>
        </w:rPr>
        <w:t xml:space="preserve"> между разновозрастными детьми.  Д</w:t>
      </w:r>
      <w:r w:rsidR="00573B3C" w:rsidRPr="00491590">
        <w:rPr>
          <w:sz w:val="24"/>
          <w:szCs w:val="24"/>
        </w:rPr>
        <w:t xml:space="preserve">ети </w:t>
      </w:r>
      <w:r w:rsidR="00F55208" w:rsidRPr="00491590">
        <w:rPr>
          <w:sz w:val="24"/>
          <w:szCs w:val="24"/>
        </w:rPr>
        <w:t xml:space="preserve">старшего возраста </w:t>
      </w:r>
      <w:r w:rsidR="00573B3C" w:rsidRPr="00491590">
        <w:rPr>
          <w:sz w:val="24"/>
          <w:szCs w:val="24"/>
        </w:rPr>
        <w:t>более адекватно</w:t>
      </w:r>
      <w:r w:rsidR="00F55208" w:rsidRPr="00491590">
        <w:rPr>
          <w:sz w:val="24"/>
          <w:szCs w:val="24"/>
        </w:rPr>
        <w:t xml:space="preserve"> стали</w:t>
      </w:r>
      <w:r w:rsidR="00573B3C" w:rsidRPr="00491590">
        <w:rPr>
          <w:sz w:val="24"/>
          <w:szCs w:val="24"/>
        </w:rPr>
        <w:t xml:space="preserve"> оценивали свои поступки, в конфликтных ситуациях находили позитивное решение.</w:t>
      </w:r>
      <w:r w:rsidR="00B238B4" w:rsidRPr="00491590">
        <w:rPr>
          <w:sz w:val="24"/>
          <w:szCs w:val="24"/>
        </w:rPr>
        <w:t xml:space="preserve"> </w:t>
      </w:r>
      <w:r w:rsidR="00573B3C" w:rsidRPr="00491590">
        <w:rPr>
          <w:sz w:val="24"/>
          <w:szCs w:val="24"/>
        </w:rPr>
        <w:t xml:space="preserve"> Это нашло отражение в повто</w:t>
      </w:r>
      <w:r w:rsidR="00182873" w:rsidRPr="00491590">
        <w:rPr>
          <w:sz w:val="24"/>
          <w:szCs w:val="24"/>
        </w:rPr>
        <w:t>рно проведенном обследовании</w:t>
      </w:r>
      <w:r w:rsidR="00573B3C" w:rsidRPr="00491590">
        <w:rPr>
          <w:sz w:val="24"/>
          <w:szCs w:val="24"/>
        </w:rPr>
        <w:t xml:space="preserve"> коммуни</w:t>
      </w:r>
      <w:r w:rsidR="0042629E" w:rsidRPr="00491590">
        <w:rPr>
          <w:sz w:val="24"/>
          <w:szCs w:val="24"/>
        </w:rPr>
        <w:t>кативного развития детей в конце учебного года.</w:t>
      </w:r>
      <w:r w:rsidR="00B238B4" w:rsidRPr="00491590">
        <w:rPr>
          <w:sz w:val="24"/>
          <w:szCs w:val="24"/>
        </w:rPr>
        <w:t xml:space="preserve">  </w:t>
      </w:r>
    </w:p>
    <w:p w:rsidR="00573B3C" w:rsidRDefault="00636559" w:rsidP="00636559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573B3C" w:rsidRPr="00491590">
        <w:rPr>
          <w:sz w:val="24"/>
          <w:szCs w:val="24"/>
        </w:rPr>
        <w:t xml:space="preserve"> Таким образом, наша работа доказала, что </w:t>
      </w:r>
      <w:r w:rsidR="00573B3C" w:rsidRPr="00491590">
        <w:rPr>
          <w:i/>
          <w:sz w:val="24"/>
          <w:szCs w:val="24"/>
          <w:u w:val="single"/>
        </w:rPr>
        <w:t>современные педагогические технологии в музыкальной деятельности, а также сотрудничество родителей, воспитателей и музыкального руководителя способствуют</w:t>
      </w:r>
      <w:r w:rsidR="0042629E" w:rsidRPr="00491590">
        <w:rPr>
          <w:i/>
          <w:sz w:val="24"/>
          <w:szCs w:val="24"/>
          <w:u w:val="single"/>
        </w:rPr>
        <w:t xml:space="preserve"> успешному</w:t>
      </w:r>
      <w:r w:rsidR="00573B3C" w:rsidRPr="00491590">
        <w:rPr>
          <w:i/>
          <w:sz w:val="24"/>
          <w:szCs w:val="24"/>
          <w:u w:val="single"/>
        </w:rPr>
        <w:t xml:space="preserve"> коммуникативному развитию детей дошкольного возраста.</w:t>
      </w:r>
      <w:r w:rsidR="00B238B4" w:rsidRPr="00491590">
        <w:rPr>
          <w:i/>
          <w:sz w:val="24"/>
          <w:szCs w:val="24"/>
          <w:u w:val="single"/>
        </w:rPr>
        <w:t xml:space="preserve"> </w:t>
      </w:r>
    </w:p>
    <w:p w:rsidR="00636559" w:rsidRDefault="00636559" w:rsidP="00636559">
      <w:pPr>
        <w:rPr>
          <w:b/>
          <w:i/>
          <w:sz w:val="24"/>
          <w:szCs w:val="24"/>
        </w:rPr>
      </w:pPr>
      <w:r w:rsidRPr="00636559">
        <w:rPr>
          <w:b/>
          <w:i/>
          <w:sz w:val="24"/>
          <w:szCs w:val="24"/>
        </w:rPr>
        <w:t>Используемая литература:</w:t>
      </w:r>
    </w:p>
    <w:p w:rsidR="00636559" w:rsidRPr="002766CF" w:rsidRDefault="00636559" w:rsidP="0063655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2766CF">
        <w:rPr>
          <w:bCs/>
          <w:sz w:val="24"/>
          <w:szCs w:val="24"/>
        </w:rPr>
        <w:t>Л. А. Шипицына «Азбука общения»</w:t>
      </w:r>
    </w:p>
    <w:p w:rsidR="00636559" w:rsidRPr="002766CF" w:rsidRDefault="00636559" w:rsidP="0063655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2766CF">
        <w:rPr>
          <w:bCs/>
          <w:sz w:val="24"/>
          <w:szCs w:val="24"/>
        </w:rPr>
        <w:t>А. И. Буренина «Коммуникативные танцы – игры для детей»</w:t>
      </w:r>
    </w:p>
    <w:p w:rsidR="00636559" w:rsidRPr="002766CF" w:rsidRDefault="00636559" w:rsidP="0063655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2766CF">
        <w:rPr>
          <w:bCs/>
          <w:sz w:val="24"/>
          <w:szCs w:val="24"/>
        </w:rPr>
        <w:t xml:space="preserve">М.Ю. </w:t>
      </w:r>
      <w:proofErr w:type="spellStart"/>
      <w:r w:rsidRPr="002766CF">
        <w:rPr>
          <w:bCs/>
          <w:sz w:val="24"/>
          <w:szCs w:val="24"/>
        </w:rPr>
        <w:t>Картушина</w:t>
      </w:r>
      <w:proofErr w:type="spellEnd"/>
      <w:r w:rsidRPr="002766CF">
        <w:rPr>
          <w:bCs/>
          <w:sz w:val="24"/>
          <w:szCs w:val="24"/>
        </w:rPr>
        <w:t xml:space="preserve"> «Развитие коммуникативных способностей у дошкольников в музыкальной деятельности.</w:t>
      </w:r>
    </w:p>
    <w:p w:rsidR="00636559" w:rsidRPr="002766CF" w:rsidRDefault="00636559" w:rsidP="0063655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2766CF">
        <w:rPr>
          <w:bCs/>
          <w:sz w:val="24"/>
          <w:szCs w:val="24"/>
        </w:rPr>
        <w:t>Статьи Н.Г.Куприна «Музыка, эмоции, игра».</w:t>
      </w:r>
    </w:p>
    <w:p w:rsidR="00636559" w:rsidRPr="002766CF" w:rsidRDefault="00636559" w:rsidP="00636559">
      <w:pPr>
        <w:pStyle w:val="a3"/>
        <w:rPr>
          <w:bCs/>
          <w:sz w:val="24"/>
          <w:szCs w:val="24"/>
        </w:rPr>
      </w:pPr>
      <w:r w:rsidRPr="002766CF">
        <w:rPr>
          <w:bCs/>
          <w:sz w:val="24"/>
          <w:szCs w:val="24"/>
        </w:rPr>
        <w:t xml:space="preserve">              Н. Б. Лебедева «Развитие коммуникативной сферы у детей дошкольного возраста».</w:t>
      </w:r>
    </w:p>
    <w:p w:rsidR="00636559" w:rsidRPr="00636559" w:rsidRDefault="00636559" w:rsidP="00636559">
      <w:pPr>
        <w:rPr>
          <w:b/>
          <w:i/>
          <w:color w:val="FF0000"/>
          <w:sz w:val="24"/>
          <w:szCs w:val="24"/>
        </w:rPr>
      </w:pPr>
    </w:p>
    <w:p w:rsidR="00573B3C" w:rsidRPr="00491590" w:rsidRDefault="00573B3C" w:rsidP="00573B3C">
      <w:pPr>
        <w:ind w:left="360"/>
        <w:rPr>
          <w:sz w:val="24"/>
          <w:szCs w:val="24"/>
        </w:rPr>
      </w:pPr>
      <w:r w:rsidRPr="00491590">
        <w:rPr>
          <w:sz w:val="24"/>
          <w:szCs w:val="24"/>
        </w:rPr>
        <w:t xml:space="preserve">  </w:t>
      </w:r>
    </w:p>
    <w:p w:rsidR="00573B3C" w:rsidRPr="00491590" w:rsidRDefault="00573B3C">
      <w:pPr>
        <w:rPr>
          <w:sz w:val="24"/>
          <w:szCs w:val="24"/>
        </w:rPr>
      </w:pPr>
    </w:p>
    <w:sectPr w:rsidR="00573B3C" w:rsidRPr="00491590" w:rsidSect="00636559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617"/>
    <w:multiLevelType w:val="hybridMultilevel"/>
    <w:tmpl w:val="1BBEA5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382D"/>
    <w:multiLevelType w:val="hybridMultilevel"/>
    <w:tmpl w:val="A4AE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3EBD"/>
    <w:multiLevelType w:val="hybridMultilevel"/>
    <w:tmpl w:val="188A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36D1"/>
    <w:multiLevelType w:val="hybridMultilevel"/>
    <w:tmpl w:val="7A847B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3DE5"/>
    <w:rsid w:val="00131E07"/>
    <w:rsid w:val="00182873"/>
    <w:rsid w:val="00241CA1"/>
    <w:rsid w:val="0026487E"/>
    <w:rsid w:val="002766CF"/>
    <w:rsid w:val="00312726"/>
    <w:rsid w:val="003477FD"/>
    <w:rsid w:val="00406DBE"/>
    <w:rsid w:val="0042629E"/>
    <w:rsid w:val="00452EB6"/>
    <w:rsid w:val="00491590"/>
    <w:rsid w:val="00533B56"/>
    <w:rsid w:val="00565615"/>
    <w:rsid w:val="00573B3C"/>
    <w:rsid w:val="00636559"/>
    <w:rsid w:val="00686155"/>
    <w:rsid w:val="006B0484"/>
    <w:rsid w:val="006E2BAC"/>
    <w:rsid w:val="006E35E7"/>
    <w:rsid w:val="007E4AFF"/>
    <w:rsid w:val="007F105E"/>
    <w:rsid w:val="007F312C"/>
    <w:rsid w:val="007F4ED4"/>
    <w:rsid w:val="008525A7"/>
    <w:rsid w:val="00857A00"/>
    <w:rsid w:val="0089129E"/>
    <w:rsid w:val="0091685C"/>
    <w:rsid w:val="00940BF4"/>
    <w:rsid w:val="00943E1E"/>
    <w:rsid w:val="00A004B0"/>
    <w:rsid w:val="00A47405"/>
    <w:rsid w:val="00AF584F"/>
    <w:rsid w:val="00B20E66"/>
    <w:rsid w:val="00B238B4"/>
    <w:rsid w:val="00B63BB3"/>
    <w:rsid w:val="00BA3DE5"/>
    <w:rsid w:val="00C42179"/>
    <w:rsid w:val="00CA235A"/>
    <w:rsid w:val="00CB105E"/>
    <w:rsid w:val="00D064AC"/>
    <w:rsid w:val="00D540C9"/>
    <w:rsid w:val="00DF42B0"/>
    <w:rsid w:val="00E37985"/>
    <w:rsid w:val="00E853FA"/>
    <w:rsid w:val="00EA2177"/>
    <w:rsid w:val="00EB6316"/>
    <w:rsid w:val="00F4630A"/>
    <w:rsid w:val="00F55208"/>
    <w:rsid w:val="00F62578"/>
    <w:rsid w:val="00F8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D422-9C96-4C84-9B29-3E067569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cp:lastPrinted>2011-04-27T16:28:00Z</cp:lastPrinted>
  <dcterms:created xsi:type="dcterms:W3CDTF">2010-10-30T11:31:00Z</dcterms:created>
  <dcterms:modified xsi:type="dcterms:W3CDTF">2012-03-19T15:45:00Z</dcterms:modified>
</cp:coreProperties>
</file>