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7" w:rsidRDefault="00C95177" w:rsidP="00755BF5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Физкультурный досуг – одна из наиболее эффективных форм активного отдыха. Его содержание составляют физические упражнения, которые проводятся в формевесёлых игр, забав, развлечений. Упражнения, выполняемые с эмоциональным подъёмом, оказывают благоприятное  воздействие на организм ребёнка, содействуют</w:t>
      </w:r>
      <w:r w:rsidR="00DF5E67">
        <w:rPr>
          <w:sz w:val="32"/>
          <w:szCs w:val="32"/>
        </w:rPr>
        <w:t xml:space="preserve"> обогащению его нравственного опыта, нравственного поведения. </w:t>
      </w:r>
    </w:p>
    <w:p w:rsidR="00DF5E67" w:rsidRDefault="00DF5E67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физкультурных досугах закрепляются двигательные умения и навыки, хорошо формируются дружественные взаимоотношения, которые учат детей  вступать в контакт со сверстниками, решать общие задачи, помогать товарищам, нести ответсвенность перед ними.</w:t>
      </w:r>
    </w:p>
    <w:p w:rsidR="00D375C4" w:rsidRDefault="00DF5E67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Физкультурный досуг проводит</w:t>
      </w:r>
      <w:r w:rsidR="00D375C4">
        <w:rPr>
          <w:sz w:val="32"/>
          <w:szCs w:val="32"/>
        </w:rPr>
        <w:t>ь</w:t>
      </w:r>
      <w:r>
        <w:rPr>
          <w:sz w:val="32"/>
          <w:szCs w:val="32"/>
        </w:rPr>
        <w:t>ся во всех</w:t>
      </w:r>
      <w:r w:rsidR="00D375C4">
        <w:rPr>
          <w:sz w:val="32"/>
          <w:szCs w:val="32"/>
        </w:rPr>
        <w:t xml:space="preserve"> возрастных</w:t>
      </w:r>
      <w:r>
        <w:rPr>
          <w:sz w:val="32"/>
          <w:szCs w:val="32"/>
        </w:rPr>
        <w:t xml:space="preserve"> группах</w:t>
      </w:r>
      <w:r w:rsidR="00D375C4">
        <w:rPr>
          <w:sz w:val="32"/>
          <w:szCs w:val="32"/>
        </w:rPr>
        <w:t xml:space="preserve"> один-два раза в месяц. Длительность его составляет в младших группах 20 минут.</w:t>
      </w:r>
    </w:p>
    <w:p w:rsidR="00D375C4" w:rsidRDefault="00D375C4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Мы организуем его во второй половине дня, после ужина. В каникулы и летом физкультурных досуг можно проводить и в первую половину дня.</w:t>
      </w:r>
    </w:p>
    <w:p w:rsidR="00DB3373" w:rsidRDefault="00D375C4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При планировании досугов принимаем во внимание таких формы работы как День </w:t>
      </w:r>
      <w:r w:rsidR="00DB3373">
        <w:rPr>
          <w:sz w:val="32"/>
          <w:szCs w:val="32"/>
        </w:rPr>
        <w:t>здоровья, физкультурных празднихк – мы являемся активными его гостями, а так же каникулы. Но никогда не планируем их в дни физкультурных занятий.</w:t>
      </w:r>
    </w:p>
    <w:p w:rsidR="00C16F6C" w:rsidRDefault="00DB3373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Эффективность такой формы работы зависит от активного </w:t>
      </w:r>
      <w:r w:rsidR="00DF5E67">
        <w:rPr>
          <w:sz w:val="32"/>
          <w:szCs w:val="32"/>
        </w:rPr>
        <w:t xml:space="preserve"> </w:t>
      </w:r>
      <w:r w:rsidR="00C16F6C">
        <w:rPr>
          <w:sz w:val="32"/>
          <w:szCs w:val="32"/>
        </w:rPr>
        <w:t>участиея каждого ребёнка. Детям  свойственно бурно выражать свои эмоции, особенно при проведении игр. Но мы стараемся следить, чтобы дети не перевозбуждались, при этом не заглушаем радосного настроения частыми замечаниями.</w:t>
      </w:r>
    </w:p>
    <w:p w:rsidR="00576312" w:rsidRDefault="00C16F6C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Тематику физкульурных д</w:t>
      </w:r>
      <w:r w:rsidR="00544342">
        <w:rPr>
          <w:sz w:val="32"/>
          <w:szCs w:val="32"/>
        </w:rPr>
        <w:t xml:space="preserve">осугов определяют времена года, место проведения, игрушки и животные, спортивный инвентарь. </w:t>
      </w:r>
      <w:r w:rsidR="00544342">
        <w:rPr>
          <w:sz w:val="32"/>
          <w:szCs w:val="32"/>
        </w:rPr>
        <w:lastRenderedPageBreak/>
        <w:t>Отсюда следующая тематика:  « Зимние забавы»,   «</w:t>
      </w:r>
      <w:r w:rsidR="00EB21C3">
        <w:rPr>
          <w:sz w:val="32"/>
          <w:szCs w:val="32"/>
        </w:rPr>
        <w:t>На весенней полянке</w:t>
      </w:r>
      <w:r w:rsidR="00544342">
        <w:rPr>
          <w:sz w:val="32"/>
          <w:szCs w:val="32"/>
        </w:rPr>
        <w:t xml:space="preserve">»,   «В гости к зайке»,  « Лошадки», «Весёлые поросята», </w:t>
      </w:r>
      <w:r w:rsidR="00A86DFD">
        <w:rPr>
          <w:sz w:val="32"/>
          <w:szCs w:val="32"/>
        </w:rPr>
        <w:t xml:space="preserve">«петушок-золотой гребешок» дети едут в гости к петушку на лошадках – бег высоко поднимая колени, затем встреча с </w:t>
      </w:r>
      <w:r>
        <w:rPr>
          <w:sz w:val="32"/>
          <w:szCs w:val="32"/>
        </w:rPr>
        <w:t xml:space="preserve"> </w:t>
      </w:r>
      <w:r w:rsidR="00A86DFD">
        <w:rPr>
          <w:sz w:val="32"/>
          <w:szCs w:val="32"/>
        </w:rPr>
        <w:t>петушком, который направля</w:t>
      </w:r>
      <w:r w:rsidR="007B56AD">
        <w:rPr>
          <w:sz w:val="32"/>
          <w:szCs w:val="32"/>
        </w:rPr>
        <w:t>ет их по тропинке – гимнастической скамейкие приподнятой с одного конца на 10 см, затем встреча с утятами – танец Утят и т.д.-складывается логическая цепочка)</w:t>
      </w:r>
      <w:r w:rsidR="00C95177">
        <w:rPr>
          <w:sz w:val="32"/>
          <w:szCs w:val="32"/>
        </w:rPr>
        <w:t xml:space="preserve"> </w:t>
      </w:r>
    </w:p>
    <w:p w:rsidR="007B56AD" w:rsidRDefault="007B56AD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Вечер физкультурных развлечений – это мероприятие группы, поэтому ведущим всегда является воспитатель. От нашей заинтересованности зависит общий тон проводимого мероприятие. Так недавно в декабре я проводила физку</w:t>
      </w:r>
      <w:r w:rsidR="00D630EB">
        <w:rPr>
          <w:sz w:val="32"/>
          <w:szCs w:val="32"/>
        </w:rPr>
        <w:t>льтурный досуг « У нас в гостях Петрушка». Подобрала материал, который детям был знаком: ходьба между предметами, прыжки, бег, а персонаж Петрушки в ярком костюме помог создать атмосферу радости, праздника, подбадривал неуверенных детей</w:t>
      </w:r>
      <w:r w:rsidR="00F42342">
        <w:rPr>
          <w:sz w:val="32"/>
          <w:szCs w:val="32"/>
        </w:rPr>
        <w:t>, хвалил умелых и быстрых. Дети, преодолевая препятствия, помагали друг другу, проявляли солидарность в игре, сдерживали свои эмоциональные порывыи – все хотят быть первыми и лучшими</w:t>
      </w:r>
      <w:r w:rsidR="0036233D">
        <w:rPr>
          <w:sz w:val="32"/>
          <w:szCs w:val="32"/>
        </w:rPr>
        <w:t>. Петрушка- воспитатель помогал детям в конфликтных ситуациях.</w:t>
      </w:r>
    </w:p>
    <w:p w:rsidR="009B3FE7" w:rsidRDefault="0036233D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Дошкольников привлекает в играх главным образом сам процесс движения: им интересно бегать, догонять, бросать предметы, искать их. Для них мы подбираем игры с 1 -2 основными движениями. Важно учесть, что в этом возрасте ребёнок плохо влдеет движениями:  часто теряют рав</w:t>
      </w:r>
      <w:r w:rsidR="009B3FE7">
        <w:rPr>
          <w:sz w:val="32"/>
          <w:szCs w:val="32"/>
        </w:rPr>
        <w:t xml:space="preserve">новесие, падает, прилагает значительные усилия во время выполнения движений. Поэтому помощь, дружеское подбадривание, позитивное отношение взрослого к нему вызывает желание детей так же реагировать на действия товарища ( пример ). </w:t>
      </w:r>
    </w:p>
    <w:p w:rsidR="0036233D" w:rsidRDefault="009B3FE7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Поддержанию      интереса,   созданию   хорошего  настроения способствует включение </w:t>
      </w:r>
      <w:r w:rsidR="00194A78">
        <w:rPr>
          <w:sz w:val="32"/>
          <w:szCs w:val="32"/>
        </w:rPr>
        <w:t xml:space="preserve">в содержание досуга сюрпризного момента – воздушные шарики в случае с Петрушкой. Встреча с </w:t>
      </w:r>
      <w:r w:rsidR="00194A78">
        <w:rPr>
          <w:sz w:val="32"/>
          <w:szCs w:val="32"/>
        </w:rPr>
        <w:lastRenderedPageBreak/>
        <w:t>колобком в досуге по сказке « Колобок», осенние листья в осеннем досуге и др.Этот момент доставляет много радости, надолго остаётся в памяти детей.</w:t>
      </w:r>
    </w:p>
    <w:p w:rsidR="00194A78" w:rsidRDefault="00194A78" w:rsidP="00755B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Большой силой эмоционального воздействия обладает музыка. Поэтому музыкальный руководитель Силакова  Л.П.      большое значение придаёт </w:t>
      </w:r>
      <w:r w:rsidR="00C07125">
        <w:rPr>
          <w:sz w:val="32"/>
          <w:szCs w:val="32"/>
        </w:rPr>
        <w:t>подбору музыкального сопровождения, т.к. музыка должна     соответствовать    характеру     движений   детей: общеразвивающие упражнения под  ритмичную, плавную музыку, игры – весёлую, бодрую. Любовь Петровна   широко пользуется техническим  средствами,  делает запись   отдельных музкальных фрагментов, обеспечивает своев</w:t>
      </w:r>
      <w:r w:rsidR="0058492C">
        <w:rPr>
          <w:sz w:val="32"/>
          <w:szCs w:val="32"/>
        </w:rPr>
        <w:t>ременную трансляцию, в её арсенале много современной детской музыки. Все спортивное праздники и некоторые  физкультурные    досуги        музыкальный руководитель обеспечивает качественным  музыкальным сопровождением.</w:t>
      </w: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p w:rsidR="00755BF5" w:rsidRDefault="00755BF5" w:rsidP="00755BF5">
      <w:pPr>
        <w:jc w:val="both"/>
        <w:rPr>
          <w:sz w:val="32"/>
          <w:szCs w:val="32"/>
        </w:rPr>
      </w:pPr>
    </w:p>
    <w:bookmarkEnd w:id="0"/>
    <w:p w:rsidR="00755BF5" w:rsidRDefault="00755BF5" w:rsidP="00755BF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Мдоу детский сад №4 «Колосок»</w:t>
      </w: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РМО</w:t>
      </w:r>
    </w:p>
    <w:p w:rsidR="00755BF5" w:rsidRDefault="00755BF5" w:rsidP="00755BF5">
      <w:pPr>
        <w:jc w:val="center"/>
        <w:rPr>
          <w:sz w:val="32"/>
          <w:szCs w:val="32"/>
        </w:rPr>
      </w:pPr>
      <w:r>
        <w:rPr>
          <w:sz w:val="32"/>
          <w:szCs w:val="32"/>
        </w:rPr>
        <w:t>«Воспитание у детей положительных взаимоотношений в процессе проведения физкультурных развлечений для детей младшей группы.</w:t>
      </w: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Воспитатель: Сиротина Т. Н.</w:t>
      </w: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</w:p>
    <w:p w:rsidR="00755BF5" w:rsidRDefault="00755BF5" w:rsidP="00755BF5">
      <w:pPr>
        <w:jc w:val="center"/>
        <w:rPr>
          <w:sz w:val="32"/>
          <w:szCs w:val="32"/>
        </w:rPr>
      </w:pPr>
      <w:r>
        <w:rPr>
          <w:sz w:val="32"/>
          <w:szCs w:val="32"/>
        </w:rPr>
        <w:t>п. Селижарово</w:t>
      </w:r>
    </w:p>
    <w:p w:rsidR="00194A78" w:rsidRPr="00C95177" w:rsidRDefault="00194A78">
      <w:pPr>
        <w:rPr>
          <w:sz w:val="32"/>
          <w:szCs w:val="32"/>
        </w:rPr>
      </w:pPr>
    </w:p>
    <w:sectPr w:rsidR="00194A78" w:rsidRPr="00C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77"/>
    <w:rsid w:val="00194A78"/>
    <w:rsid w:val="0036233D"/>
    <w:rsid w:val="00544342"/>
    <w:rsid w:val="0058492C"/>
    <w:rsid w:val="00755BF5"/>
    <w:rsid w:val="007725CD"/>
    <w:rsid w:val="007B56AD"/>
    <w:rsid w:val="009B3FE7"/>
    <w:rsid w:val="00A86DFD"/>
    <w:rsid w:val="00C07125"/>
    <w:rsid w:val="00C16F6C"/>
    <w:rsid w:val="00C95177"/>
    <w:rsid w:val="00D375C4"/>
    <w:rsid w:val="00D630EB"/>
    <w:rsid w:val="00DB3373"/>
    <w:rsid w:val="00DF5E67"/>
    <w:rsid w:val="00E57E46"/>
    <w:rsid w:val="00EB21C3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2012-03-09T12:51:00Z</dcterms:created>
  <dcterms:modified xsi:type="dcterms:W3CDTF">2012-03-09T16:56:00Z</dcterms:modified>
</cp:coreProperties>
</file>