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41" w:rsidRPr="0022630D" w:rsidRDefault="002A6341" w:rsidP="002A63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263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ШПАРГАЛКА ДЛЯ РОДИТЕЛЕЙ</w:t>
      </w:r>
    </w:p>
    <w:p w:rsidR="002A6341" w:rsidRPr="0022630D" w:rsidRDefault="002A6341" w:rsidP="002A6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Обучая ребенка чтению и развивая фонематический слух, следует помнить: </w:t>
      </w:r>
    </w:p>
    <w:p w:rsidR="002A6341" w:rsidRPr="0022630D" w:rsidRDefault="002A6341" w:rsidP="002A6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341" w:rsidRPr="0022630D" w:rsidRDefault="002A6341" w:rsidP="002A6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>Наша речь состоит из предложений.</w:t>
      </w:r>
    </w:p>
    <w:p w:rsidR="002A6341" w:rsidRPr="0022630D" w:rsidRDefault="002A6341" w:rsidP="002A6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>Предложение - это законченная мысль.</w:t>
      </w:r>
    </w:p>
    <w:p w:rsidR="002A6341" w:rsidRPr="0022630D" w:rsidRDefault="002A6341" w:rsidP="002A6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>Предложения состоят из слов.</w:t>
      </w:r>
    </w:p>
    <w:p w:rsidR="002A6341" w:rsidRPr="0022630D" w:rsidRDefault="002A6341" w:rsidP="002A6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>Слова состоят из звуков.</w:t>
      </w:r>
    </w:p>
    <w:p w:rsidR="002A6341" w:rsidRPr="0022630D" w:rsidRDefault="002A6341" w:rsidP="002A6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341" w:rsidRPr="0022630D" w:rsidRDefault="002A6341" w:rsidP="002A6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>Звук - это то, что мы слышим и произносим.</w:t>
      </w:r>
    </w:p>
    <w:p w:rsidR="002A6341" w:rsidRPr="0022630D" w:rsidRDefault="002A6341" w:rsidP="002A6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>Буква - это то, что мы видим и пишем.</w:t>
      </w:r>
    </w:p>
    <w:p w:rsidR="002A6341" w:rsidRPr="0022630D" w:rsidRDefault="002A6341" w:rsidP="002A6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>Звук на письме обозначается буквой.</w:t>
      </w:r>
    </w:p>
    <w:p w:rsidR="002A6341" w:rsidRPr="0022630D" w:rsidRDefault="002A6341" w:rsidP="002A6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341" w:rsidRPr="0022630D" w:rsidRDefault="002A6341" w:rsidP="002A63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>Звуки бывают гласные и согласные.</w:t>
      </w:r>
    </w:p>
    <w:p w:rsidR="002A6341" w:rsidRPr="0022630D" w:rsidRDefault="002A6341" w:rsidP="002A6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341" w:rsidRPr="0022630D" w:rsidRDefault="002A6341" w:rsidP="002A63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>Гласные звуки - звуки, которые можно петь голосом (</w:t>
      </w:r>
      <w:proofErr w:type="spellStart"/>
      <w:proofErr w:type="gramStart"/>
      <w:r w:rsidRPr="0022630D">
        <w:rPr>
          <w:rFonts w:ascii="Times New Roman" w:eastAsia="Times New Roman" w:hAnsi="Times New Roman" w:cs="Times New Roman"/>
          <w:sz w:val="24"/>
          <w:szCs w:val="24"/>
        </w:rPr>
        <w:t>выше-ниже</w:t>
      </w:r>
      <w:proofErr w:type="spellEnd"/>
      <w:proofErr w:type="gramEnd"/>
      <w:r w:rsidRPr="0022630D">
        <w:rPr>
          <w:rFonts w:ascii="Times New Roman" w:eastAsia="Times New Roman" w:hAnsi="Times New Roman" w:cs="Times New Roman"/>
          <w:sz w:val="24"/>
          <w:szCs w:val="24"/>
        </w:rPr>
        <w:t>), при этом воздух, выходящий изо рта, не встречает преграды.</w:t>
      </w:r>
    </w:p>
    <w:p w:rsidR="002A6341" w:rsidRPr="0022630D" w:rsidRDefault="002A6341" w:rsidP="002A63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В русском языке шесть гласных звуков: </w:t>
      </w:r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[а] [у] [о] [и] [э]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ы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341" w:rsidRPr="0022630D" w:rsidRDefault="002A6341" w:rsidP="002A63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>На схемах гласные звуки обозначаются красным цветом.</w:t>
      </w:r>
    </w:p>
    <w:p w:rsidR="002A6341" w:rsidRPr="0022630D" w:rsidRDefault="002A6341" w:rsidP="002A6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341" w:rsidRPr="0022630D" w:rsidRDefault="002A6341" w:rsidP="002A63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Гласных букв - десять: </w:t>
      </w:r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«а» «у» «о» «и» «э» «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ы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» «я» «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ю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» «е» «ё»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A6341" w:rsidRPr="0022630D" w:rsidRDefault="002A6341" w:rsidP="002A63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Шесть гласных букв - </w:t>
      </w:r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«а» «у» «о» «и» «э» «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ы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»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 - соответствуют звукам.</w:t>
      </w:r>
      <w:proofErr w:type="gramEnd"/>
    </w:p>
    <w:p w:rsidR="002A6341" w:rsidRPr="0022630D" w:rsidRDefault="002A6341" w:rsidP="002A63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Четыре гласные буквы - </w:t>
      </w:r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«я» «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ю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» «е» «ё»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 - йотированные, то есть обозначают два звука: </w:t>
      </w:r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(«я» -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йа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],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«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ю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» -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йу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],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«е» -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йэ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],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«ё» -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йо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])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 в следующих случаях: в начале слова </w:t>
      </w:r>
      <w:r w:rsidRPr="0022630D">
        <w:rPr>
          <w:rFonts w:ascii="Times New Roman" w:eastAsia="Times New Roman" w:hAnsi="Times New Roman" w:cs="Times New Roman"/>
          <w:i/>
          <w:iCs/>
          <w:sz w:val="24"/>
          <w:szCs w:val="24"/>
        </w:rPr>
        <w:t>(яма, юла)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; после гласного звука </w:t>
      </w:r>
      <w:r w:rsidRPr="002263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(маяк, </w:t>
      </w:r>
      <w:proofErr w:type="spellStart"/>
      <w:r w:rsidRPr="0022630D">
        <w:rPr>
          <w:rFonts w:ascii="Times New Roman" w:eastAsia="Times New Roman" w:hAnsi="Times New Roman" w:cs="Times New Roman"/>
          <w:i/>
          <w:iCs/>
          <w:sz w:val="24"/>
          <w:szCs w:val="24"/>
        </w:rPr>
        <w:t>заюшка</w:t>
      </w:r>
      <w:proofErr w:type="spellEnd"/>
      <w:r w:rsidRPr="0022630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; после мягкого и твердого знаков </w:t>
      </w:r>
      <w:r w:rsidRPr="0022630D">
        <w:rPr>
          <w:rFonts w:ascii="Times New Roman" w:eastAsia="Times New Roman" w:hAnsi="Times New Roman" w:cs="Times New Roman"/>
          <w:i/>
          <w:iCs/>
          <w:sz w:val="24"/>
          <w:szCs w:val="24"/>
        </w:rPr>
        <w:t>(семья, подъем)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В остальных случаях (после согласных) йотированные гласные буквы обозначают на письме мягкость впереди стоящего согласного звука и гласный звук: </w:t>
      </w:r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«я» - [а],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«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ю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» - [у],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«е» - [э],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«ё» - [о]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30D">
        <w:rPr>
          <w:rFonts w:ascii="Times New Roman" w:eastAsia="Times New Roman" w:hAnsi="Times New Roman" w:cs="Times New Roman"/>
          <w:i/>
          <w:iCs/>
          <w:sz w:val="24"/>
          <w:szCs w:val="24"/>
        </w:rPr>
        <w:t>(береза, мяч)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A6341" w:rsidRPr="0022630D" w:rsidRDefault="002A6341" w:rsidP="002A6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341" w:rsidRPr="0022630D" w:rsidRDefault="002A6341" w:rsidP="002A63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>Согласные звуки - звуки, которые нельзя петь, так как воздух, выходящий изо рта при их произнесении, встречает преграду.</w:t>
      </w:r>
    </w:p>
    <w:p w:rsidR="002A6341" w:rsidRPr="0022630D" w:rsidRDefault="002A6341" w:rsidP="002A6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341" w:rsidRPr="0022630D" w:rsidRDefault="002A6341" w:rsidP="002A63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>Глухость и звонкость согласных звуков определяются по работе голосовых связок и проверяются рукой, положенной на горло.</w:t>
      </w:r>
    </w:p>
    <w:p w:rsidR="002A6341" w:rsidRPr="0022630D" w:rsidRDefault="002A6341" w:rsidP="002A63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Глухие согласные звуки (голосовые связки не работают, то есть горлышко не дрожит): </w:t>
      </w:r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[к] [</w:t>
      </w:r>
      <w:proofErr w:type="spellStart"/>
      <w:proofErr w:type="gram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п</w:t>
      </w:r>
      <w:proofErr w:type="spellEnd"/>
      <w:proofErr w:type="gram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 [с] [т]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ф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х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ц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 [ч]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ш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щ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341" w:rsidRPr="0022630D" w:rsidRDefault="002A6341" w:rsidP="002A63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Звонкие согласные звуки (голосовые связки работают, то есть горлышко дрожит): </w:t>
      </w:r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[б] [в] [г]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д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 [ж]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з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й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 [л] [м]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н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 [</w:t>
      </w:r>
      <w:proofErr w:type="spellStart"/>
      <w:proofErr w:type="gram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р</w:t>
      </w:r>
      <w:proofErr w:type="spellEnd"/>
      <w:proofErr w:type="gram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341" w:rsidRPr="0022630D" w:rsidRDefault="002A6341" w:rsidP="002A6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341" w:rsidRPr="0022630D" w:rsidRDefault="002A6341" w:rsidP="002A63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>Твердость и мягкость согласных звуков определяются на слух.</w:t>
      </w:r>
    </w:p>
    <w:p w:rsidR="002A6341" w:rsidRPr="0022630D" w:rsidRDefault="002A6341" w:rsidP="002A63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Согласные звуки </w:t>
      </w:r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[б] [в] [г]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д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з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 [к] [л] [м]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н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 [</w:t>
      </w:r>
      <w:proofErr w:type="spellStart"/>
      <w:proofErr w:type="gram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п</w:t>
      </w:r>
      <w:proofErr w:type="spellEnd"/>
      <w:proofErr w:type="gram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р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 [с] [т]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ф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х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] 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могут быть твердыми (если после них стоят гласные буквы </w:t>
      </w:r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«а» «у» «о» «э» «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ы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»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) и мягкими (если после них стоят гласные буквы </w:t>
      </w:r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«и» «е» «ё» «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ю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» «я»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A6341" w:rsidRPr="0022630D" w:rsidRDefault="002A6341" w:rsidP="002A63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Всегда твердые согласные: </w:t>
      </w:r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[ж]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ш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ц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341" w:rsidRPr="0022630D" w:rsidRDefault="002A6341" w:rsidP="002A63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Всегда мягкие согласные: </w:t>
      </w:r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й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 [ч] [</w:t>
      </w:r>
      <w:proofErr w:type="spellStart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щ</w:t>
      </w:r>
      <w:proofErr w:type="spellEnd"/>
      <w:r w:rsidRPr="0022630D">
        <w:rPr>
          <w:rFonts w:ascii="Times New Roman" w:eastAsia="Times New Roman" w:hAnsi="Times New Roman" w:cs="Times New Roman"/>
          <w:smallCaps/>
          <w:sz w:val="24"/>
          <w:szCs w:val="24"/>
        </w:rPr>
        <w:t>]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341" w:rsidRPr="0022630D" w:rsidRDefault="002A6341" w:rsidP="002A63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Твердые согласные звуки на схемах </w:t>
      </w:r>
      <w:proofErr w:type="gramStart"/>
      <w:r w:rsidRPr="0022630D">
        <w:rPr>
          <w:rFonts w:ascii="Times New Roman" w:eastAsia="Times New Roman" w:hAnsi="Times New Roman" w:cs="Times New Roman"/>
          <w:sz w:val="24"/>
          <w:szCs w:val="24"/>
        </w:rPr>
        <w:t>обозначаются</w:t>
      </w:r>
      <w:proofErr w:type="gramEnd"/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 синим цветом.</w:t>
      </w:r>
    </w:p>
    <w:p w:rsidR="002A6341" w:rsidRPr="0022630D" w:rsidRDefault="002A6341" w:rsidP="002A63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>Мягкие согласные звуки на схемах обозначаются зеленым цветом.</w:t>
      </w:r>
    </w:p>
    <w:p w:rsidR="002A6341" w:rsidRPr="0022630D" w:rsidRDefault="002A6341" w:rsidP="002A63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Подбирая слова для игр со звуками, следует помнить, что звонкие согласные звуки оглушаются в конце слов </w:t>
      </w:r>
      <w:r w:rsidRPr="0022630D">
        <w:rPr>
          <w:rFonts w:ascii="Times New Roman" w:eastAsia="Times New Roman" w:hAnsi="Times New Roman" w:cs="Times New Roman"/>
          <w:i/>
          <w:iCs/>
          <w:sz w:val="24"/>
          <w:szCs w:val="24"/>
        </w:rPr>
        <w:t>(гриб)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 xml:space="preserve"> и перед глухими согласными </w:t>
      </w:r>
      <w:r w:rsidRPr="0022630D">
        <w:rPr>
          <w:rFonts w:ascii="Times New Roman" w:eastAsia="Times New Roman" w:hAnsi="Times New Roman" w:cs="Times New Roman"/>
          <w:i/>
          <w:iCs/>
          <w:sz w:val="24"/>
          <w:szCs w:val="24"/>
        </w:rPr>
        <w:t>(кружка)</w:t>
      </w:r>
      <w:r w:rsidRPr="00226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341" w:rsidRDefault="002A6341" w:rsidP="002A6341"/>
    <w:p w:rsidR="00E7538A" w:rsidRDefault="00E7538A"/>
    <w:sectPr w:rsidR="00E7538A" w:rsidSect="00B9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A97"/>
    <w:multiLevelType w:val="multilevel"/>
    <w:tmpl w:val="80D0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1351C"/>
    <w:multiLevelType w:val="multilevel"/>
    <w:tmpl w:val="61A0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643A8"/>
    <w:multiLevelType w:val="multilevel"/>
    <w:tmpl w:val="9E2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C4FC5"/>
    <w:multiLevelType w:val="multilevel"/>
    <w:tmpl w:val="0EE0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604CC"/>
    <w:multiLevelType w:val="multilevel"/>
    <w:tmpl w:val="74E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C2F75"/>
    <w:multiLevelType w:val="multilevel"/>
    <w:tmpl w:val="D20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51734"/>
    <w:multiLevelType w:val="multilevel"/>
    <w:tmpl w:val="B146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E74F0"/>
    <w:multiLevelType w:val="multilevel"/>
    <w:tmpl w:val="BF0E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341"/>
    <w:rsid w:val="002A6341"/>
    <w:rsid w:val="00E7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2013-05-26T07:28:00Z</dcterms:created>
  <dcterms:modified xsi:type="dcterms:W3CDTF">2013-05-26T07:28:00Z</dcterms:modified>
</cp:coreProperties>
</file>