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E7" w:rsidRDefault="00364FE7" w:rsidP="00364FE7">
      <w:pPr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64FE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Выполнила воспитатель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высшей категории </w:t>
      </w:r>
    </w:p>
    <w:p w:rsidR="00364FE7" w:rsidRDefault="00364FE7" w:rsidP="00364FE7">
      <w:pPr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Курбанова Наталия Валерьевна</w:t>
      </w:r>
    </w:p>
    <w:p w:rsidR="00364FE7" w:rsidRPr="00364FE7" w:rsidRDefault="00364FE7" w:rsidP="00364FE7">
      <w:pPr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МДОУ  №38 ДС «Гвоздика»</w:t>
      </w:r>
    </w:p>
    <w:p w:rsidR="00364FE7" w:rsidRPr="00364FE7" w:rsidRDefault="00364FE7" w:rsidP="00344EE9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D5774" w:rsidRDefault="00344EE9" w:rsidP="00344EE9">
      <w:pPr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Индивидуальный проект</w:t>
      </w:r>
      <w:proofErr w:type="gramEnd"/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 в ДОУ</w:t>
      </w:r>
    </w:p>
    <w:p w:rsidR="00411770" w:rsidRDefault="00411770" w:rsidP="00344EE9">
      <w:pPr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411770" w:rsidRPr="00364FE7" w:rsidRDefault="00411770" w:rsidP="00364FE7">
      <w:pPr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364FE7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«Чем больше ребенок видел, слышал, пережил,</w:t>
      </w:r>
    </w:p>
    <w:p w:rsidR="00411770" w:rsidRPr="00364FE7" w:rsidRDefault="00411770" w:rsidP="00364FE7">
      <w:pPr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364FE7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чем большим количеством элементов </w:t>
      </w:r>
      <w:proofErr w:type="spellStart"/>
      <w:r w:rsidRPr="00364FE7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действи</w:t>
      </w:r>
      <w:proofErr w:type="spellEnd"/>
      <w:r w:rsidRPr="00364FE7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-</w:t>
      </w:r>
    </w:p>
    <w:p w:rsidR="00411770" w:rsidRPr="00364FE7" w:rsidRDefault="00411770" w:rsidP="00364FE7">
      <w:pPr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proofErr w:type="spellStart"/>
      <w:r w:rsidRPr="00364FE7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тельности</w:t>
      </w:r>
      <w:proofErr w:type="spellEnd"/>
      <w:r w:rsidRPr="00364FE7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он располагает в своем опыте, тем</w:t>
      </w:r>
    </w:p>
    <w:p w:rsidR="00411770" w:rsidRPr="00364FE7" w:rsidRDefault="00411770" w:rsidP="00364FE7">
      <w:pPr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364FE7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значительнее и продуктивнее при других равных</w:t>
      </w:r>
    </w:p>
    <w:p w:rsidR="00411770" w:rsidRPr="00364FE7" w:rsidRDefault="00411770" w:rsidP="00364FE7">
      <w:pPr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proofErr w:type="gramStart"/>
      <w:r w:rsidRPr="00364FE7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условиях</w:t>
      </w:r>
      <w:proofErr w:type="gramEnd"/>
      <w:r w:rsidRPr="00364FE7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будет его творческая деятельность»</w:t>
      </w:r>
    </w:p>
    <w:p w:rsidR="00411770" w:rsidRPr="00364FE7" w:rsidRDefault="00411770" w:rsidP="00364FE7">
      <w:pPr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64F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Л.С. </w:t>
      </w:r>
      <w:proofErr w:type="spellStart"/>
      <w:r w:rsidRPr="00364F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Выготский</w:t>
      </w:r>
      <w:proofErr w:type="spellEnd"/>
    </w:p>
    <w:p w:rsidR="00C3730C" w:rsidRPr="00C3730C" w:rsidRDefault="00344EE9" w:rsidP="00364FE7">
      <w:pPr>
        <w:tabs>
          <w:tab w:val="left" w:pos="3896"/>
        </w:tabs>
        <w:ind w:firstLine="851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364FE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</w:t>
      </w:r>
      <w:r w:rsidRPr="00364F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хорошо известно, что </w:t>
      </w:r>
      <w:r w:rsidRPr="00364FE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детей называют «почемучками». Самостоятельно ребёнок не может найти ответ на все интересующие его </w:t>
      </w:r>
      <w:r w:rsidRPr="00364F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вопросы – ему помогают педагоги, родители, социум. </w:t>
      </w:r>
      <w:r w:rsidRPr="00364FE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Метод</w:t>
      </w:r>
      <w:r w:rsidR="002121D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="002121D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индивидуального </w:t>
      </w:r>
      <w:r w:rsidR="002121DA" w:rsidRPr="00364F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проект</w:t>
      </w:r>
      <w:r w:rsidR="002121DA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proofErr w:type="gramEnd"/>
      <w:r w:rsidRPr="00364FE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актуален и очень эффективен. Он даёт ребёнку возможность экспериментировать, синтезировать полученные знания. Развивать творческие способ</w:t>
      </w:r>
      <w:r w:rsidR="00364FE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ности и коммуникативные навыки</w:t>
      </w:r>
      <w:r w:rsidRPr="00364FE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.</w:t>
      </w:r>
      <w:r w:rsidRPr="00364F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411770">
        <w:rPr>
          <w:rFonts w:ascii="Times New Roman" w:hAnsi="Times New Roman" w:cs="Times New Roman"/>
          <w:i w:val="0"/>
          <w:sz w:val="28"/>
          <w:szCs w:val="28"/>
          <w:lang w:val="ru-RU"/>
        </w:rPr>
        <w:t>Но очень часто педагог сталкивается с проблемой – как выбрать тему про</w:t>
      </w:r>
      <w:r w:rsidR="00411770">
        <w:rPr>
          <w:rFonts w:ascii="Times New Roman" w:hAnsi="Times New Roman" w:cs="Times New Roman"/>
          <w:i w:val="0"/>
          <w:sz w:val="28"/>
          <w:szCs w:val="28"/>
          <w:lang w:val="ru-RU"/>
        </w:rPr>
        <w:t>екта</w:t>
      </w:r>
      <w:r w:rsidRPr="0041177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411770" w:rsidRPr="0041177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64F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Ребенка интересует всё:  животные, </w:t>
      </w:r>
      <w:r w:rsidR="00411770" w:rsidRPr="0041177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</w:t>
      </w:r>
      <w:r w:rsidR="00364FE7">
        <w:rPr>
          <w:rFonts w:ascii="Times New Roman" w:hAnsi="Times New Roman" w:cs="Times New Roman"/>
          <w:i w:val="0"/>
          <w:sz w:val="28"/>
          <w:szCs w:val="28"/>
          <w:lang w:val="ru-RU"/>
        </w:rPr>
        <w:t>тения, космос, дельфины, динозавры….</w:t>
      </w:r>
      <w:r w:rsidR="00B87A8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помощь приходит метод </w:t>
      </w:r>
      <w:proofErr w:type="gramStart"/>
      <w:r w:rsidR="00B87A82">
        <w:rPr>
          <w:rFonts w:ascii="Times New Roman" w:hAnsi="Times New Roman" w:cs="Times New Roman"/>
          <w:i w:val="0"/>
          <w:sz w:val="28"/>
          <w:szCs w:val="28"/>
          <w:lang w:val="ru-RU"/>
        </w:rPr>
        <w:t>индивидуального  проекта</w:t>
      </w:r>
      <w:proofErr w:type="gramEnd"/>
      <w:r w:rsidR="00B87A8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411770" w:rsidRPr="0041177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11770" w:rsidRPr="004117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Учитывая возрастные особенности детей дошкольного возраста, не следует ставить пред ними слишком отдаленные задачи, требовать охватить одновременно несколько направлений деятельности. Но индивидуальные кратковременные проекты могут быть объединены в определенную систему – сложные длительные проекты или программы. Спецификой </w:t>
      </w:r>
      <w:proofErr w:type="gramStart"/>
      <w:r w:rsidR="002121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индивидуального </w:t>
      </w:r>
      <w:r w:rsidR="00411770" w:rsidRPr="004117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проекта</w:t>
      </w:r>
      <w:proofErr w:type="gramEnd"/>
      <w:r w:rsidR="00411770" w:rsidRPr="004117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является его комплексный интегрированный характер (например: взаимосвязь экологического воспитания с эстетическим, экономическим воспитанием; практическая направленность, включение ребенка в творческую деятельность, организация взаимодейст</w:t>
      </w:r>
      <w:r w:rsidR="002121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вия ребенка социальной </w:t>
      </w:r>
      <w:r w:rsidR="00411770" w:rsidRPr="004117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средой). Реализация </w:t>
      </w:r>
      <w:proofErr w:type="gramStart"/>
      <w:r w:rsidR="002121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индивидуального </w:t>
      </w:r>
      <w:r w:rsidR="00411770" w:rsidRPr="004117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проект</w:t>
      </w:r>
      <w:r w:rsidR="004117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</w:t>
      </w:r>
      <w:proofErr w:type="gramEnd"/>
      <w:r w:rsidR="004117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осуществляется в игровой форме</w:t>
      </w:r>
      <w:r w:rsidR="00411770" w:rsidRPr="004117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включением детей в различные виды творческой и практически значимой деятельности, в непосредственном контакте с различными объектами социальной среды, практические полезные дела. </w:t>
      </w:r>
      <w:proofErr w:type="gramStart"/>
      <w:r w:rsidR="002121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Индивидуальный п</w:t>
      </w:r>
      <w:r w:rsidR="00411770" w:rsidRPr="004117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роект</w:t>
      </w:r>
      <w:proofErr w:type="gramEnd"/>
      <w:r w:rsidR="00411770" w:rsidRPr="004117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может быть реализован в любом объединении дошкольников (в группе, подгруппе, одновременно в нескольких группах, по всему учреждению, между несколькими учреждениями, с привлечением родителей дошкольников, посещающих ДОУ, в социуме микрорайона и т.д.), может быть разделен на несколько возрастных уровней их реализации.</w:t>
      </w:r>
      <w:r w:rsidR="00C96C5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BB047C" w:rsidRPr="00BB047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 выборе темы проекта необходимо помнить, что проект – продукт сотрудничества и сотворчества воспитателей, детей, родителей, а порой и всего персонала детского сада. Поэтому тема проекта, его форма и подробный план действия разрабатываются коллективно. На этапе разработки педагогами содержания занятий, игр, прогулок, наблюдений, экскурсий и других видов деятельности, связанных с темой проекта, важно тщательно продумать и организовать в ДОУ предметную среду таким образом, чтобы она являлась «фоном» к эвристической и поисково-исследовательской деятельности</w:t>
      </w:r>
      <w:r w:rsidR="002121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="00BB047C" w:rsidRPr="00BB047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2121DA" w:rsidRPr="002121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Воспитатель выступает как организатор детской продуктивной деятельности, он источник информации, консультант, эксперт. Он - основной руководитель проекта и последующей исследовательской, игровой, художественной, практико-</w:t>
      </w:r>
      <w:r w:rsidR="002121DA" w:rsidRPr="002121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ориентированной деятельности, координатор индивидуальных и групповых усилий детей в решении проблемы. </w:t>
      </w:r>
      <w:proofErr w:type="gramStart"/>
      <w:r w:rsidR="002121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Индивидуальный проект</w:t>
      </w:r>
      <w:proofErr w:type="gramEnd"/>
      <w:r w:rsidR="002121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– это подготовка и изучение информации по определенной теме, то есть ребенок,  вместе с родителями готовит выступление на выбранную тему</w:t>
      </w:r>
      <w:r w:rsidR="00C96C5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Это могут  </w:t>
      </w:r>
      <w:r w:rsidR="00C96C54" w:rsidRPr="00C96C5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быть</w:t>
      </w:r>
      <w:r w:rsidR="00C96C5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темы: </w:t>
      </w:r>
      <w:r w:rsidR="00C96C54" w:rsidRPr="00C96C5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«</w:t>
      </w:r>
      <w:r w:rsidR="00C96C54" w:rsidRPr="00C96C5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Я и моя семья», «Генеалогическое древо», «Секреты бабушкин</w:t>
      </w:r>
      <w:r w:rsidR="00C96C54">
        <w:rPr>
          <w:rFonts w:ascii="Times New Roman" w:hAnsi="Times New Roman" w:cs="Times New Roman"/>
          <w:i w:val="0"/>
          <w:sz w:val="28"/>
          <w:szCs w:val="28"/>
          <w:lang w:val="ru-RU"/>
        </w:rPr>
        <w:t>ого сундука», «Сказочная птица», «Жители моря», «Динозавры». Иногда тема одна</w:t>
      </w:r>
      <w:r w:rsidR="00C3730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C96C5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например «</w:t>
      </w:r>
      <w:r w:rsidR="00C3730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Ж</w:t>
      </w:r>
      <w:r w:rsidR="00C96C54">
        <w:rPr>
          <w:rFonts w:ascii="Times New Roman" w:hAnsi="Times New Roman" w:cs="Times New Roman"/>
          <w:i w:val="0"/>
          <w:sz w:val="28"/>
          <w:szCs w:val="28"/>
          <w:lang w:val="ru-RU"/>
        </w:rPr>
        <w:t>ивотные»</w:t>
      </w:r>
      <w:proofErr w:type="gramStart"/>
      <w:r w:rsidR="00C96C5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3730C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proofErr w:type="gramEnd"/>
      <w:r w:rsidR="00C3730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</w:t>
      </w:r>
      <w:r w:rsidR="00C96C5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дошкольники хотят подготовить информацию о зайце, белке, бабочках, черепахе и т.д. Как же быть?</w:t>
      </w:r>
      <w:r w:rsidR="00C96C5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C3730C" w:rsidRPr="00C3730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Чтобы маленьким детям было интересно, идеи, темы проектов должны исходить именно от них.</w:t>
      </w:r>
    </w:p>
    <w:p w:rsidR="00C3730C" w:rsidRPr="00C3730C" w:rsidRDefault="00C3730C" w:rsidP="00C3730C">
      <w:pPr>
        <w:tabs>
          <w:tab w:val="left" w:pos="3896"/>
        </w:tabs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C3730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Мир животных необычайно разнообразен и привлекателен для детей.</w:t>
      </w:r>
    </w:p>
    <w:p w:rsidR="00C3730C" w:rsidRPr="00C3730C" w:rsidRDefault="00C3730C" w:rsidP="00C3730C">
      <w:pPr>
        <w:tabs>
          <w:tab w:val="left" w:pos="3896"/>
        </w:tabs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C3730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Еще в самом раннем детстве многие из ребят имеют такую нужную возможность контактов с домашними животными – кошками, собаками.</w:t>
      </w:r>
    </w:p>
    <w:p w:rsidR="00C3730C" w:rsidRPr="00C3730C" w:rsidRDefault="00C3730C" w:rsidP="00C3730C">
      <w:pPr>
        <w:tabs>
          <w:tab w:val="left" w:pos="3896"/>
        </w:tabs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C3730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Животные становятся такой же неотъемлемой частью детства, как и любимые игрушки.</w:t>
      </w:r>
    </w:p>
    <w:p w:rsidR="00C3730C" w:rsidRPr="00C3730C" w:rsidRDefault="00C3730C" w:rsidP="00C3730C">
      <w:pPr>
        <w:tabs>
          <w:tab w:val="left" w:pos="3896"/>
        </w:tabs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C3730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Разнообразные ситуации общения с домашними животными дают большой запас представлений об  их особенностях, повадках, пробуждают интерес, любознательность, формируют навык взаимодействия с ними.</w:t>
      </w:r>
    </w:p>
    <w:p w:rsidR="00C3730C" w:rsidRPr="00C3730C" w:rsidRDefault="00C3730C" w:rsidP="00C3730C">
      <w:pPr>
        <w:tabs>
          <w:tab w:val="left" w:pos="3896"/>
        </w:tabs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C3730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Вот почему и был составлен проект «</w:t>
      </w:r>
      <w:r>
        <w:rPr>
          <w:rFonts w:ascii="Times New Roman" w:hAnsi="Times New Roman"/>
          <w:i w:val="0"/>
          <w:sz w:val="28"/>
          <w:szCs w:val="28"/>
          <w:lang w:val="ru-RU"/>
        </w:rPr>
        <w:t>В м</w:t>
      </w:r>
      <w:r w:rsidRPr="00C3730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ир</w:t>
      </w:r>
      <w:r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C3730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животных» (познавательный, краткосрочный, тематический).</w:t>
      </w:r>
    </w:p>
    <w:p w:rsidR="00C96C54" w:rsidRDefault="00C96C54" w:rsidP="00C96C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C96C54" w:rsidRPr="006D64EB" w:rsidRDefault="00C96C54" w:rsidP="006D64EB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64E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Я вам предлагаю  паспорт и презентацию </w:t>
      </w:r>
      <w:proofErr w:type="gramStart"/>
      <w:r w:rsidRPr="006D64E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индивидуального проекта</w:t>
      </w:r>
      <w:proofErr w:type="gramEnd"/>
    </w:p>
    <w:p w:rsidR="00C96C54" w:rsidRPr="00C96C54" w:rsidRDefault="00C96C54" w:rsidP="006D64EB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96C5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«В мире животных»</w:t>
      </w:r>
    </w:p>
    <w:p w:rsidR="00C96C54" w:rsidRPr="00C96C54" w:rsidRDefault="00C96C54" w:rsidP="00C96C5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6C5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Актуальность </w:t>
      </w:r>
    </w:p>
    <w:p w:rsidR="006D64EB" w:rsidRDefault="00C96C54" w:rsidP="00C96C54">
      <w:pPr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C96C5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Дети в недостаточной степени имеют представления об образе жизни, повадках, питании животного мира. В процессе наблюдений за детьми  заметила устойчивый интерес к животным – дети пытались рисовать   животных, делились впечатлениями от увиденных познавательных передач,  обращали внимание на иллюстрации из книг. Так и появилась идея расширить кругозор детей знаниями о животном мире.</w:t>
      </w:r>
    </w:p>
    <w:p w:rsidR="006D64EB" w:rsidRDefault="006D64EB" w:rsidP="006D64EB">
      <w:pPr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Цель проекта </w:t>
      </w:r>
    </w:p>
    <w:p w:rsidR="006D64EB" w:rsidRPr="006D64EB" w:rsidRDefault="006D64EB" w:rsidP="006D64EB">
      <w:p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Расширить представления дошкольников об окружающем мире, развить познавательный интерес к природе. Сформировать чувства удивления и восхищения миром животных.  </w:t>
      </w:r>
    </w:p>
    <w:p w:rsidR="006D64EB" w:rsidRPr="006D64EB" w:rsidRDefault="006D64EB" w:rsidP="006D64EB">
      <w:p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Создать условия для развития  творческих способностей детей в  процессе проекта </w:t>
      </w:r>
    </w:p>
    <w:p w:rsidR="006D64EB" w:rsidRDefault="006D64EB" w:rsidP="006D64EB">
      <w:pPr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Задачи проекта </w:t>
      </w:r>
    </w:p>
    <w:p w:rsidR="006D64EB" w:rsidRDefault="006D64EB" w:rsidP="006D64EB">
      <w:p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1.Формировать представления о  животных диких и домашних, насекомых, рыбах, их образе  жизни,  приспособлении  к среде обитания.</w:t>
      </w:r>
    </w:p>
    <w:p w:rsidR="006D64EB" w:rsidRPr="006D64EB" w:rsidRDefault="006D64EB" w:rsidP="006D64EB">
      <w:p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2. Развиваться умение понимать и познавать окружающий мир </w:t>
      </w:r>
    </w:p>
    <w:p w:rsidR="006D64EB" w:rsidRDefault="006D64EB" w:rsidP="006D64EB">
      <w:p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Стимулировать стремление детей (при помощи взрослого) получать знания из разных источников </w:t>
      </w:r>
    </w:p>
    <w:p w:rsidR="006D64EB" w:rsidRDefault="006D64EB" w:rsidP="006D64EB">
      <w:p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3.Активизировать и обогащать словарный запас детей, развивать связную речь </w:t>
      </w:r>
    </w:p>
    <w:p w:rsidR="006D64EB" w:rsidRPr="006D64EB" w:rsidRDefault="006D64EB" w:rsidP="006D64EB">
      <w:p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4.Прививать любовь к природе, бережное отношение к животным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.</w:t>
      </w:r>
      <w:r w:rsidRPr="006D64E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</w:t>
      </w:r>
    </w:p>
    <w:p w:rsidR="006D64EB" w:rsidRDefault="006D64EB" w:rsidP="006D64EB">
      <w:pPr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Основные направления 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р</w:t>
      </w:r>
      <w:r w:rsidRPr="006D64EB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еализации проекта </w:t>
      </w:r>
    </w:p>
    <w:p w:rsidR="006D64EB" w:rsidRDefault="006D64EB" w:rsidP="006D64EB">
      <w:p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1.Познание: описание животного мира - внешний вид, среда обитания, питание. </w:t>
      </w:r>
    </w:p>
    <w:p w:rsidR="006D64EB" w:rsidRPr="006D64EB" w:rsidRDefault="006D64EB" w:rsidP="006D64EB">
      <w:p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2.</w:t>
      </w:r>
      <w:r w:rsidRPr="006D64E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Драматизация сказок </w:t>
      </w:r>
    </w:p>
    <w:p w:rsidR="006D64EB" w:rsidRDefault="006D64EB" w:rsidP="006D64EB">
      <w:p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3.Развлечение  «Кто как к зиме готовится»</w:t>
      </w:r>
    </w:p>
    <w:p w:rsidR="006D64EB" w:rsidRPr="006D64EB" w:rsidRDefault="006D64EB" w:rsidP="006D64EB">
      <w:p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lastRenderedPageBreak/>
        <w:t>4.</w:t>
      </w:r>
      <w:r w:rsidRPr="006D64E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Домашнее задание для детей и родителей – совместное рисование, изготовление пособия о животном  с составлением описательного рассказа о нем</w:t>
      </w:r>
    </w:p>
    <w:p w:rsidR="006D64EB" w:rsidRPr="006D64EB" w:rsidRDefault="006D64EB" w:rsidP="006D64EB">
      <w:p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Длительность проекта:</w:t>
      </w:r>
      <w:r w:rsidRPr="006D64E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краткосрочный  (сентябрь- ноябрь). </w:t>
      </w:r>
    </w:p>
    <w:p w:rsidR="006D64EB" w:rsidRPr="006D64EB" w:rsidRDefault="006D64EB" w:rsidP="006D64EB">
      <w:pPr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Ожидаемый результат изучения темы </w:t>
      </w:r>
    </w:p>
    <w:p w:rsidR="006D64EB" w:rsidRPr="006D64EB" w:rsidRDefault="006D64EB" w:rsidP="006D64EB">
      <w:pPr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/>
          <w:bCs/>
          <w:i w:val="0"/>
          <w:sz w:val="28"/>
          <w:szCs w:val="28"/>
          <w:u w:val="single"/>
          <w:lang w:val="ru-RU" w:bidi="ar-SA"/>
        </w:rPr>
        <w:t xml:space="preserve">Дети узнают: </w:t>
      </w:r>
    </w:p>
    <w:p w:rsidR="004E332E" w:rsidRPr="006D64EB" w:rsidRDefault="00863AA8" w:rsidP="006D64EB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о том, что животные – живые организмы, существа, обладающие способностью двигаться и чувствовать; </w:t>
      </w:r>
    </w:p>
    <w:p w:rsidR="004E332E" w:rsidRPr="006D64EB" w:rsidRDefault="00863AA8" w:rsidP="006D64EB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что местом обитания животных могут быть  вода и суша. </w:t>
      </w:r>
    </w:p>
    <w:p w:rsidR="004E332E" w:rsidRPr="006D64EB" w:rsidRDefault="00863AA8" w:rsidP="006D64EB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все животные разные по строению, размеру, окраске, способу передвижения, способности защищаться от врагов, выводить потомство, строить жилище, добывать себе пищу; </w:t>
      </w:r>
    </w:p>
    <w:p w:rsidR="004E332E" w:rsidRPr="006D64EB" w:rsidRDefault="00863AA8" w:rsidP="006D64EB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что дикие животные нуждаются в охране и защите от истребления;</w:t>
      </w:r>
    </w:p>
    <w:p w:rsidR="004E332E" w:rsidRPr="006D64EB" w:rsidRDefault="00863AA8" w:rsidP="006D64EB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что всё в живой природе взаимосвязано </w:t>
      </w:r>
    </w:p>
    <w:p w:rsidR="006D64EB" w:rsidRPr="006D64EB" w:rsidRDefault="006D64EB" w:rsidP="006D64EB">
      <w:pPr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/>
          <w:bCs/>
          <w:i w:val="0"/>
          <w:sz w:val="28"/>
          <w:szCs w:val="28"/>
          <w:u w:val="single"/>
          <w:lang w:val="ru-RU" w:bidi="ar-SA"/>
        </w:rPr>
        <w:t>Научатся:</w:t>
      </w:r>
      <w:r w:rsidRPr="006D64EB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 </w:t>
      </w:r>
    </w:p>
    <w:p w:rsidR="004E332E" w:rsidRPr="006D64EB" w:rsidRDefault="00863AA8" w:rsidP="006D64EB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группировать животных по месту обитания, внешним признакам, способам передвижения и защите от врагов, строению жилища, размеру; </w:t>
      </w:r>
    </w:p>
    <w:p w:rsidR="004E332E" w:rsidRPr="006D64EB" w:rsidRDefault="00863AA8" w:rsidP="006D64EB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использовать в речи названия животных, частей их тела, мест обитания, характерных признаков, действий. </w:t>
      </w:r>
    </w:p>
    <w:p w:rsidR="00345878" w:rsidRDefault="006D64EB" w:rsidP="00345878">
      <w:p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6D64E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 </w:t>
      </w:r>
      <w:r w:rsidR="00345878" w:rsidRPr="00364FE7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Итоги реализации проекта</w:t>
      </w:r>
      <w:r w:rsidR="00345878" w:rsidRPr="00364FE7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</w:t>
      </w:r>
    </w:p>
    <w:p w:rsidR="00345878" w:rsidRPr="00345878" w:rsidRDefault="00345878" w:rsidP="00345878">
      <w:p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345878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В процессе проживания темы проекта дети проявили активный познавательный интерес. </w:t>
      </w:r>
    </w:p>
    <w:p w:rsidR="00345878" w:rsidRPr="00345878" w:rsidRDefault="00345878" w:rsidP="00345878">
      <w:p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345878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Постепенно проект из </w:t>
      </w:r>
      <w:proofErr w:type="gramStart"/>
      <w:r w:rsidRPr="00345878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познавательного</w:t>
      </w:r>
      <w:proofErr w:type="gramEnd"/>
      <w:r w:rsidRPr="00345878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превращался в социально – личностный: дети стремились поделиться полученной информацией. </w:t>
      </w:r>
    </w:p>
    <w:p w:rsidR="00345878" w:rsidRPr="00345878" w:rsidRDefault="00345878" w:rsidP="00345878">
      <w:p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345878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В процессе проектной деятельности развивались все ключевые компетентности: </w:t>
      </w:r>
    </w:p>
    <w:p w:rsidR="004E332E" w:rsidRPr="00345878" w:rsidRDefault="00863AA8" w:rsidP="00345878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proofErr w:type="gramStart"/>
      <w:r w:rsidRPr="00345878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Социальная</w:t>
      </w:r>
      <w:proofErr w:type="gramEnd"/>
      <w:r w:rsidRPr="00345878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– дети взаимодействовали друг с другом. </w:t>
      </w:r>
    </w:p>
    <w:p w:rsidR="004E332E" w:rsidRPr="00345878" w:rsidRDefault="00863AA8" w:rsidP="00345878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proofErr w:type="gramStart"/>
      <w:r w:rsidRPr="00345878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Коммуникативная</w:t>
      </w:r>
      <w:proofErr w:type="gramEnd"/>
      <w:r w:rsidRPr="00345878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– задавали познавательные вопросы, аргументировали, придумывали загадки, сказки. </w:t>
      </w:r>
    </w:p>
    <w:p w:rsidR="004E332E" w:rsidRPr="00345878" w:rsidRDefault="00863AA8" w:rsidP="00345878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proofErr w:type="gramStart"/>
      <w:r w:rsidRPr="00345878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Информационная</w:t>
      </w:r>
      <w:proofErr w:type="gramEnd"/>
      <w:r w:rsidRPr="00345878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– получали информацию из разных источников и делились ею. </w:t>
      </w:r>
    </w:p>
    <w:p w:rsidR="004E332E" w:rsidRPr="00345878" w:rsidRDefault="00863AA8" w:rsidP="00345878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proofErr w:type="gramStart"/>
      <w:r w:rsidRPr="00345878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Деятельная</w:t>
      </w:r>
      <w:proofErr w:type="gramEnd"/>
      <w:r w:rsidRPr="00345878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– подбирали материалы, инструменты для создания продукта. </w:t>
      </w:r>
    </w:p>
    <w:p w:rsidR="004E332E" w:rsidRPr="00345878" w:rsidRDefault="00863AA8" w:rsidP="00345878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proofErr w:type="spellStart"/>
      <w:r w:rsidRPr="00345878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Здоровьесберегающая</w:t>
      </w:r>
      <w:proofErr w:type="spellEnd"/>
      <w:r w:rsidRPr="00345878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– играли в подвижные игры по данной теме. </w:t>
      </w:r>
    </w:p>
    <w:p w:rsidR="00345878" w:rsidRPr="00C3730C" w:rsidRDefault="00345878" w:rsidP="00C3730C">
      <w:p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345878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Проект «В мире животных» предоставил каждому ребенку возможность не только получать знания, но и развивать творческие способности, формировать коммуникативные навыки, формировать начальные предпосылки исследовательской деятельности.</w:t>
      </w:r>
    </w:p>
    <w:p w:rsidR="00345878" w:rsidRDefault="00345878" w:rsidP="00C3730C">
      <w:pP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</w:p>
    <w:p w:rsidR="006D64EB" w:rsidRPr="00345878" w:rsidRDefault="00364FE7" w:rsidP="006D64EB">
      <w:p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364FE7">
        <w:rPr>
          <w:rFonts w:ascii="Times New Roman" w:hAnsi="Times New Roman" w:cs="Times New Roman"/>
          <w:bCs/>
          <w:i w:val="0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4688454"/>
            <wp:effectExtent l="1905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46191" cy="6429420"/>
                      <a:chOff x="357158" y="285728"/>
                      <a:chExt cx="8146191" cy="6429420"/>
                    </a:xfrm>
                  </a:grpSpPr>
                  <a:grpSp>
                    <a:nvGrpSpPr>
                      <a:cNvPr id="35" name="Группа 34"/>
                      <a:cNvGrpSpPr/>
                    </a:nvGrpSpPr>
                    <a:grpSpPr>
                      <a:xfrm>
                        <a:off x="357158" y="285728"/>
                        <a:ext cx="8146191" cy="6429420"/>
                        <a:chOff x="357158" y="285728"/>
                        <a:chExt cx="8146191" cy="6429420"/>
                      </a:xfrm>
                    </a:grpSpPr>
                    <a:sp>
                      <a:nvSpPr>
                        <a:cNvPr id="2" name="Прямоугольник 1"/>
                        <a:cNvSpPr/>
                      </a:nvSpPr>
                      <a:spPr>
                        <a:xfrm>
                          <a:off x="3500430" y="357167"/>
                          <a:ext cx="1928826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cap="none" spc="100" dirty="0">
                              <a:ln w="18000">
                                <a:solidFill>
                                  <a:schemeClr val="accent1">
                                    <a:satMod val="200000"/>
                                    <a:tint val="72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accent1">
                                  <a:satMod val="280000"/>
                                  <a:tint val="100000"/>
                                  <a:alpha val="5700"/>
                                </a:schemeClr>
                              </a:solidFill>
                              <a:effectLst>
                                <a:outerShdw blurRad="25000" dist="20000" dir="16020000" algn="tl">
                                  <a:schemeClr val="accent1">
                                    <a:satMod val="200000"/>
                                    <a:shade val="1000"/>
                                    <a:alpha val="60000"/>
                                  </a:scheme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Прямоугольник 18"/>
                        <a:cNvSpPr/>
                      </a:nvSpPr>
                      <a:spPr>
                        <a:xfrm>
                          <a:off x="3571868" y="285728"/>
                          <a:ext cx="1238417" cy="3693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>
                                <a:solidFill>
                                  <a:srgbClr val="FF0000"/>
                                </a:solidFill>
                              </a:rPr>
                              <a:t>Животные</a:t>
                            </a:r>
                            <a:endParaRPr lang="ru-RU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Прямоугольник 19"/>
                        <a:cNvSpPr/>
                      </a:nvSpPr>
                      <a:spPr>
                        <a:xfrm>
                          <a:off x="714348" y="1000108"/>
                          <a:ext cx="1545616" cy="3693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/>
                              <a:t>Внешний вид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1" name="Прямоугольник 20"/>
                        <a:cNvSpPr/>
                      </a:nvSpPr>
                      <a:spPr>
                        <a:xfrm>
                          <a:off x="2571736" y="1000108"/>
                          <a:ext cx="1032655" cy="3693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/>
                              <a:t>Питание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2" name="Прямоугольник 21"/>
                        <a:cNvSpPr/>
                      </a:nvSpPr>
                      <a:spPr>
                        <a:xfrm>
                          <a:off x="4572000" y="1000108"/>
                          <a:ext cx="1636795" cy="3693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/>
                              <a:t>Размножение</a:t>
                            </a:r>
                            <a:r>
                              <a:rPr lang="ru-RU" dirty="0" smtClean="0"/>
                              <a:t> 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" name="Прямоугольник 22"/>
                        <a:cNvSpPr/>
                      </a:nvSpPr>
                      <a:spPr>
                        <a:xfrm>
                          <a:off x="6643702" y="1000108"/>
                          <a:ext cx="1792414" cy="3693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/>
                              <a:t>Среда обитания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5" name="Прямая со стрелкой 24"/>
                        <a:cNvCxnSpPr/>
                      </a:nvCxnSpPr>
                      <a:spPr>
                        <a:xfrm rot="10800000" flipV="1">
                          <a:off x="1714480" y="428604"/>
                          <a:ext cx="1785950" cy="50006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Прямая со стрелкой 26"/>
                        <a:cNvCxnSpPr/>
                      </a:nvCxnSpPr>
                      <a:spPr>
                        <a:xfrm rot="10800000" flipV="1">
                          <a:off x="3214678" y="642918"/>
                          <a:ext cx="428628" cy="3571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" name="Прямая со стрелкой 30"/>
                        <a:cNvCxnSpPr/>
                      </a:nvCxnSpPr>
                      <a:spPr>
                        <a:xfrm rot="16200000" flipH="1">
                          <a:off x="4786314" y="642918"/>
                          <a:ext cx="357190" cy="3571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" name="Прямая со стрелкой 32"/>
                        <a:cNvCxnSpPr/>
                      </a:nvCxnSpPr>
                      <a:spPr>
                        <a:xfrm>
                          <a:off x="4786314" y="428604"/>
                          <a:ext cx="2333483" cy="52971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7" name="Прямоугольник 36"/>
                        <a:cNvSpPr/>
                      </a:nvSpPr>
                      <a:spPr>
                        <a:xfrm>
                          <a:off x="3500430" y="2214554"/>
                          <a:ext cx="1719317" cy="3693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solidFill>
                                  <a:srgbClr val="FF0000"/>
                                </a:solidFill>
                              </a:rPr>
                              <a:t>Формы работы</a:t>
                            </a:r>
                            <a:endParaRPr lang="ru-RU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Прямоугольник 37"/>
                        <a:cNvSpPr/>
                      </a:nvSpPr>
                      <a:spPr>
                        <a:xfrm>
                          <a:off x="1142976" y="2714620"/>
                          <a:ext cx="1103892" cy="3693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/>
                              <a:t>С детьми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9" name="Прямоугольник 38"/>
                        <a:cNvSpPr/>
                      </a:nvSpPr>
                      <a:spPr>
                        <a:xfrm>
                          <a:off x="6357950" y="2714620"/>
                          <a:ext cx="1593962" cy="3693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/>
                              <a:t>С родителями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40" name="Прямая со стрелкой 39"/>
                        <a:cNvCxnSpPr/>
                      </a:nvCxnSpPr>
                      <a:spPr>
                        <a:xfrm rot="10800000" flipV="1">
                          <a:off x="2214546" y="2357430"/>
                          <a:ext cx="1285884" cy="42862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2" name="Прямая со стрелкой 41"/>
                        <a:cNvCxnSpPr>
                          <a:endCxn id="39" idx="1"/>
                        </a:cNvCxnSpPr>
                      </a:nvCxnSpPr>
                      <a:spPr>
                        <a:xfrm>
                          <a:off x="5214942" y="2428868"/>
                          <a:ext cx="1143008" cy="47041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" name="Прямая со стрелкой 44"/>
                        <a:cNvCxnSpPr>
                          <a:endCxn id="62" idx="0"/>
                        </a:cNvCxnSpPr>
                      </a:nvCxnSpPr>
                      <a:spPr>
                        <a:xfrm rot="5400000">
                          <a:off x="929227" y="3286689"/>
                          <a:ext cx="785818" cy="3560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" name="Прямая со стрелкой 47"/>
                        <a:cNvCxnSpPr/>
                      </a:nvCxnSpPr>
                      <a:spPr>
                        <a:xfrm rot="5400000">
                          <a:off x="1286646" y="3428206"/>
                          <a:ext cx="714380" cy="158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0" name="Прямая со стрелкой 49"/>
                        <a:cNvCxnSpPr>
                          <a:endCxn id="61" idx="0"/>
                        </a:cNvCxnSpPr>
                      </a:nvCxnSpPr>
                      <a:spPr>
                        <a:xfrm rot="10800000" flipV="1">
                          <a:off x="572602" y="3071810"/>
                          <a:ext cx="856126" cy="714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4" name="Прямая со стрелкой 53"/>
                        <a:cNvCxnSpPr>
                          <a:endCxn id="67" idx="0"/>
                        </a:cNvCxnSpPr>
                      </a:nvCxnSpPr>
                      <a:spPr>
                        <a:xfrm rot="16200000" flipH="1">
                          <a:off x="1679326" y="3178402"/>
                          <a:ext cx="714380" cy="50119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" name="Прямая со стрелкой 56"/>
                        <a:cNvCxnSpPr>
                          <a:endCxn id="65" idx="0"/>
                        </a:cNvCxnSpPr>
                      </a:nvCxnSpPr>
                      <a:spPr>
                        <a:xfrm>
                          <a:off x="2000232" y="3071810"/>
                          <a:ext cx="929824" cy="714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1" name="Прямоугольник 60"/>
                        <a:cNvSpPr/>
                      </a:nvSpPr>
                      <a:spPr>
                        <a:xfrm>
                          <a:off x="357158" y="3786190"/>
                          <a:ext cx="430887" cy="2857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vert="vert270"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600" b="1" dirty="0" smtClean="0"/>
                              <a:t>Дидактические игры, загадки</a:t>
                            </a:r>
                            <a:endParaRPr lang="ru-RU" sz="16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2" name="Прямоугольник 61"/>
                        <a:cNvSpPr/>
                      </a:nvSpPr>
                      <a:spPr>
                        <a:xfrm>
                          <a:off x="928662" y="3857628"/>
                          <a:ext cx="430887" cy="2857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vert="vert270"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600" b="1" dirty="0" smtClean="0"/>
                              <a:t>Рассматривание иллюстраций</a:t>
                            </a:r>
                            <a:endParaRPr lang="ru-RU" sz="16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5" name="Прямоугольник 64"/>
                        <a:cNvSpPr/>
                      </a:nvSpPr>
                      <a:spPr>
                        <a:xfrm>
                          <a:off x="2714612" y="3786190"/>
                          <a:ext cx="430887" cy="2857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vert="vert270"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600" b="1" dirty="0" smtClean="0"/>
                              <a:t>Беседы, подвижные игры</a:t>
                            </a:r>
                            <a:r>
                              <a:rPr lang="ru-RU" sz="1400" dirty="0" smtClean="0"/>
                              <a:t>.</a:t>
                            </a:r>
                            <a:endParaRPr lang="ru-RU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7" name="Прямоугольник 66"/>
                        <a:cNvSpPr/>
                      </a:nvSpPr>
                      <a:spPr>
                        <a:xfrm>
                          <a:off x="2071670" y="3786190"/>
                          <a:ext cx="430887" cy="2857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vert="vert270"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600" b="1" dirty="0" smtClean="0"/>
                              <a:t>Занятия, сказки, рассказы</a:t>
                            </a:r>
                            <a:r>
                              <a:rPr lang="ru-RU" sz="1400" dirty="0" smtClean="0"/>
                              <a:t>.</a:t>
                            </a:r>
                            <a:endParaRPr lang="ru-RU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9" name="Прямоугольник 68"/>
                        <a:cNvSpPr/>
                      </a:nvSpPr>
                      <a:spPr>
                        <a:xfrm>
                          <a:off x="1571604" y="3786190"/>
                          <a:ext cx="430887" cy="29289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vert="vert270"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600" b="1" dirty="0" smtClean="0"/>
                              <a:t>Чтение </a:t>
                            </a:r>
                            <a:r>
                              <a:rPr lang="ru-RU" sz="1600" b="1" dirty="0" err="1" smtClean="0"/>
                              <a:t>худ.литер</a:t>
                            </a:r>
                            <a:r>
                              <a:rPr lang="ru-RU" sz="1600" b="1" dirty="0" smtClean="0"/>
                              <a:t>., </a:t>
                            </a:r>
                            <a:r>
                              <a:rPr lang="ru-RU" sz="1600" b="1" dirty="0" err="1" smtClean="0"/>
                              <a:t>заучив.стих</a:t>
                            </a:r>
                            <a:r>
                              <a:rPr lang="ru-RU" sz="1400" dirty="0" smtClean="0"/>
                              <a:t>.</a:t>
                            </a:r>
                            <a:endParaRPr lang="ru-RU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1" name="Прямоугольник 70"/>
                        <a:cNvSpPr/>
                      </a:nvSpPr>
                      <a:spPr>
                        <a:xfrm>
                          <a:off x="5500694" y="3786190"/>
                          <a:ext cx="430887" cy="27860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vert="vert270"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b="1" dirty="0" smtClean="0"/>
                              <a:t>Беседы, консультации</a:t>
                            </a:r>
                            <a:endParaRPr lang="ru-RU" sz="1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2" name="Прямоугольник 71"/>
                        <a:cNvSpPr/>
                      </a:nvSpPr>
                      <a:spPr>
                        <a:xfrm>
                          <a:off x="6286512" y="3786190"/>
                          <a:ext cx="430887" cy="27860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vert="vert270"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b="1" dirty="0" smtClean="0"/>
                              <a:t>Сбор информации</a:t>
                            </a:r>
                            <a:endParaRPr lang="ru-RU" sz="1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3" name="Прямоугольник 72"/>
                        <a:cNvSpPr/>
                      </a:nvSpPr>
                      <a:spPr>
                        <a:xfrm>
                          <a:off x="7072330" y="3786190"/>
                          <a:ext cx="677108" cy="27860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vert="vert270"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b="1" dirty="0" smtClean="0"/>
                              <a:t>Изготовление </a:t>
                            </a:r>
                            <a:r>
                              <a:rPr lang="ru-RU" sz="1600" b="1" dirty="0" err="1" smtClean="0"/>
                              <a:t>экспонатов,пособий</a:t>
                            </a:r>
                            <a:endParaRPr lang="ru-RU" sz="1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4" name="Прямоугольник 73"/>
                        <a:cNvSpPr/>
                      </a:nvSpPr>
                      <a:spPr>
                        <a:xfrm>
                          <a:off x="8072462" y="3786190"/>
                          <a:ext cx="430887" cy="27860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vert="vert270"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b="1" dirty="0" smtClean="0"/>
                              <a:t>Подготовка сообщения</a:t>
                            </a:r>
                            <a:endParaRPr lang="ru-RU" sz="1600" b="1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75" name="Прямая со стрелкой 74"/>
                        <a:cNvCxnSpPr>
                          <a:endCxn id="71" idx="0"/>
                        </a:cNvCxnSpPr>
                      </a:nvCxnSpPr>
                      <a:spPr>
                        <a:xfrm rot="10800000" flipV="1">
                          <a:off x="5716138" y="3071810"/>
                          <a:ext cx="1141206" cy="714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7" name="Прямая со стрелкой 76"/>
                        <a:cNvCxnSpPr>
                          <a:endCxn id="72" idx="0"/>
                        </a:cNvCxnSpPr>
                      </a:nvCxnSpPr>
                      <a:spPr>
                        <a:xfrm rot="5400000">
                          <a:off x="6430747" y="3143019"/>
                          <a:ext cx="714380" cy="57196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9" name="Прямая со стрелкой 78"/>
                        <a:cNvCxnSpPr/>
                      </a:nvCxnSpPr>
                      <a:spPr>
                        <a:xfrm rot="16200000" flipH="1">
                          <a:off x="6919342" y="3367674"/>
                          <a:ext cx="714380" cy="12265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6" name="Прямая со стрелкой 85"/>
                        <a:cNvCxnSpPr>
                          <a:endCxn id="74" idx="0"/>
                        </a:cNvCxnSpPr>
                      </a:nvCxnSpPr>
                      <a:spPr>
                        <a:xfrm>
                          <a:off x="7429520" y="3071810"/>
                          <a:ext cx="858386" cy="714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6D64EB" w:rsidRPr="006D64EB" w:rsidRDefault="006D64EB" w:rsidP="006D64EB">
      <w:p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</w:p>
    <w:p w:rsidR="006D64EB" w:rsidRPr="006D64EB" w:rsidRDefault="006D64EB" w:rsidP="006D64EB">
      <w:p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</w:p>
    <w:p w:rsidR="00364FE7" w:rsidRPr="00345878" w:rsidRDefault="00364FE7" w:rsidP="00364FE7">
      <w:pPr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345878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Перспективный план работы над проектом</w:t>
      </w:r>
    </w:p>
    <w:p w:rsidR="00364FE7" w:rsidRPr="00345878" w:rsidRDefault="00364FE7" w:rsidP="00364FE7">
      <w:pP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</w:p>
    <w:tbl>
      <w:tblPr>
        <w:tblW w:w="10774" w:type="dxa"/>
        <w:tblCellMar>
          <w:left w:w="0" w:type="dxa"/>
          <w:right w:w="0" w:type="dxa"/>
        </w:tblCellMar>
        <w:tblLook w:val="04A0"/>
      </w:tblPr>
      <w:tblGrid>
        <w:gridCol w:w="2848"/>
        <w:gridCol w:w="7926"/>
      </w:tblGrid>
      <w:tr w:rsidR="00364FE7" w:rsidRPr="00345878" w:rsidTr="000D3C6B">
        <w:trPr>
          <w:trHeight w:val="434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FE7" w:rsidRPr="00345878" w:rsidRDefault="00364FE7" w:rsidP="000D3C6B">
            <w:pPr>
              <w:ind w:right="-8626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345878">
              <w:rPr>
                <w:rFonts w:ascii="Calibri" w:eastAsia="Times New Roman" w:hAnsi="Calibri" w:cs="Calibri"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Сроки выполнения 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FE7" w:rsidRPr="00345878" w:rsidRDefault="00364FE7" w:rsidP="000E601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45878">
              <w:rPr>
                <w:rFonts w:ascii="Calibri" w:eastAsia="Times New Roman" w:hAnsi="Calibri" w:cs="Calibri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Содержание</w:t>
            </w:r>
          </w:p>
        </w:tc>
      </w:tr>
      <w:tr w:rsidR="00364FE7" w:rsidRPr="00345878" w:rsidTr="000D3C6B">
        <w:trPr>
          <w:trHeight w:val="569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FE7" w:rsidRPr="00345878" w:rsidRDefault="00364FE7" w:rsidP="000E6010">
            <w:pPr>
              <w:rPr>
                <w:rFonts w:ascii="Arial" w:eastAsia="Times New Roman" w:hAnsi="Arial" w:cs="Arial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45878">
              <w:rPr>
                <w:rFonts w:ascii="Calibri" w:eastAsia="Times New Roman" w:hAnsi="Calibri" w:cs="Calibri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Сентябрь 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FE7" w:rsidRPr="00345878" w:rsidRDefault="00364FE7" w:rsidP="000E6010">
            <w:pPr>
              <w:numPr>
                <w:ilvl w:val="0"/>
                <w:numId w:val="6"/>
              </w:numPr>
              <w:ind w:left="12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4587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Рассматривание картин животных</w:t>
            </w:r>
          </w:p>
          <w:p w:rsidR="00364FE7" w:rsidRPr="00345878" w:rsidRDefault="00364FE7" w:rsidP="000E6010">
            <w:pPr>
              <w:numPr>
                <w:ilvl w:val="0"/>
                <w:numId w:val="6"/>
              </w:numPr>
              <w:ind w:left="12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4587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Беседа о диких животных (внешний вид)</w:t>
            </w:r>
          </w:p>
          <w:p w:rsidR="00364FE7" w:rsidRPr="00345878" w:rsidRDefault="00364FE7" w:rsidP="000E6010">
            <w:pPr>
              <w:numPr>
                <w:ilvl w:val="0"/>
                <w:numId w:val="6"/>
              </w:numPr>
              <w:ind w:left="12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4587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Чтение стихотворений</w:t>
            </w:r>
          </w:p>
          <w:p w:rsidR="00364FE7" w:rsidRPr="00345878" w:rsidRDefault="00364FE7" w:rsidP="000E6010">
            <w:pPr>
              <w:numPr>
                <w:ilvl w:val="0"/>
                <w:numId w:val="6"/>
              </w:numPr>
              <w:ind w:left="12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4587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Д/И «Чей детеныш?»</w:t>
            </w:r>
          </w:p>
          <w:p w:rsidR="00364FE7" w:rsidRPr="00345878" w:rsidRDefault="00364FE7" w:rsidP="000E6010">
            <w:pPr>
              <w:numPr>
                <w:ilvl w:val="0"/>
                <w:numId w:val="6"/>
              </w:numPr>
              <w:ind w:left="12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4587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Лепка  любимого животного </w:t>
            </w:r>
          </w:p>
        </w:tc>
      </w:tr>
      <w:tr w:rsidR="00364FE7" w:rsidRPr="00B87A82" w:rsidTr="000D3C6B">
        <w:trPr>
          <w:trHeight w:val="569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FE7" w:rsidRPr="00345878" w:rsidRDefault="00364FE7" w:rsidP="000E6010">
            <w:pPr>
              <w:rPr>
                <w:rFonts w:ascii="Arial" w:eastAsia="Times New Roman" w:hAnsi="Arial" w:cs="Arial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45878">
              <w:rPr>
                <w:rFonts w:ascii="Calibri" w:eastAsia="Times New Roman" w:hAnsi="Calibri" w:cs="Calibri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Октябрь 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FE7" w:rsidRPr="00345878" w:rsidRDefault="00364FE7" w:rsidP="000E6010">
            <w:pPr>
              <w:numPr>
                <w:ilvl w:val="0"/>
                <w:numId w:val="7"/>
              </w:numPr>
              <w:ind w:left="12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4587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Рассматривание энциклопедий</w:t>
            </w:r>
          </w:p>
          <w:p w:rsidR="00364FE7" w:rsidRPr="00345878" w:rsidRDefault="00364FE7" w:rsidP="000E6010">
            <w:pPr>
              <w:numPr>
                <w:ilvl w:val="0"/>
                <w:numId w:val="7"/>
              </w:numPr>
              <w:ind w:left="12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4587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Чтение сведений о внешнем виде домашних животных</w:t>
            </w:r>
          </w:p>
          <w:p w:rsidR="00364FE7" w:rsidRPr="00345878" w:rsidRDefault="00364FE7" w:rsidP="000E6010">
            <w:pPr>
              <w:numPr>
                <w:ilvl w:val="0"/>
                <w:numId w:val="7"/>
              </w:numPr>
              <w:ind w:left="12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4587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Рисование  животных</w:t>
            </w:r>
          </w:p>
          <w:p w:rsidR="00364FE7" w:rsidRPr="00345878" w:rsidRDefault="00364FE7" w:rsidP="000E6010">
            <w:pPr>
              <w:numPr>
                <w:ilvl w:val="0"/>
                <w:numId w:val="7"/>
              </w:numPr>
              <w:ind w:left="12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4587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Составление рассказов о животных</w:t>
            </w:r>
          </w:p>
          <w:p w:rsidR="00364FE7" w:rsidRPr="00345878" w:rsidRDefault="00364FE7" w:rsidP="000E6010">
            <w:pPr>
              <w:numPr>
                <w:ilvl w:val="0"/>
                <w:numId w:val="7"/>
              </w:numPr>
              <w:ind w:left="12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proofErr w:type="gramStart"/>
            <w:r w:rsidRPr="0034587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34587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/И  «У медведя во бору», «Кот и мыши»</w:t>
            </w:r>
          </w:p>
        </w:tc>
      </w:tr>
      <w:tr w:rsidR="00364FE7" w:rsidRPr="00345878" w:rsidTr="000D3C6B">
        <w:trPr>
          <w:trHeight w:val="569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FE7" w:rsidRPr="00345878" w:rsidRDefault="00364FE7" w:rsidP="000E6010">
            <w:pPr>
              <w:rPr>
                <w:rFonts w:ascii="Arial" w:eastAsia="Times New Roman" w:hAnsi="Arial" w:cs="Arial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45878">
              <w:rPr>
                <w:rFonts w:ascii="Calibri" w:eastAsia="Times New Roman" w:hAnsi="Calibri" w:cs="Calibri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Ноябрь 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FE7" w:rsidRPr="00345878" w:rsidRDefault="00364FE7" w:rsidP="000E6010">
            <w:pPr>
              <w:numPr>
                <w:ilvl w:val="0"/>
                <w:numId w:val="8"/>
              </w:numPr>
              <w:ind w:left="12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4587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Загадки о животных</w:t>
            </w:r>
          </w:p>
          <w:p w:rsidR="00364FE7" w:rsidRPr="00345878" w:rsidRDefault="00364FE7" w:rsidP="000E6010">
            <w:pPr>
              <w:numPr>
                <w:ilvl w:val="0"/>
                <w:numId w:val="8"/>
              </w:numPr>
              <w:ind w:left="12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4587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Рассматривание бабочек, улиток, черепах</w:t>
            </w:r>
          </w:p>
          <w:p w:rsidR="00364FE7" w:rsidRPr="00345878" w:rsidRDefault="00364FE7" w:rsidP="000E6010">
            <w:pPr>
              <w:numPr>
                <w:ilvl w:val="0"/>
                <w:numId w:val="8"/>
              </w:numPr>
              <w:ind w:left="12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4587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Драматизация сказок</w:t>
            </w:r>
          </w:p>
          <w:p w:rsidR="00364FE7" w:rsidRPr="00345878" w:rsidRDefault="00364FE7" w:rsidP="000E6010">
            <w:pPr>
              <w:numPr>
                <w:ilvl w:val="0"/>
                <w:numId w:val="8"/>
              </w:numPr>
              <w:ind w:left="12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4587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Изготовления знаков «Береги природу»</w:t>
            </w:r>
          </w:p>
          <w:p w:rsidR="00364FE7" w:rsidRPr="00345878" w:rsidRDefault="00364FE7" w:rsidP="000E6010">
            <w:pPr>
              <w:numPr>
                <w:ilvl w:val="0"/>
                <w:numId w:val="8"/>
              </w:numPr>
              <w:ind w:left="12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4587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Рассматривание пособий, презентация проекта</w:t>
            </w:r>
          </w:p>
        </w:tc>
      </w:tr>
    </w:tbl>
    <w:p w:rsidR="00364FE7" w:rsidRDefault="00364FE7" w:rsidP="00B87A82">
      <w:pP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</w:p>
    <w:p w:rsidR="00B87A82" w:rsidRPr="00B87A82" w:rsidRDefault="00B87A82" w:rsidP="000D3C6B">
      <w:pPr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B87A82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lastRenderedPageBreak/>
        <w:t>Сценарий презентации</w:t>
      </w:r>
    </w:p>
    <w:p w:rsidR="00B87A82" w:rsidRDefault="00B87A82" w:rsidP="000D3C6B">
      <w:pPr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B87A82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В мире животных»</w:t>
      </w:r>
    </w:p>
    <w:p w:rsidR="00B87A82" w:rsidRDefault="00B87A82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Воспитатель: 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Здравствуйте дорогие гости, мы рады приветствовать в нашем зале на презентации мини- музея «В мире животных</w:t>
      </w:r>
      <w:proofErr w:type="gramStart"/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»</w:t>
      </w:r>
      <w:proofErr w:type="gramEnd"/>
    </w:p>
    <w:p w:rsidR="00B87A82" w:rsidRDefault="00B87A82" w:rsidP="000D3C6B">
      <w:pPr>
        <w:ind w:left="-142"/>
        <w:jc w:val="both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B87A82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(</w:t>
      </w:r>
      <w:r w:rsidRPr="00B87A82">
        <w:rPr>
          <w:rFonts w:ascii="Times New Roman" w:hAnsi="Times New Roman" w:cs="Times New Roman"/>
          <w:bCs/>
          <w:sz w:val="28"/>
          <w:szCs w:val="28"/>
          <w:lang w:val="ru-RU" w:bidi="ar-SA"/>
        </w:rPr>
        <w:t>дети входят под музыку «В мире животных»)</w:t>
      </w:r>
    </w:p>
    <w:p w:rsidR="00B87A82" w:rsidRDefault="00B87A82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Воспитатель: 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Ребята, вы с родителями изучали и узнавали тему животные и вот сегодня вы представите свои знания.</w:t>
      </w:r>
    </w:p>
    <w:p w:rsidR="00B87A82" w:rsidRDefault="00B87A82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</w:p>
    <w:p w:rsidR="00B87A82" w:rsidRDefault="00B87A82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B87A82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1 ребенок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: 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Заяц тихо за кусточком</w:t>
      </w:r>
    </w:p>
    <w:p w:rsidR="00B87A82" w:rsidRPr="00B87A82" w:rsidRDefault="00B87A82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Притаился и в тенечке</w:t>
      </w:r>
    </w:p>
    <w:p w:rsidR="00364FE7" w:rsidRPr="00345878" w:rsidRDefault="00B87A82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Замер он и еле дышит</w:t>
      </w:r>
    </w:p>
    <w:p w:rsidR="006D64EB" w:rsidRPr="006D64EB" w:rsidRDefault="00F71509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Длинным ухом чутко слышит</w:t>
      </w:r>
    </w:p>
    <w:p w:rsidR="006D64EB" w:rsidRDefault="00F71509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Ветка хрустнула, и вот-</w:t>
      </w:r>
    </w:p>
    <w:p w:rsidR="00F71509" w:rsidRPr="006D64EB" w:rsidRDefault="00F71509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Лось большой к нему идет.</w:t>
      </w:r>
    </w:p>
    <w:p w:rsidR="006D64EB" w:rsidRDefault="00F71509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Но не страшен лось рогатый</w:t>
      </w:r>
      <w:r w:rsidR="003F2020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-</w:t>
      </w:r>
    </w:p>
    <w:p w:rsidR="003F2020" w:rsidRDefault="003F2020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Травку кушает сохатый.</w:t>
      </w:r>
    </w:p>
    <w:p w:rsidR="003F2020" w:rsidRDefault="003F2020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</w:p>
    <w:p w:rsidR="003F2020" w:rsidRDefault="003F2020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3F2020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2 ребенок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: 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Вот крадется серый волк-</w:t>
      </w:r>
    </w:p>
    <w:p w:rsidR="003F2020" w:rsidRDefault="003F2020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3F2020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Он в охоте знает толк</w:t>
      </w:r>
    </w:p>
    <w:p w:rsidR="003F2020" w:rsidRDefault="003F2020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Лис, </w:t>
      </w:r>
      <w:proofErr w:type="gramStart"/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хитрюга</w:t>
      </w:r>
      <w:proofErr w:type="gramEnd"/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, тоже рыщет,</w:t>
      </w:r>
    </w:p>
    <w:p w:rsidR="003F2020" w:rsidRDefault="003F2020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Только зайца не отыщет.</w:t>
      </w:r>
    </w:p>
    <w:p w:rsidR="003F2020" w:rsidRDefault="003F2020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Есть у зайчика секрет,</w:t>
      </w:r>
    </w:p>
    <w:p w:rsidR="003F2020" w:rsidRDefault="003F2020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Как избавиться от бед:</w:t>
      </w:r>
    </w:p>
    <w:p w:rsidR="003F2020" w:rsidRDefault="003F2020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Ты из всех зверей в лесу</w:t>
      </w:r>
    </w:p>
    <w:p w:rsidR="003F2020" w:rsidRDefault="003F2020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Бойся волка и лису.</w:t>
      </w:r>
    </w:p>
    <w:p w:rsidR="003F2020" w:rsidRDefault="003F2020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Воспитатель: 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Ребята, как можно назвать героев </w:t>
      </w:r>
      <w:r w:rsidR="00470360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в этом стихотворении?</w:t>
      </w:r>
    </w:p>
    <w:p w:rsidR="00470360" w:rsidRDefault="00470360" w:rsidP="000D3C6B">
      <w:pPr>
        <w:ind w:left="-142"/>
        <w:jc w:val="both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470360">
        <w:rPr>
          <w:rFonts w:ascii="Times New Roman" w:hAnsi="Times New Roman" w:cs="Times New Roman"/>
          <w:bCs/>
          <w:sz w:val="28"/>
          <w:szCs w:val="28"/>
          <w:lang w:val="ru-RU" w:bidi="ar-SA"/>
        </w:rPr>
        <w:t>(дикие животные)</w:t>
      </w:r>
    </w:p>
    <w:p w:rsidR="00470360" w:rsidRDefault="00470360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Перечислите диких животных, названных в стихотворении.</w:t>
      </w:r>
    </w:p>
    <w:p w:rsidR="00470360" w:rsidRDefault="00470360" w:rsidP="000D3C6B">
      <w:pPr>
        <w:ind w:left="-142"/>
        <w:jc w:val="both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470360">
        <w:rPr>
          <w:rFonts w:ascii="Times New Roman" w:hAnsi="Times New Roman" w:cs="Times New Roman"/>
          <w:bCs/>
          <w:sz w:val="28"/>
          <w:szCs w:val="28"/>
          <w:lang w:val="ru-RU" w:bidi="ar-SA"/>
        </w:rPr>
        <w:t>(заяц, волк, лиса, лось)</w:t>
      </w:r>
    </w:p>
    <w:p w:rsidR="00470360" w:rsidRDefault="00470360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Каких еще животных вы знаете?</w:t>
      </w:r>
    </w:p>
    <w:p w:rsidR="00470360" w:rsidRDefault="00470360" w:rsidP="000D3C6B">
      <w:pPr>
        <w:ind w:left="-142"/>
        <w:jc w:val="both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470360">
        <w:rPr>
          <w:rFonts w:ascii="Times New Roman" w:hAnsi="Times New Roman" w:cs="Times New Roman"/>
          <w:bCs/>
          <w:sz w:val="28"/>
          <w:szCs w:val="28"/>
          <w:lang w:val="ru-RU" w:bidi="ar-SA"/>
        </w:rPr>
        <w:t>(дети перечисляют животных)</w:t>
      </w:r>
    </w:p>
    <w:p w:rsidR="00470360" w:rsidRDefault="00470360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Где животных можно увидеть в городе?</w:t>
      </w:r>
    </w:p>
    <w:p w:rsidR="00470360" w:rsidRDefault="00470360" w:rsidP="000D3C6B">
      <w:pPr>
        <w:ind w:left="-142"/>
        <w:jc w:val="both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470360">
        <w:rPr>
          <w:rFonts w:ascii="Times New Roman" w:hAnsi="Times New Roman" w:cs="Times New Roman"/>
          <w:bCs/>
          <w:sz w:val="28"/>
          <w:szCs w:val="28"/>
          <w:lang w:val="ru-RU" w:bidi="ar-SA"/>
        </w:rPr>
        <w:t>(в зоопарке)</w:t>
      </w:r>
    </w:p>
    <w:p w:rsidR="00470360" w:rsidRDefault="00477D32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Воспитатель: 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И вот сегодня я предлагаю вам отправиться на экскурсию в зоопарк</w:t>
      </w:r>
    </w:p>
    <w:p w:rsidR="00477D32" w:rsidRDefault="00477D32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proofErr w:type="gramStart"/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( крик: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стойте, стойте, подождите! Вбегает </w:t>
      </w:r>
      <w:proofErr w:type="spellStart"/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Домовенок</w:t>
      </w:r>
      <w:proofErr w:type="spellEnd"/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Кузя)</w:t>
      </w:r>
      <w:proofErr w:type="gramEnd"/>
    </w:p>
    <w:p w:rsidR="00477D32" w:rsidRDefault="00477D32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Воспитатель: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Ты кто такой?</w:t>
      </w:r>
    </w:p>
    <w:p w:rsidR="00477D32" w:rsidRDefault="00477D32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Кузя: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Я ваш домовой, я тут живу, за всем слежу, вот я и услышал, что вы в зоопарк собираетесь, а я там никогда не был, может, вы возьмете меня с собой?</w:t>
      </w:r>
    </w:p>
    <w:p w:rsidR="00C13D3B" w:rsidRDefault="00477D32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Воспитатель: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Ну что ребята, возьмем Кузю с собой в зоопарк? Тогда давайте расскажем как надо вести себя на экскурсии в зоопарке.</w:t>
      </w:r>
    </w:p>
    <w:p w:rsidR="00477D32" w:rsidRPr="00C13D3B" w:rsidRDefault="00C13D3B" w:rsidP="000D3C6B">
      <w:pPr>
        <w:ind w:left="-142"/>
        <w:jc w:val="both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C13D3B">
        <w:rPr>
          <w:rFonts w:ascii="Times New Roman" w:hAnsi="Times New Roman" w:cs="Times New Roman"/>
          <w:bCs/>
          <w:sz w:val="28"/>
          <w:szCs w:val="28"/>
          <w:lang w:val="ru-RU" w:bidi="ar-SA"/>
        </w:rPr>
        <w:t>(в клетки руки не просовывать, животных не кормить, близко к вольерам не подходить)</w:t>
      </w:r>
      <w:r w:rsidR="00477D32" w:rsidRPr="00C13D3B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</w:t>
      </w:r>
    </w:p>
    <w:p w:rsidR="006D64EB" w:rsidRDefault="00C13D3B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C13D3B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Воспитатель: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 </w:t>
      </w:r>
      <w:r w:rsidR="00F27691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Вольер- это клетка где живут животные.</w:t>
      </w:r>
    </w:p>
    <w:p w:rsidR="00F27691" w:rsidRDefault="00F27691" w:rsidP="000D3C6B">
      <w:pPr>
        <w:ind w:left="-142"/>
        <w:jc w:val="both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На чем мы поедим?  </w:t>
      </w:r>
      <w:r w:rsidRPr="00F27691">
        <w:rPr>
          <w:rFonts w:ascii="Times New Roman" w:hAnsi="Times New Roman" w:cs="Times New Roman"/>
          <w:bCs/>
          <w:sz w:val="28"/>
          <w:szCs w:val="28"/>
          <w:lang w:val="ru-RU" w:bidi="ar-SA"/>
        </w:rPr>
        <w:t>(на машине, самолете, поезде)</w:t>
      </w:r>
    </w:p>
    <w:p w:rsidR="00F27691" w:rsidRDefault="00F27691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Я предлагаю вам отправиться в зоопарк на автобусе.</w:t>
      </w:r>
    </w:p>
    <w:p w:rsidR="00F27691" w:rsidRPr="00F27691" w:rsidRDefault="00F27691" w:rsidP="000D3C6B">
      <w:pPr>
        <w:ind w:left="-142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proofErr w:type="gramStart"/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(песня:</w:t>
      </w:r>
      <w:proofErr w:type="gramEnd"/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</w:t>
      </w:r>
      <w:proofErr w:type="gramStart"/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«Вот мы в автобусе сидим»)</w:t>
      </w:r>
      <w:proofErr w:type="gramEnd"/>
    </w:p>
    <w:p w:rsidR="00C96C54" w:rsidRDefault="00F27691" w:rsidP="000D3C6B">
      <w:pPr>
        <w:ind w:left="-142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Воспитатель: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Вот мы и приехали в зоопарк</w:t>
      </w:r>
    </w:p>
    <w:p w:rsidR="00F27691" w:rsidRDefault="00F27691" w:rsidP="000D3C6B">
      <w:pPr>
        <w:ind w:left="-142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lastRenderedPageBreak/>
        <w:t>( Кузя плачет)</w:t>
      </w:r>
    </w:p>
    <w:p w:rsidR="00F27691" w:rsidRDefault="000A3BE8" w:rsidP="000A3BE8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Кузя, ну что опять случилось, почему ты плачешь?</w:t>
      </w:r>
    </w:p>
    <w:p w:rsidR="000A3BE8" w:rsidRDefault="000A3BE8" w:rsidP="000A3BE8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3BE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Кузя: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 никогда столько животных не видел, ничего о них не знаю!</w:t>
      </w:r>
    </w:p>
    <w:p w:rsidR="000A3BE8" w:rsidRDefault="000A3BE8" w:rsidP="000A3BE8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3BE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Это не беда, наши ребята тебе помогут, они с родителями много интересного узнавали о животных и тебе расскажут.</w:t>
      </w:r>
    </w:p>
    <w:p w:rsidR="0007597B" w:rsidRDefault="0007597B" w:rsidP="000A3BE8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1 </w:t>
      </w:r>
      <w:r w:rsidR="000A3BE8" w:rsidRPr="000A3BE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Ребенок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 березкой и под елкой</w:t>
      </w:r>
    </w:p>
    <w:p w:rsidR="0007597B" w:rsidRDefault="0007597B" w:rsidP="000A3BE8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Бродит кто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–т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 весь в иголках.</w:t>
      </w:r>
    </w:p>
    <w:p w:rsidR="0007597B" w:rsidRDefault="0007597B" w:rsidP="000A3BE8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Берегитесь ночью, мыши!</w:t>
      </w:r>
    </w:p>
    <w:p w:rsidR="000A3BE8" w:rsidRDefault="0007597B" w:rsidP="000A3BE8">
      <w:pPr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Он все видит, он все слышит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(Ёж)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07597B" w:rsidRDefault="0007597B" w:rsidP="000A3BE8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Воспитатель: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 ёжике нам расскажет Александрова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Милена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7597B" w:rsidRDefault="0007597B" w:rsidP="000A3BE8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(по рисунку рассказывает о ежике, где живет, чем питается, внешний вид, друзья и враги)</w:t>
      </w:r>
    </w:p>
    <w:p w:rsidR="0007597B" w:rsidRDefault="0007597B" w:rsidP="000A3BE8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7597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2 ребенок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Бурый, неуклюжий, ласковый малыш,</w:t>
      </w:r>
    </w:p>
    <w:p w:rsidR="0007597B" w:rsidRDefault="0007597B" w:rsidP="000A3BE8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Ты зимой в берлоге очень крепко спишь.</w:t>
      </w:r>
    </w:p>
    <w:p w:rsidR="0007597B" w:rsidRDefault="0007597B" w:rsidP="000A3BE8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А весна наступит – с мамой в лес пойдешь,</w:t>
      </w:r>
    </w:p>
    <w:p w:rsidR="0007597B" w:rsidRDefault="0007597B" w:rsidP="000A3BE8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Полный рот малины сладкой наберешь.</w:t>
      </w:r>
    </w:p>
    <w:p w:rsidR="0007597B" w:rsidRDefault="0007597B" w:rsidP="000A3BE8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7597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Шапор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Кирилл расскажет о медведе.</w:t>
      </w:r>
    </w:p>
    <w:p w:rsidR="0007597B" w:rsidRDefault="0007597B" w:rsidP="0007597B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(по пособию- рисунку рассказывает о медведе, где живет, чем питается, внешний вид, друзья и враги)</w:t>
      </w:r>
    </w:p>
    <w:p w:rsidR="0007597B" w:rsidRDefault="0007597B" w:rsidP="0007597B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Воспитатель: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Давайте поиграем в игру «Собери шишки для мишки»</w:t>
      </w:r>
    </w:p>
    <w:p w:rsidR="0007597B" w:rsidRDefault="0007597B" w:rsidP="0007597B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7597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Кузя: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все животные живут в зоопарке?</w:t>
      </w:r>
    </w:p>
    <w:p w:rsidR="0007597B" w:rsidRDefault="0007597B" w:rsidP="0007597B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Воспитатель: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Нет, животные живут еще и рядом с человеком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Каких животных вы знаете? (собака, кошка, корова, лошадь и т.д.)</w:t>
      </w:r>
    </w:p>
    <w:p w:rsidR="0007597B" w:rsidRDefault="0007597B" w:rsidP="0007597B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 лошадях и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их  пользе  расскажет Ильина Ангелина.</w:t>
      </w:r>
    </w:p>
    <w:p w:rsidR="0007597B" w:rsidRDefault="00793D4B" w:rsidP="0007597B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(по слайдам рассказ о лошади – где живет, чем питается, как выглядит,  как использует человек)</w:t>
      </w:r>
    </w:p>
    <w:p w:rsidR="00793D4B" w:rsidRDefault="00793D4B" w:rsidP="0007597B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93D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Воспитатель: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у Феди есть домашний любимец, и он нам расскажет о собаке «Рыжик»</w:t>
      </w:r>
    </w:p>
    <w:p w:rsidR="00793D4B" w:rsidRDefault="00793D4B" w:rsidP="0007597B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 Рассказ о домашнем питомце)</w:t>
      </w:r>
    </w:p>
    <w:p w:rsidR="0007597B" w:rsidRDefault="00793D4B" w:rsidP="0007597B">
      <w:pPr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Воспитатель: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Отдохнем и поиграем в игру «Лохматый пес»</w:t>
      </w:r>
    </w:p>
    <w:p w:rsidR="00793D4B" w:rsidRDefault="00793D4B" w:rsidP="0007597B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93D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Рожков Захар с мамой посетил музей бабочек в Г.</w:t>
      </w:r>
      <w:proofErr w:type="gramStart"/>
      <w:r w:rsidRPr="00793D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Невинномысске</w:t>
      </w:r>
      <w:proofErr w:type="gramEnd"/>
      <w:r w:rsidRPr="00793D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он хочет поделиться впечатлениями об увиденном.</w:t>
      </w:r>
    </w:p>
    <w:p w:rsidR="00793D4B" w:rsidRDefault="00793D4B" w:rsidP="0007597B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(рассказ по презентации из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слайдов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сделанных по фото из музея)</w:t>
      </w:r>
    </w:p>
    <w:p w:rsidR="00793D4B" w:rsidRDefault="00793D4B" w:rsidP="0007597B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93D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Кузя: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это что такое?</w:t>
      </w:r>
    </w:p>
    <w:p w:rsidR="00793D4B" w:rsidRDefault="00793D4B" w:rsidP="0007597B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Воспитатель: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Это аквариум и в нем живет черепаха. О черепахах узнавал Ковалев Савва</w:t>
      </w:r>
    </w:p>
    <w:p w:rsidR="00793D4B" w:rsidRDefault="00793D4B" w:rsidP="0007597B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(рассказ о черепахах по фотовыставке: внешний вид, питание, размножение, среда обитания)</w:t>
      </w:r>
    </w:p>
    <w:p w:rsidR="00793D4B" w:rsidRDefault="00793D4B" w:rsidP="0007597B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Воспитатель: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Вот и совершили мы путешествие по зоопарку.</w:t>
      </w:r>
    </w:p>
    <w:p w:rsidR="00793D4B" w:rsidRDefault="00793D4B" w:rsidP="0007597B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93D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Кузя: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спасибо вам ребята, я узнал много интересного о животных, как люди о них заботятся, но не все животные живут в зоопарке,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как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же быть?</w:t>
      </w:r>
    </w:p>
    <w:p w:rsidR="00793D4B" w:rsidRDefault="00F04177" w:rsidP="0007597B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Воспитатель: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Правильно Кузя, надо заботиться и беречь всех животных и мы с ребятами придумали знаки охраны природы и животных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</w:p>
    <w:p w:rsidR="00F04177" w:rsidRDefault="00F04177" w:rsidP="0007597B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(дети называют знаки охраны природы)</w:t>
      </w:r>
    </w:p>
    <w:p w:rsidR="00F04177" w:rsidRPr="00F04177" w:rsidRDefault="00F04177" w:rsidP="0007597B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Воспитатель: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 сейчас мы приглашаем вас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посетить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нашу выставку экспонатов музея. Спасибо за помощь и участие родителей!</w:t>
      </w:r>
    </w:p>
    <w:p w:rsidR="00793D4B" w:rsidRPr="00793D4B" w:rsidRDefault="00793D4B" w:rsidP="0007597B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7597B" w:rsidRPr="0007597B" w:rsidRDefault="0007597B" w:rsidP="000A3BE8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C96C54" w:rsidRPr="0007597B" w:rsidRDefault="00C96C54" w:rsidP="000D3C6B">
      <w:pPr>
        <w:ind w:left="-142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96C54" w:rsidRPr="006D64EB" w:rsidRDefault="00C96C54" w:rsidP="000D3C6B">
      <w:pPr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B047C" w:rsidRPr="006D64EB" w:rsidRDefault="00BB047C" w:rsidP="000D3C6B">
      <w:pPr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B047C" w:rsidRPr="006D64EB" w:rsidRDefault="00BB047C" w:rsidP="000D3C6B">
      <w:pPr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411770" w:rsidRPr="00BB047C" w:rsidRDefault="00411770" w:rsidP="000D3C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44EE9" w:rsidRPr="00BB047C" w:rsidRDefault="00344EE9" w:rsidP="000D3C6B">
      <w:pPr>
        <w:pStyle w:val="af4"/>
        <w:jc w:val="both"/>
        <w:rPr>
          <w:sz w:val="28"/>
          <w:szCs w:val="28"/>
        </w:rPr>
      </w:pPr>
    </w:p>
    <w:p w:rsidR="00344EE9" w:rsidRPr="00BB047C" w:rsidRDefault="00344EE9" w:rsidP="000D3C6B">
      <w:p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sectPr w:rsidR="00344EE9" w:rsidRPr="00BB047C" w:rsidSect="000D3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CC2"/>
    <w:multiLevelType w:val="hybridMultilevel"/>
    <w:tmpl w:val="D35AAC3E"/>
    <w:lvl w:ilvl="0" w:tplc="77C0A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AE8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704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6D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C0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E2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01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68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7C3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36E61"/>
    <w:multiLevelType w:val="hybridMultilevel"/>
    <w:tmpl w:val="8DCAE320"/>
    <w:lvl w:ilvl="0" w:tplc="D2BC2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21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A9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E3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CE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C5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E1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A8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42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0C59B8"/>
    <w:multiLevelType w:val="hybridMultilevel"/>
    <w:tmpl w:val="65004DAA"/>
    <w:lvl w:ilvl="0" w:tplc="CD5A7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0D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60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AA5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6D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4C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49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47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8E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90793"/>
    <w:multiLevelType w:val="hybridMultilevel"/>
    <w:tmpl w:val="60783FC0"/>
    <w:lvl w:ilvl="0" w:tplc="3876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CB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49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09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2B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0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0E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27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5E1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1AE53CA"/>
    <w:multiLevelType w:val="hybridMultilevel"/>
    <w:tmpl w:val="52CCB53A"/>
    <w:lvl w:ilvl="0" w:tplc="01FED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85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E6D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28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49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AA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4B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2E4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88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C6948"/>
    <w:multiLevelType w:val="hybridMultilevel"/>
    <w:tmpl w:val="68FAD0D2"/>
    <w:lvl w:ilvl="0" w:tplc="814CD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34B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03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02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C4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80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E05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65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0D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5C2127"/>
    <w:multiLevelType w:val="hybridMultilevel"/>
    <w:tmpl w:val="1FC41F3A"/>
    <w:lvl w:ilvl="0" w:tplc="44FA7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E3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8B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66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C5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8D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E6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62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8A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1E6F82"/>
    <w:multiLevelType w:val="multilevel"/>
    <w:tmpl w:val="388A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95ED7"/>
    <w:rsid w:val="0007597B"/>
    <w:rsid w:val="000A3BE8"/>
    <w:rsid w:val="000D3C6B"/>
    <w:rsid w:val="000D5774"/>
    <w:rsid w:val="001C205C"/>
    <w:rsid w:val="002121DA"/>
    <w:rsid w:val="00295ED7"/>
    <w:rsid w:val="00344EE9"/>
    <w:rsid w:val="00345878"/>
    <w:rsid w:val="00364FE7"/>
    <w:rsid w:val="003730A3"/>
    <w:rsid w:val="003F2020"/>
    <w:rsid w:val="00411770"/>
    <w:rsid w:val="00470360"/>
    <w:rsid w:val="00477D32"/>
    <w:rsid w:val="004E332E"/>
    <w:rsid w:val="006D64EB"/>
    <w:rsid w:val="00764AD8"/>
    <w:rsid w:val="00793D4B"/>
    <w:rsid w:val="00863AA8"/>
    <w:rsid w:val="00990518"/>
    <w:rsid w:val="00A96BAC"/>
    <w:rsid w:val="00B87A82"/>
    <w:rsid w:val="00BB047C"/>
    <w:rsid w:val="00C13D3B"/>
    <w:rsid w:val="00C3730C"/>
    <w:rsid w:val="00C96C54"/>
    <w:rsid w:val="00CF0897"/>
    <w:rsid w:val="00D35FB2"/>
    <w:rsid w:val="00DF2730"/>
    <w:rsid w:val="00F04177"/>
    <w:rsid w:val="00F27691"/>
    <w:rsid w:val="00F7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A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96BA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BA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BA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6BA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BA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6BA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6BA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6BA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6BA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BA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96B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96B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96B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96B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96B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96B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96B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96BA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96BA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6BA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96BA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96BA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6BA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96BAC"/>
    <w:rPr>
      <w:b/>
      <w:bCs/>
      <w:spacing w:val="0"/>
    </w:rPr>
  </w:style>
  <w:style w:type="character" w:styleId="a9">
    <w:name w:val="Emphasis"/>
    <w:uiPriority w:val="20"/>
    <w:qFormat/>
    <w:rsid w:val="00A96BA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96BAC"/>
  </w:style>
  <w:style w:type="paragraph" w:styleId="ab">
    <w:name w:val="List Paragraph"/>
    <w:basedOn w:val="a"/>
    <w:uiPriority w:val="34"/>
    <w:qFormat/>
    <w:rsid w:val="00A96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6BA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96BA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96BA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96BA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96B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96BA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96BA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96BA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96BA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96BAC"/>
    <w:pPr>
      <w:outlineLvl w:val="9"/>
    </w:pPr>
  </w:style>
  <w:style w:type="paragraph" w:styleId="af4">
    <w:name w:val="Normal (Web)"/>
    <w:basedOn w:val="a"/>
    <w:uiPriority w:val="99"/>
    <w:rsid w:val="00344EE9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64FE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4FE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2013-02-08T16:38:00Z</dcterms:created>
  <dcterms:modified xsi:type="dcterms:W3CDTF">2013-02-14T07:23:00Z</dcterms:modified>
</cp:coreProperties>
</file>