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B" w:rsidRDefault="00DE624B" w:rsidP="00DE624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Экологический п</w:t>
      </w:r>
      <w:r w:rsidR="009D3057" w:rsidRPr="009E202D">
        <w:rPr>
          <w:b/>
          <w:sz w:val="36"/>
          <w:szCs w:val="36"/>
        </w:rPr>
        <w:t xml:space="preserve">роект </w:t>
      </w:r>
    </w:p>
    <w:p w:rsidR="00DE624B" w:rsidRDefault="009D3057" w:rsidP="00DE624B">
      <w:pPr>
        <w:spacing w:after="0" w:line="240" w:lineRule="auto"/>
        <w:jc w:val="center"/>
        <w:rPr>
          <w:b/>
          <w:sz w:val="36"/>
          <w:szCs w:val="36"/>
        </w:rPr>
      </w:pPr>
      <w:r w:rsidRPr="009E202D">
        <w:rPr>
          <w:b/>
          <w:sz w:val="36"/>
          <w:szCs w:val="36"/>
        </w:rPr>
        <w:t>«</w:t>
      </w:r>
      <w:r w:rsidR="00DE624B">
        <w:rPr>
          <w:b/>
          <w:sz w:val="36"/>
          <w:szCs w:val="36"/>
        </w:rPr>
        <w:t>Я из крошки-бочки вылез,</w:t>
      </w:r>
    </w:p>
    <w:p w:rsidR="00711AED" w:rsidRPr="009E202D" w:rsidRDefault="00DE624B" w:rsidP="00DE624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Корешки пустил и вырос</w:t>
      </w:r>
      <w:r w:rsidR="009D3057" w:rsidRPr="009E202D">
        <w:rPr>
          <w:b/>
          <w:sz w:val="36"/>
          <w:szCs w:val="36"/>
        </w:rPr>
        <w:t>»</w:t>
      </w:r>
    </w:p>
    <w:p w:rsidR="00DE624B" w:rsidRDefault="00DE624B" w:rsidP="00DE624B">
      <w:pPr>
        <w:spacing w:after="0" w:line="240" w:lineRule="auto"/>
        <w:rPr>
          <w:b/>
          <w:sz w:val="28"/>
          <w:szCs w:val="28"/>
          <w:u w:val="single"/>
        </w:rPr>
      </w:pPr>
    </w:p>
    <w:p w:rsidR="009D3057" w:rsidRPr="00326C2B" w:rsidRDefault="009D3057" w:rsidP="00DE624B">
      <w:pPr>
        <w:spacing w:after="0" w:line="240" w:lineRule="auto"/>
        <w:rPr>
          <w:sz w:val="28"/>
          <w:szCs w:val="28"/>
        </w:rPr>
      </w:pPr>
      <w:r w:rsidRPr="00326C2B">
        <w:rPr>
          <w:b/>
          <w:sz w:val="28"/>
          <w:szCs w:val="28"/>
          <w:u w:val="single"/>
        </w:rPr>
        <w:t>Тип проекта:</w:t>
      </w:r>
      <w:r w:rsidR="009E202D" w:rsidRPr="00326C2B">
        <w:rPr>
          <w:sz w:val="28"/>
          <w:szCs w:val="28"/>
        </w:rPr>
        <w:t xml:space="preserve"> исследовательский</w:t>
      </w:r>
    </w:p>
    <w:p w:rsidR="009D3057" w:rsidRPr="008C423E" w:rsidRDefault="009D3057" w:rsidP="004D5204">
      <w:pPr>
        <w:spacing w:after="0" w:line="240" w:lineRule="auto"/>
        <w:rPr>
          <w:sz w:val="28"/>
          <w:szCs w:val="28"/>
        </w:rPr>
      </w:pPr>
      <w:r w:rsidRPr="008C423E">
        <w:rPr>
          <w:b/>
          <w:sz w:val="28"/>
          <w:szCs w:val="28"/>
          <w:u w:val="single"/>
        </w:rPr>
        <w:t>Участники проекта:</w:t>
      </w:r>
      <w:r w:rsidRPr="008C423E">
        <w:rPr>
          <w:sz w:val="28"/>
          <w:szCs w:val="28"/>
        </w:rPr>
        <w:t xml:space="preserve"> дети старшего дош</w:t>
      </w:r>
      <w:r w:rsidR="00BD7901" w:rsidRPr="008C423E">
        <w:rPr>
          <w:sz w:val="28"/>
          <w:szCs w:val="28"/>
        </w:rPr>
        <w:t xml:space="preserve">кольного возраста, воспитатели, </w:t>
      </w:r>
      <w:r w:rsidRPr="008C423E">
        <w:rPr>
          <w:sz w:val="28"/>
          <w:szCs w:val="28"/>
        </w:rPr>
        <w:t>родители.</w:t>
      </w:r>
    </w:p>
    <w:p w:rsidR="00BD7901" w:rsidRPr="008C423E" w:rsidRDefault="00BD7901" w:rsidP="004D5204">
      <w:pPr>
        <w:spacing w:after="0" w:line="240" w:lineRule="auto"/>
        <w:rPr>
          <w:sz w:val="28"/>
          <w:szCs w:val="28"/>
        </w:rPr>
      </w:pPr>
    </w:p>
    <w:p w:rsidR="00BD7901" w:rsidRPr="008C423E" w:rsidRDefault="00280189" w:rsidP="004D5204">
      <w:pPr>
        <w:spacing w:after="0" w:line="240" w:lineRule="auto"/>
        <w:rPr>
          <w:sz w:val="28"/>
          <w:szCs w:val="28"/>
        </w:rPr>
      </w:pPr>
      <w:r w:rsidRPr="008C423E">
        <w:rPr>
          <w:b/>
          <w:sz w:val="28"/>
          <w:szCs w:val="28"/>
          <w:u w:val="single"/>
        </w:rPr>
        <w:t>Актуальность проекта</w:t>
      </w:r>
      <w:r w:rsidR="009D3057" w:rsidRPr="008C423E">
        <w:rPr>
          <w:b/>
          <w:sz w:val="28"/>
          <w:szCs w:val="28"/>
          <w:u w:val="single"/>
        </w:rPr>
        <w:t>:</w:t>
      </w:r>
      <w:r w:rsidRPr="008C423E">
        <w:rPr>
          <w:sz w:val="28"/>
          <w:szCs w:val="28"/>
        </w:rPr>
        <w:t xml:space="preserve">  при проведении мониторинга</w:t>
      </w:r>
      <w:r w:rsidR="002237A8" w:rsidRPr="008C423E">
        <w:rPr>
          <w:sz w:val="28"/>
          <w:szCs w:val="28"/>
        </w:rPr>
        <w:t xml:space="preserve"> было выявлено, что </w:t>
      </w:r>
      <w:r w:rsidRPr="008C423E">
        <w:rPr>
          <w:sz w:val="28"/>
          <w:szCs w:val="28"/>
        </w:rPr>
        <w:t>среди лиственных деревьев</w:t>
      </w:r>
      <w:r w:rsidR="002237A8" w:rsidRPr="008C423E">
        <w:rPr>
          <w:sz w:val="28"/>
          <w:szCs w:val="28"/>
        </w:rPr>
        <w:t>, дети</w:t>
      </w:r>
      <w:r w:rsidRPr="008C423E">
        <w:rPr>
          <w:sz w:val="28"/>
          <w:szCs w:val="28"/>
        </w:rPr>
        <w:t xml:space="preserve"> называют</w:t>
      </w:r>
      <w:r w:rsidR="002237A8" w:rsidRPr="008C423E">
        <w:rPr>
          <w:sz w:val="28"/>
          <w:szCs w:val="28"/>
        </w:rPr>
        <w:t xml:space="preserve">, </w:t>
      </w:r>
      <w:r w:rsidRPr="008C423E">
        <w:rPr>
          <w:sz w:val="28"/>
          <w:szCs w:val="28"/>
        </w:rPr>
        <w:t>в основном</w:t>
      </w:r>
      <w:r w:rsidR="002237A8" w:rsidRPr="008C423E">
        <w:rPr>
          <w:sz w:val="28"/>
          <w:szCs w:val="28"/>
        </w:rPr>
        <w:t>,</w:t>
      </w:r>
      <w:r w:rsidRPr="008C423E">
        <w:rPr>
          <w:sz w:val="28"/>
          <w:szCs w:val="28"/>
        </w:rPr>
        <w:t xml:space="preserve"> берёзу, рябину. И даже гуляя в детском саду на одной и той же площадке, не </w:t>
      </w:r>
      <w:r w:rsidR="002237A8" w:rsidRPr="008C423E">
        <w:rPr>
          <w:sz w:val="28"/>
          <w:szCs w:val="28"/>
        </w:rPr>
        <w:t xml:space="preserve">знают, </w:t>
      </w:r>
      <w:r w:rsidRPr="008C423E">
        <w:rPr>
          <w:sz w:val="28"/>
          <w:szCs w:val="28"/>
        </w:rPr>
        <w:t xml:space="preserve">как называются деревья, которые растут рядом. </w:t>
      </w:r>
      <w:r w:rsidR="002237A8" w:rsidRPr="008C423E">
        <w:rPr>
          <w:sz w:val="28"/>
          <w:szCs w:val="28"/>
        </w:rPr>
        <w:t>Они не проявляют интереса к деревьям и не спрашивают взрослых, как они называются. Используя крылатки клёна или липы в игре, не пробуют раскрыть их, чтобы увидеть семена и сравнить. Не предполагают, что в ягодах рябины спрятались маленькие семечки.</w:t>
      </w:r>
      <w:r w:rsidR="00BD7901" w:rsidRPr="008C423E">
        <w:rPr>
          <w:sz w:val="28"/>
          <w:szCs w:val="28"/>
        </w:rPr>
        <w:t xml:space="preserve"> </w:t>
      </w:r>
    </w:p>
    <w:p w:rsidR="009E202D" w:rsidRPr="008C423E" w:rsidRDefault="009E202D" w:rsidP="004D5204">
      <w:pPr>
        <w:spacing w:after="0" w:line="240" w:lineRule="auto"/>
        <w:rPr>
          <w:sz w:val="28"/>
          <w:szCs w:val="28"/>
        </w:rPr>
      </w:pPr>
      <w:r w:rsidRPr="008C423E">
        <w:rPr>
          <w:b/>
          <w:sz w:val="28"/>
          <w:szCs w:val="28"/>
          <w:u w:val="single"/>
        </w:rPr>
        <w:t>Цель проекта:</w:t>
      </w:r>
      <w:r w:rsidR="00257660" w:rsidRPr="008C423E">
        <w:rPr>
          <w:b/>
          <w:sz w:val="28"/>
          <w:szCs w:val="28"/>
          <w:u w:val="single"/>
        </w:rPr>
        <w:t xml:space="preserve"> </w:t>
      </w:r>
      <w:r w:rsidR="00257660" w:rsidRPr="008C423E">
        <w:rPr>
          <w:sz w:val="28"/>
          <w:szCs w:val="28"/>
        </w:rPr>
        <w:t>создать условия для развития интереса к окружающей природе у детей старшего дошкольного возраста через знакомство с деревьями на территории детского сада.</w:t>
      </w:r>
    </w:p>
    <w:p w:rsidR="00BD7901" w:rsidRPr="008C423E" w:rsidRDefault="00BD7901" w:rsidP="004D5204">
      <w:pPr>
        <w:spacing w:after="0" w:line="240" w:lineRule="auto"/>
        <w:rPr>
          <w:b/>
          <w:sz w:val="28"/>
          <w:szCs w:val="28"/>
        </w:rPr>
      </w:pPr>
    </w:p>
    <w:p w:rsidR="009D3057" w:rsidRPr="008C423E" w:rsidRDefault="009D3057" w:rsidP="004D5204">
      <w:pPr>
        <w:spacing w:after="0" w:line="240" w:lineRule="auto"/>
        <w:rPr>
          <w:b/>
          <w:sz w:val="28"/>
          <w:szCs w:val="28"/>
        </w:rPr>
      </w:pPr>
      <w:r w:rsidRPr="008C423E">
        <w:rPr>
          <w:b/>
          <w:sz w:val="28"/>
          <w:szCs w:val="28"/>
        </w:rPr>
        <w:t>Задачи:</w:t>
      </w:r>
    </w:p>
    <w:p w:rsidR="009D3057" w:rsidRPr="008C423E" w:rsidRDefault="009D3057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- помочь детям систематизировать и обобщить знания о деревьях, растущих в городе;</w:t>
      </w:r>
    </w:p>
    <w:p w:rsidR="009D3057" w:rsidRPr="008C423E" w:rsidRDefault="009D3057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- развивать навыки коллективной и самостоятельной</w:t>
      </w:r>
      <w:r w:rsidR="003C5D94" w:rsidRPr="008C423E">
        <w:rPr>
          <w:sz w:val="28"/>
          <w:szCs w:val="28"/>
        </w:rPr>
        <w:t xml:space="preserve"> исследовательской деятельности, творческое воображение и речь детей;</w:t>
      </w:r>
    </w:p>
    <w:p w:rsidR="009D3057" w:rsidRPr="008C423E" w:rsidRDefault="009D3057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 xml:space="preserve">-  </w:t>
      </w:r>
      <w:r w:rsidR="003C5D94" w:rsidRPr="008C423E">
        <w:rPr>
          <w:sz w:val="28"/>
          <w:szCs w:val="28"/>
        </w:rPr>
        <w:t xml:space="preserve">привлечь родителей к проблеме развития </w:t>
      </w:r>
      <w:r w:rsidR="009E202D" w:rsidRPr="008C423E">
        <w:rPr>
          <w:sz w:val="28"/>
          <w:szCs w:val="28"/>
        </w:rPr>
        <w:t xml:space="preserve">у детей </w:t>
      </w:r>
      <w:r w:rsidR="003C5D94" w:rsidRPr="008C423E">
        <w:rPr>
          <w:sz w:val="28"/>
          <w:szCs w:val="28"/>
        </w:rPr>
        <w:t xml:space="preserve">познавательного </w:t>
      </w:r>
      <w:r w:rsidR="009E202D" w:rsidRPr="008C423E">
        <w:rPr>
          <w:sz w:val="28"/>
          <w:szCs w:val="28"/>
        </w:rPr>
        <w:t>интереса к окружающей природе, способствовать установлению партнёрских отношений родителей и педагогов в вопросах воспитания и образования детей.</w:t>
      </w:r>
    </w:p>
    <w:p w:rsidR="00BD7901" w:rsidRPr="008C423E" w:rsidRDefault="00BD7901" w:rsidP="004D5204">
      <w:pPr>
        <w:spacing w:after="0" w:line="240" w:lineRule="auto"/>
        <w:rPr>
          <w:b/>
          <w:sz w:val="28"/>
          <w:szCs w:val="28"/>
          <w:u w:val="single"/>
        </w:rPr>
      </w:pPr>
    </w:p>
    <w:p w:rsidR="009E202D" w:rsidRPr="008C423E" w:rsidRDefault="009E202D" w:rsidP="004D5204">
      <w:pPr>
        <w:spacing w:after="0" w:line="240" w:lineRule="auto"/>
        <w:rPr>
          <w:sz w:val="28"/>
          <w:szCs w:val="28"/>
        </w:rPr>
      </w:pPr>
      <w:r w:rsidRPr="008C423E">
        <w:rPr>
          <w:b/>
          <w:sz w:val="28"/>
          <w:szCs w:val="28"/>
          <w:u w:val="single"/>
        </w:rPr>
        <w:t>Форма проведения итогового мероприятия:</w:t>
      </w:r>
      <w:r w:rsidR="00BD7901" w:rsidRPr="008C423E">
        <w:rPr>
          <w:sz w:val="28"/>
          <w:szCs w:val="28"/>
        </w:rPr>
        <w:t xml:space="preserve"> </w:t>
      </w:r>
      <w:r w:rsidR="00257660" w:rsidRPr="008C423E">
        <w:rPr>
          <w:sz w:val="28"/>
          <w:szCs w:val="28"/>
        </w:rPr>
        <w:t>экспериментальная деятельность «Посадка желудей».</w:t>
      </w:r>
    </w:p>
    <w:p w:rsidR="00BD7901" w:rsidRPr="008C423E" w:rsidRDefault="00BD7901" w:rsidP="004D5204">
      <w:pPr>
        <w:spacing w:after="0" w:line="240" w:lineRule="auto"/>
        <w:rPr>
          <w:b/>
          <w:sz w:val="28"/>
          <w:szCs w:val="28"/>
          <w:u w:val="single"/>
        </w:rPr>
      </w:pPr>
    </w:p>
    <w:p w:rsidR="009E202D" w:rsidRPr="008C423E" w:rsidRDefault="00251F92" w:rsidP="008C423E">
      <w:pPr>
        <w:spacing w:after="0" w:line="240" w:lineRule="auto"/>
        <w:rPr>
          <w:b/>
          <w:sz w:val="28"/>
          <w:szCs w:val="28"/>
          <w:u w:val="single"/>
        </w:rPr>
      </w:pPr>
      <w:r w:rsidRPr="008C423E">
        <w:rPr>
          <w:b/>
          <w:sz w:val="28"/>
          <w:szCs w:val="28"/>
          <w:u w:val="single"/>
        </w:rPr>
        <w:t>Продукты проекта</w:t>
      </w:r>
    </w:p>
    <w:p w:rsidR="00251F92" w:rsidRPr="008C423E" w:rsidRDefault="009E202D" w:rsidP="008C423E">
      <w:pPr>
        <w:spacing w:after="0" w:line="240" w:lineRule="auto"/>
        <w:rPr>
          <w:sz w:val="28"/>
          <w:szCs w:val="28"/>
        </w:rPr>
      </w:pPr>
      <w:r w:rsidRPr="008C423E">
        <w:rPr>
          <w:i/>
          <w:sz w:val="28"/>
          <w:szCs w:val="28"/>
        </w:rPr>
        <w:t>Для детей:</w:t>
      </w:r>
    </w:p>
    <w:p w:rsidR="00251F92" w:rsidRPr="008C423E" w:rsidRDefault="00251F9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 xml:space="preserve">- </w:t>
      </w:r>
      <w:r w:rsidR="00257660" w:rsidRPr="008C423E">
        <w:rPr>
          <w:sz w:val="28"/>
          <w:szCs w:val="28"/>
        </w:rPr>
        <w:t>гербарий «Деревья на территории детского сада»</w:t>
      </w:r>
      <w:r w:rsidRPr="008C423E">
        <w:rPr>
          <w:sz w:val="28"/>
          <w:szCs w:val="28"/>
        </w:rPr>
        <w:t>;</w:t>
      </w:r>
    </w:p>
    <w:p w:rsidR="00251F92" w:rsidRPr="008C423E" w:rsidRDefault="00251F9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- коллекция семян и плодов;</w:t>
      </w:r>
    </w:p>
    <w:p w:rsidR="00251F92" w:rsidRPr="008C423E" w:rsidRDefault="00251F9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 xml:space="preserve">- </w:t>
      </w:r>
      <w:r w:rsidR="00257660" w:rsidRPr="008C423E">
        <w:rPr>
          <w:sz w:val="28"/>
          <w:szCs w:val="28"/>
        </w:rPr>
        <w:t>рассказы «Моё любимое дерево»</w:t>
      </w:r>
      <w:r w:rsidRPr="008C423E">
        <w:rPr>
          <w:sz w:val="28"/>
          <w:szCs w:val="28"/>
        </w:rPr>
        <w:t>;</w:t>
      </w:r>
    </w:p>
    <w:p w:rsidR="00251F92" w:rsidRPr="008C423E" w:rsidRDefault="00251F9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 xml:space="preserve">- </w:t>
      </w:r>
      <w:r w:rsidR="00257660" w:rsidRPr="008C423E">
        <w:rPr>
          <w:sz w:val="28"/>
          <w:szCs w:val="28"/>
        </w:rPr>
        <w:t>коллажи «Строение рябины», «Как рябина связана с животными», «Кто дружит с рябиной»</w:t>
      </w:r>
      <w:r w:rsidRPr="008C423E">
        <w:rPr>
          <w:sz w:val="28"/>
          <w:szCs w:val="28"/>
        </w:rPr>
        <w:t>;</w:t>
      </w:r>
    </w:p>
    <w:p w:rsidR="00251F92" w:rsidRPr="008C423E" w:rsidRDefault="00251F9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lastRenderedPageBreak/>
        <w:t>- коллективная аппликация «Ветки вяза и рябины в вазе», аппликация из природного материала «То берёзка, то рябина…»;</w:t>
      </w:r>
    </w:p>
    <w:p w:rsidR="00251F92" w:rsidRPr="008C423E" w:rsidRDefault="00251F9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- алгоритм посадки жёлудей и лист наблюдений за ростом дубочков;</w:t>
      </w:r>
    </w:p>
    <w:p w:rsidR="009E202D" w:rsidRPr="008C423E" w:rsidRDefault="00251F9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- видеоматериал «От жёлудя до дуба»;</w:t>
      </w:r>
    </w:p>
    <w:p w:rsidR="00BD7901" w:rsidRPr="008C423E" w:rsidRDefault="00BD7901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- росток дубочка, помещённый в биогель для наблюдения за ростом корневой системы;</w:t>
      </w:r>
    </w:p>
    <w:p w:rsidR="00251F92" w:rsidRPr="008C423E" w:rsidRDefault="00251F9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- выращенные дубки для посадки вес</w:t>
      </w:r>
      <w:r w:rsidR="00DE624B" w:rsidRPr="008C423E">
        <w:rPr>
          <w:sz w:val="28"/>
          <w:szCs w:val="28"/>
        </w:rPr>
        <w:t>ной на территории детского сада;</w:t>
      </w:r>
    </w:p>
    <w:p w:rsidR="00DE624B" w:rsidRPr="008C423E" w:rsidRDefault="00DE624B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 xml:space="preserve">- экологические знаки «Нельзя ломать ветки деревьев», «Осторожно! </w:t>
      </w:r>
      <w:r w:rsidR="008C423E" w:rsidRPr="008C423E">
        <w:rPr>
          <w:sz w:val="28"/>
          <w:szCs w:val="28"/>
        </w:rPr>
        <w:t>Молодые саженцы!»</w:t>
      </w:r>
    </w:p>
    <w:p w:rsidR="00FB6B72" w:rsidRPr="008C423E" w:rsidRDefault="009E202D" w:rsidP="008C423E">
      <w:pPr>
        <w:spacing w:after="0" w:line="240" w:lineRule="auto"/>
        <w:rPr>
          <w:i/>
          <w:sz w:val="28"/>
          <w:szCs w:val="28"/>
        </w:rPr>
      </w:pPr>
      <w:r w:rsidRPr="008C423E">
        <w:rPr>
          <w:i/>
          <w:sz w:val="28"/>
          <w:szCs w:val="28"/>
        </w:rPr>
        <w:t>Для педагогов:</w:t>
      </w:r>
    </w:p>
    <w:p w:rsidR="00FB6B72" w:rsidRPr="008C423E" w:rsidRDefault="00FB6B7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 xml:space="preserve">- </w:t>
      </w:r>
      <w:r w:rsidR="00257660" w:rsidRPr="008C423E">
        <w:rPr>
          <w:sz w:val="28"/>
          <w:szCs w:val="28"/>
        </w:rPr>
        <w:t>методическая разработка проекта «</w:t>
      </w:r>
      <w:r w:rsidR="008C423E" w:rsidRPr="008C423E">
        <w:rPr>
          <w:sz w:val="28"/>
          <w:szCs w:val="28"/>
        </w:rPr>
        <w:t>Я из крошки-бочки вылез, корешки пустил и вырос»</w:t>
      </w:r>
      <w:r w:rsidR="00257660" w:rsidRPr="008C423E">
        <w:rPr>
          <w:sz w:val="28"/>
          <w:szCs w:val="28"/>
        </w:rPr>
        <w:t>»</w:t>
      </w:r>
      <w:r w:rsidRPr="008C423E">
        <w:rPr>
          <w:sz w:val="28"/>
          <w:szCs w:val="28"/>
        </w:rPr>
        <w:t>;</w:t>
      </w:r>
    </w:p>
    <w:p w:rsidR="00FB6B72" w:rsidRPr="008C423E" w:rsidRDefault="00FB6B7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 xml:space="preserve">- </w:t>
      </w:r>
      <w:r w:rsidR="00257660" w:rsidRPr="008C423E">
        <w:rPr>
          <w:sz w:val="28"/>
          <w:szCs w:val="28"/>
        </w:rPr>
        <w:t>презентация «Рябина русская душа»</w:t>
      </w:r>
      <w:r w:rsidRPr="008C423E">
        <w:rPr>
          <w:sz w:val="28"/>
          <w:szCs w:val="28"/>
        </w:rPr>
        <w:t>;</w:t>
      </w:r>
      <w:r w:rsidR="00257660" w:rsidRPr="008C423E">
        <w:rPr>
          <w:sz w:val="28"/>
          <w:szCs w:val="28"/>
        </w:rPr>
        <w:t xml:space="preserve"> </w:t>
      </w:r>
    </w:p>
    <w:p w:rsidR="009E202D" w:rsidRPr="008C423E" w:rsidRDefault="00FB6B7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 xml:space="preserve">- </w:t>
      </w:r>
      <w:r w:rsidR="00EB4FDF" w:rsidRPr="008C423E">
        <w:rPr>
          <w:sz w:val="28"/>
          <w:szCs w:val="28"/>
        </w:rPr>
        <w:t xml:space="preserve">наглядно-дидактические материалы </w:t>
      </w:r>
      <w:r w:rsidR="008C423E" w:rsidRPr="008C423E">
        <w:rPr>
          <w:sz w:val="28"/>
          <w:szCs w:val="28"/>
        </w:rPr>
        <w:t xml:space="preserve">по теме </w:t>
      </w:r>
      <w:r w:rsidR="00EB4FDF" w:rsidRPr="008C423E">
        <w:rPr>
          <w:sz w:val="28"/>
          <w:szCs w:val="28"/>
        </w:rPr>
        <w:t>«</w:t>
      </w:r>
      <w:r w:rsidR="008C423E" w:rsidRPr="008C423E">
        <w:rPr>
          <w:sz w:val="28"/>
          <w:szCs w:val="28"/>
        </w:rPr>
        <w:t>Д</w:t>
      </w:r>
      <w:r w:rsidR="00EB4FDF" w:rsidRPr="008C423E">
        <w:rPr>
          <w:sz w:val="28"/>
          <w:szCs w:val="28"/>
        </w:rPr>
        <w:t>еревья».</w:t>
      </w:r>
    </w:p>
    <w:p w:rsidR="00FB6B72" w:rsidRPr="008C423E" w:rsidRDefault="009E202D" w:rsidP="008C423E">
      <w:pPr>
        <w:spacing w:after="0" w:line="240" w:lineRule="auto"/>
        <w:rPr>
          <w:sz w:val="28"/>
          <w:szCs w:val="28"/>
        </w:rPr>
      </w:pPr>
      <w:r w:rsidRPr="008C423E">
        <w:rPr>
          <w:i/>
          <w:sz w:val="28"/>
          <w:szCs w:val="28"/>
        </w:rPr>
        <w:t>Для родителей:</w:t>
      </w:r>
    </w:p>
    <w:p w:rsidR="009E202D" w:rsidRPr="008C423E" w:rsidRDefault="00FB6B7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- компетентность в вопросах развития у детей познавательной исследовательской деятельности;</w:t>
      </w:r>
    </w:p>
    <w:p w:rsidR="00FB6B72" w:rsidRPr="008C423E" w:rsidRDefault="00FB6B7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- совместная деятельность с детьми в процессе участия в проекте.</w:t>
      </w:r>
    </w:p>
    <w:p w:rsidR="00BD7901" w:rsidRPr="008C423E" w:rsidRDefault="00BD7901" w:rsidP="004D5204">
      <w:pPr>
        <w:spacing w:after="0" w:line="240" w:lineRule="auto"/>
        <w:rPr>
          <w:b/>
          <w:sz w:val="28"/>
          <w:szCs w:val="28"/>
          <w:u w:val="single"/>
        </w:rPr>
      </w:pPr>
    </w:p>
    <w:p w:rsidR="009E202D" w:rsidRPr="008C423E" w:rsidRDefault="00FB6B72" w:rsidP="008C423E">
      <w:pPr>
        <w:spacing w:after="0" w:line="240" w:lineRule="auto"/>
        <w:rPr>
          <w:b/>
          <w:sz w:val="28"/>
          <w:szCs w:val="28"/>
          <w:u w:val="single"/>
        </w:rPr>
      </w:pPr>
      <w:r w:rsidRPr="008C423E">
        <w:rPr>
          <w:b/>
          <w:sz w:val="28"/>
          <w:szCs w:val="28"/>
          <w:u w:val="single"/>
        </w:rPr>
        <w:t>Ожидаемые результаты по проекту</w:t>
      </w:r>
    </w:p>
    <w:p w:rsidR="00FB6B72" w:rsidRPr="008C423E" w:rsidRDefault="00FB6B72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Дети узнают н</w:t>
      </w:r>
      <w:r w:rsidR="00280189" w:rsidRPr="008C423E">
        <w:rPr>
          <w:sz w:val="28"/>
          <w:szCs w:val="28"/>
        </w:rPr>
        <w:t>азвания незнакомых им деревьев, приобретут навыки исследовательской деятельности.</w:t>
      </w:r>
    </w:p>
    <w:p w:rsidR="00BD7901" w:rsidRPr="008C423E" w:rsidRDefault="00BD7901" w:rsidP="004D5204">
      <w:pPr>
        <w:spacing w:after="0" w:line="240" w:lineRule="auto"/>
        <w:rPr>
          <w:b/>
          <w:sz w:val="28"/>
          <w:szCs w:val="28"/>
          <w:u w:val="single"/>
        </w:rPr>
      </w:pPr>
    </w:p>
    <w:p w:rsidR="009E202D" w:rsidRPr="008C423E" w:rsidRDefault="009E202D" w:rsidP="004D5204">
      <w:pPr>
        <w:spacing w:after="0" w:line="240" w:lineRule="auto"/>
        <w:rPr>
          <w:b/>
          <w:sz w:val="28"/>
          <w:szCs w:val="28"/>
          <w:u w:val="single"/>
        </w:rPr>
      </w:pPr>
      <w:r w:rsidRPr="008C423E">
        <w:rPr>
          <w:b/>
          <w:sz w:val="28"/>
          <w:szCs w:val="28"/>
          <w:u w:val="single"/>
        </w:rPr>
        <w:t>Этапы проекта</w:t>
      </w:r>
    </w:p>
    <w:p w:rsidR="009E202D" w:rsidRPr="008C423E" w:rsidRDefault="009E202D" w:rsidP="004D5204">
      <w:pPr>
        <w:spacing w:after="0" w:line="240" w:lineRule="auto"/>
        <w:rPr>
          <w:b/>
          <w:i/>
          <w:sz w:val="28"/>
          <w:szCs w:val="28"/>
        </w:rPr>
      </w:pPr>
      <w:r w:rsidRPr="008C423E">
        <w:rPr>
          <w:b/>
          <w:i/>
          <w:sz w:val="28"/>
          <w:szCs w:val="28"/>
        </w:rPr>
        <w:t>Подготовительный этап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E01F0" w:rsidRPr="008C423E" w:rsidTr="008C423E">
        <w:tc>
          <w:tcPr>
            <w:tcW w:w="4785" w:type="dxa"/>
            <w:vAlign w:val="center"/>
          </w:tcPr>
          <w:p w:rsidR="00DE01F0" w:rsidRPr="008C423E" w:rsidRDefault="00DE01F0" w:rsidP="008C423E">
            <w:pPr>
              <w:jc w:val="center"/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Действия педагогов</w:t>
            </w:r>
          </w:p>
        </w:tc>
        <w:tc>
          <w:tcPr>
            <w:tcW w:w="4786" w:type="dxa"/>
          </w:tcPr>
          <w:p w:rsidR="00DE01F0" w:rsidRPr="008C423E" w:rsidRDefault="0046181E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После проведения экологической тропинки», дети</w:t>
            </w:r>
            <w:r w:rsidR="005E7D89" w:rsidRPr="008C423E">
              <w:rPr>
                <w:sz w:val="28"/>
                <w:szCs w:val="28"/>
              </w:rPr>
              <w:t xml:space="preserve"> понимают</w:t>
            </w:r>
            <w:r w:rsidRPr="008C423E">
              <w:rPr>
                <w:sz w:val="28"/>
                <w:szCs w:val="28"/>
              </w:rPr>
              <w:t>, что названия некоторых деревьев им не знакомы</w:t>
            </w:r>
            <w:r w:rsidR="005E7D89" w:rsidRPr="008C423E">
              <w:rPr>
                <w:sz w:val="28"/>
                <w:szCs w:val="28"/>
              </w:rPr>
              <w:t>, выясняют, что на участках не растут дубы. После озвученной детьми проблемы, воспитатель формулирует её название «Хотим узнать названия всех деревьев, которые растут на территории детского сада</w:t>
            </w:r>
            <w:r w:rsidR="0060015D" w:rsidRPr="008C423E">
              <w:rPr>
                <w:sz w:val="28"/>
                <w:szCs w:val="28"/>
              </w:rPr>
              <w:t xml:space="preserve"> и посадить дуб»</w:t>
            </w:r>
          </w:p>
        </w:tc>
      </w:tr>
      <w:tr w:rsidR="00DE01F0" w:rsidRPr="008C423E" w:rsidTr="008C423E">
        <w:tc>
          <w:tcPr>
            <w:tcW w:w="4785" w:type="dxa"/>
            <w:vAlign w:val="center"/>
          </w:tcPr>
          <w:p w:rsidR="00DE01F0" w:rsidRPr="008C423E" w:rsidRDefault="00DE01F0" w:rsidP="008C423E">
            <w:pPr>
              <w:jc w:val="center"/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Действия детей</w:t>
            </w:r>
          </w:p>
        </w:tc>
        <w:tc>
          <w:tcPr>
            <w:tcW w:w="4786" w:type="dxa"/>
          </w:tcPr>
          <w:p w:rsidR="00DE01F0" w:rsidRPr="008C423E" w:rsidRDefault="0060015D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 xml:space="preserve">Проводят исследование: «Какие деревья растут на участках детского сада?». </w:t>
            </w:r>
            <w:r w:rsidR="005E7D89" w:rsidRPr="008C423E">
              <w:rPr>
                <w:rFonts w:cs="Times New Roman"/>
                <w:sz w:val="28"/>
                <w:szCs w:val="28"/>
              </w:rPr>
              <w:t xml:space="preserve">Совместно с воспитателем определяют цель </w:t>
            </w:r>
            <w:r w:rsidRPr="008C423E">
              <w:rPr>
                <w:rFonts w:cs="Times New Roman"/>
                <w:sz w:val="28"/>
                <w:szCs w:val="28"/>
              </w:rPr>
              <w:t>проекта и этапы исследовательской деятельности.</w:t>
            </w:r>
          </w:p>
        </w:tc>
      </w:tr>
      <w:tr w:rsidR="00DE01F0" w:rsidRPr="008C423E" w:rsidTr="008C423E">
        <w:tc>
          <w:tcPr>
            <w:tcW w:w="4785" w:type="dxa"/>
            <w:vAlign w:val="center"/>
          </w:tcPr>
          <w:p w:rsidR="00DE01F0" w:rsidRPr="008C423E" w:rsidRDefault="00DE01F0" w:rsidP="008C423E">
            <w:pPr>
              <w:jc w:val="center"/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Действия родителей</w:t>
            </w:r>
          </w:p>
        </w:tc>
        <w:tc>
          <w:tcPr>
            <w:tcW w:w="4786" w:type="dxa"/>
          </w:tcPr>
          <w:p w:rsidR="00DE01F0" w:rsidRPr="008C423E" w:rsidRDefault="005E7D89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 xml:space="preserve">Включаются в проект. Находят вместе с детьми справочный материал про </w:t>
            </w:r>
            <w:r w:rsidRPr="008C423E">
              <w:rPr>
                <w:sz w:val="28"/>
                <w:szCs w:val="28"/>
              </w:rPr>
              <w:lastRenderedPageBreak/>
              <w:t>деревья, названия которых ребёнок не знает.</w:t>
            </w:r>
          </w:p>
        </w:tc>
      </w:tr>
    </w:tbl>
    <w:p w:rsidR="00DE01F0" w:rsidRPr="008C423E" w:rsidRDefault="00DE01F0" w:rsidP="004D5204">
      <w:pPr>
        <w:spacing w:after="0" w:line="240" w:lineRule="auto"/>
        <w:rPr>
          <w:sz w:val="28"/>
          <w:szCs w:val="28"/>
        </w:rPr>
      </w:pPr>
    </w:p>
    <w:p w:rsidR="009E202D" w:rsidRPr="008C423E" w:rsidRDefault="00DE01F0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1. Модель трёх вопросов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01F0" w:rsidRPr="008C423E" w:rsidTr="00DE01F0">
        <w:tc>
          <w:tcPr>
            <w:tcW w:w="3190" w:type="dxa"/>
          </w:tcPr>
          <w:p w:rsidR="00DE01F0" w:rsidRPr="008C423E" w:rsidRDefault="00DE01F0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Что мы знаем о деревьях?</w:t>
            </w:r>
          </w:p>
        </w:tc>
        <w:tc>
          <w:tcPr>
            <w:tcW w:w="3190" w:type="dxa"/>
          </w:tcPr>
          <w:p w:rsidR="00DE01F0" w:rsidRPr="008C423E" w:rsidRDefault="00DE01F0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Что мы хотим узнать о деревьях?</w:t>
            </w:r>
          </w:p>
        </w:tc>
        <w:tc>
          <w:tcPr>
            <w:tcW w:w="3191" w:type="dxa"/>
          </w:tcPr>
          <w:p w:rsidR="00DE01F0" w:rsidRPr="008C423E" w:rsidRDefault="00DE01F0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Где мы можем узнать о деревьях?</w:t>
            </w:r>
          </w:p>
        </w:tc>
      </w:tr>
    </w:tbl>
    <w:p w:rsidR="00DE01F0" w:rsidRPr="008C423E" w:rsidRDefault="00DE01F0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2.Создание алгоритма исследовательской деятельности.</w:t>
      </w:r>
    </w:p>
    <w:p w:rsidR="00DE01F0" w:rsidRPr="008C423E" w:rsidRDefault="00DE01F0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3.Создание приглашения к участию в проекте родителей.</w:t>
      </w:r>
    </w:p>
    <w:p w:rsidR="00DE01F0" w:rsidRPr="008C423E" w:rsidRDefault="00EB4FDF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4.С</w:t>
      </w:r>
      <w:r w:rsidR="00DE01F0" w:rsidRPr="008C423E">
        <w:rPr>
          <w:sz w:val="28"/>
          <w:szCs w:val="28"/>
        </w:rPr>
        <w:t>оздание развивающей среды в группе.</w:t>
      </w:r>
    </w:p>
    <w:p w:rsidR="00A66055" w:rsidRPr="008C423E" w:rsidRDefault="00A66055" w:rsidP="004D5204">
      <w:pPr>
        <w:spacing w:after="0" w:line="240" w:lineRule="auto"/>
        <w:rPr>
          <w:b/>
          <w:i/>
          <w:sz w:val="28"/>
          <w:szCs w:val="28"/>
        </w:rPr>
      </w:pPr>
    </w:p>
    <w:p w:rsidR="0059301E" w:rsidRPr="008C423E" w:rsidRDefault="0059301E" w:rsidP="004D5204">
      <w:pPr>
        <w:spacing w:after="0" w:line="240" w:lineRule="auto"/>
        <w:rPr>
          <w:b/>
          <w:i/>
          <w:sz w:val="28"/>
          <w:szCs w:val="28"/>
        </w:rPr>
      </w:pPr>
      <w:r w:rsidRPr="008C423E">
        <w:rPr>
          <w:b/>
          <w:i/>
          <w:sz w:val="28"/>
          <w:szCs w:val="28"/>
        </w:rPr>
        <w:t>Деятельный этап (реализация проекта)</w:t>
      </w:r>
    </w:p>
    <w:p w:rsidR="0059301E" w:rsidRPr="008C423E" w:rsidRDefault="0059301E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Системная паутинка проекта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9301E" w:rsidRPr="008C423E" w:rsidTr="0059301E">
        <w:tc>
          <w:tcPr>
            <w:tcW w:w="3190" w:type="dxa"/>
          </w:tcPr>
          <w:p w:rsidR="0059301E" w:rsidRPr="008C423E" w:rsidRDefault="0059301E" w:rsidP="004D5204">
            <w:pPr>
              <w:rPr>
                <w:i/>
                <w:sz w:val="28"/>
                <w:szCs w:val="28"/>
                <w:u w:val="single"/>
              </w:rPr>
            </w:pPr>
            <w:r w:rsidRPr="008C423E">
              <w:rPr>
                <w:i/>
                <w:sz w:val="28"/>
                <w:szCs w:val="28"/>
                <w:u w:val="single"/>
              </w:rPr>
              <w:t>Познание</w:t>
            </w:r>
          </w:p>
          <w:p w:rsidR="007D23AB" w:rsidRPr="008C423E" w:rsidRDefault="007D23AB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Экологическая тропинка: «Какие деревья растут на территории детского сада?»</w:t>
            </w:r>
          </w:p>
          <w:p w:rsidR="007D23AB" w:rsidRPr="008C423E" w:rsidRDefault="007D23AB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 xml:space="preserve">Д/игра «Строение дерева» </w:t>
            </w:r>
          </w:p>
          <w:p w:rsidR="007D23AB" w:rsidRPr="008C423E" w:rsidRDefault="007D23AB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Д/игра «Подбери листья</w:t>
            </w:r>
            <w:r w:rsidR="008C423E" w:rsidRPr="008C423E">
              <w:rPr>
                <w:szCs w:val="28"/>
              </w:rPr>
              <w:t>,</w:t>
            </w:r>
            <w:r w:rsidRPr="008C423E">
              <w:rPr>
                <w:szCs w:val="28"/>
              </w:rPr>
              <w:t xml:space="preserve"> семена или  плоды к дереву»</w:t>
            </w:r>
          </w:p>
          <w:p w:rsidR="007D23AB" w:rsidRPr="008C423E" w:rsidRDefault="007D23AB" w:rsidP="004D5204">
            <w:pPr>
              <w:rPr>
                <w:sz w:val="28"/>
                <w:szCs w:val="28"/>
              </w:rPr>
            </w:pPr>
            <w:r w:rsidRPr="008C423E">
              <w:rPr>
                <w:szCs w:val="28"/>
              </w:rPr>
              <w:t>Д/</w:t>
            </w:r>
            <w:proofErr w:type="gramStart"/>
            <w:r w:rsidRPr="008C423E">
              <w:rPr>
                <w:szCs w:val="28"/>
              </w:rPr>
              <w:t>игра</w:t>
            </w:r>
            <w:proofErr w:type="gramEnd"/>
            <w:r w:rsidRPr="008C423E">
              <w:rPr>
                <w:szCs w:val="28"/>
              </w:rPr>
              <w:t xml:space="preserve"> «Какой лист?» (характеристика формы, взаимного расположения на ветке</w:t>
            </w:r>
            <w:r w:rsidRPr="008C423E">
              <w:rPr>
                <w:sz w:val="28"/>
                <w:szCs w:val="28"/>
              </w:rPr>
              <w:t>)</w:t>
            </w:r>
          </w:p>
          <w:p w:rsidR="007D23AB" w:rsidRPr="008C423E" w:rsidRDefault="007D23AB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Просмотр презентации «Рябина»</w:t>
            </w:r>
          </w:p>
          <w:p w:rsidR="007D23AB" w:rsidRPr="008C423E" w:rsidRDefault="007D23AB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Д/игра «Жизненный цикл дерева» (от семечка до дерева)</w:t>
            </w:r>
          </w:p>
          <w:p w:rsidR="007D23AB" w:rsidRPr="008C423E" w:rsidRDefault="004D5204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 xml:space="preserve">Исследовательская </w:t>
            </w:r>
            <w:r w:rsidR="007D23AB" w:rsidRPr="008C423E">
              <w:rPr>
                <w:szCs w:val="28"/>
              </w:rPr>
              <w:t>деятельность «Где спрятались семена?», «Свойства древесины»</w:t>
            </w:r>
          </w:p>
          <w:p w:rsidR="00587094" w:rsidRPr="008C423E" w:rsidRDefault="00587094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Экологическая игра «Дуб» (почему жёлудей у дуба много, а новых деревьев вырастает мало?)</w:t>
            </w:r>
          </w:p>
          <w:p w:rsidR="004353F6" w:rsidRPr="008C423E" w:rsidRDefault="000878FF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Беседа «В</w:t>
            </w:r>
            <w:r w:rsidR="00587094" w:rsidRPr="008C423E">
              <w:rPr>
                <w:szCs w:val="28"/>
              </w:rPr>
              <w:t>лияние погодных условий на сохранение жёлудя в земле</w:t>
            </w:r>
            <w:r w:rsidRPr="008C423E">
              <w:rPr>
                <w:szCs w:val="28"/>
              </w:rPr>
              <w:t>»</w:t>
            </w:r>
          </w:p>
          <w:p w:rsidR="000878FF" w:rsidRPr="008C423E" w:rsidRDefault="000878FF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 xml:space="preserve">Просмотр </w:t>
            </w:r>
            <w:r w:rsidR="00DE5F19" w:rsidRPr="008C423E">
              <w:rPr>
                <w:szCs w:val="28"/>
              </w:rPr>
              <w:t>видео</w:t>
            </w:r>
            <w:r w:rsidRPr="008C423E">
              <w:rPr>
                <w:szCs w:val="28"/>
              </w:rPr>
              <w:t>фильма «От жёлудя до дуба»</w:t>
            </w:r>
          </w:p>
          <w:p w:rsidR="006342FE" w:rsidRPr="008C423E" w:rsidRDefault="006342FE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Экспериментальная деятельность «Посадка желудей»</w:t>
            </w:r>
          </w:p>
          <w:p w:rsidR="006342FE" w:rsidRPr="008C423E" w:rsidRDefault="006342FE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 xml:space="preserve">Рассматривание корневой системы молодого дубочка, помещённого в </w:t>
            </w:r>
            <w:proofErr w:type="gramStart"/>
            <w:r w:rsidRPr="008C423E">
              <w:rPr>
                <w:szCs w:val="28"/>
              </w:rPr>
              <w:t>прозрачный</w:t>
            </w:r>
            <w:proofErr w:type="gramEnd"/>
            <w:r w:rsidRPr="008C423E">
              <w:rPr>
                <w:szCs w:val="28"/>
              </w:rPr>
              <w:t xml:space="preserve">  биогель.</w:t>
            </w:r>
          </w:p>
          <w:p w:rsidR="00BF3A31" w:rsidRPr="008C423E" w:rsidRDefault="00BF3A31" w:rsidP="004D520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301E" w:rsidRPr="008C423E" w:rsidRDefault="0059301E" w:rsidP="004D5204">
            <w:pPr>
              <w:rPr>
                <w:i/>
                <w:sz w:val="28"/>
                <w:szCs w:val="28"/>
                <w:u w:val="single"/>
              </w:rPr>
            </w:pPr>
            <w:r w:rsidRPr="008C423E">
              <w:rPr>
                <w:i/>
                <w:sz w:val="28"/>
                <w:szCs w:val="28"/>
                <w:u w:val="single"/>
              </w:rPr>
              <w:t>Коммуникация</w:t>
            </w:r>
          </w:p>
          <w:p w:rsidR="00DE5F19" w:rsidRPr="008C423E" w:rsidRDefault="004353F6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Составление рассказов по опорной таблице</w:t>
            </w:r>
            <w:r w:rsidR="00DE5F19" w:rsidRPr="008C423E">
              <w:rPr>
                <w:szCs w:val="28"/>
              </w:rPr>
              <w:t xml:space="preserve"> «Лист», «Дерево»</w:t>
            </w:r>
          </w:p>
          <w:p w:rsidR="006342FE" w:rsidRPr="008C423E" w:rsidRDefault="006342FE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Отгадывание загадок про деревья</w:t>
            </w:r>
          </w:p>
          <w:p w:rsidR="004353F6" w:rsidRPr="008C423E" w:rsidRDefault="00DE5F19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 xml:space="preserve">Придумывание </w:t>
            </w:r>
            <w:r w:rsidR="007D23AB" w:rsidRPr="008C423E">
              <w:rPr>
                <w:szCs w:val="28"/>
              </w:rPr>
              <w:t xml:space="preserve">загадок </w:t>
            </w:r>
            <w:r w:rsidR="006342FE" w:rsidRPr="008C423E">
              <w:rPr>
                <w:szCs w:val="28"/>
              </w:rPr>
              <w:t>про деревья</w:t>
            </w:r>
          </w:p>
          <w:p w:rsidR="00DE5F19" w:rsidRPr="008C423E" w:rsidRDefault="00DE5F19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Рассказ, подготовленный ребёнком с помощью родителей «Моё любимое дерево»</w:t>
            </w:r>
          </w:p>
          <w:p w:rsidR="00DE5F19" w:rsidRPr="008C423E" w:rsidRDefault="00DE5F19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Составление рассказа после просмотра видеофильма «Рождение дуба»</w:t>
            </w:r>
          </w:p>
          <w:p w:rsidR="00DE5F19" w:rsidRPr="008C423E" w:rsidRDefault="00DE5F19" w:rsidP="004D5204">
            <w:pPr>
              <w:rPr>
                <w:szCs w:val="28"/>
              </w:rPr>
            </w:pPr>
          </w:p>
          <w:p w:rsidR="007D23AB" w:rsidRPr="008C423E" w:rsidRDefault="007D23AB" w:rsidP="004D520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301E" w:rsidRPr="008C423E" w:rsidRDefault="0059301E" w:rsidP="004D5204">
            <w:pPr>
              <w:rPr>
                <w:i/>
                <w:sz w:val="28"/>
                <w:szCs w:val="28"/>
                <w:u w:val="single"/>
              </w:rPr>
            </w:pPr>
            <w:r w:rsidRPr="008C423E">
              <w:rPr>
                <w:i/>
                <w:sz w:val="28"/>
                <w:szCs w:val="28"/>
                <w:u w:val="single"/>
              </w:rPr>
              <w:t>Художественное творчество</w:t>
            </w:r>
          </w:p>
          <w:p w:rsidR="004353F6" w:rsidRPr="008C423E" w:rsidRDefault="004353F6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Рисование «Красный, жёлтый, золотой – как хорош ты, лист цветной»</w:t>
            </w:r>
          </w:p>
          <w:p w:rsidR="004353F6" w:rsidRPr="008C423E" w:rsidRDefault="004353F6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Рисование в нетрадиционной технике (оттиск засушенными листиками) «Осенний букет»</w:t>
            </w:r>
          </w:p>
          <w:p w:rsidR="004353F6" w:rsidRPr="008C423E" w:rsidRDefault="004353F6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Оригами «</w:t>
            </w:r>
            <w:r w:rsidR="00587094" w:rsidRPr="008C423E">
              <w:rPr>
                <w:szCs w:val="28"/>
              </w:rPr>
              <w:t>Ветки вяза и рябины в вазе»</w:t>
            </w:r>
          </w:p>
          <w:p w:rsidR="00587094" w:rsidRPr="008C423E" w:rsidRDefault="00587094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Аппликация из природного материала «Дерево»</w:t>
            </w:r>
          </w:p>
          <w:p w:rsidR="00587094" w:rsidRPr="008C423E" w:rsidRDefault="00587094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Пластилинография «Ветка дуба</w:t>
            </w:r>
            <w:r w:rsidR="007D23AB" w:rsidRPr="008C423E">
              <w:rPr>
                <w:szCs w:val="28"/>
              </w:rPr>
              <w:t xml:space="preserve"> с желудями</w:t>
            </w:r>
            <w:r w:rsidRPr="008C423E">
              <w:rPr>
                <w:szCs w:val="28"/>
              </w:rPr>
              <w:t>»</w:t>
            </w:r>
          </w:p>
          <w:p w:rsidR="00587094" w:rsidRPr="008C423E" w:rsidRDefault="00587094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Ручной труд «Поделки из природного материала»</w:t>
            </w:r>
          </w:p>
          <w:p w:rsidR="006342FE" w:rsidRPr="008C423E" w:rsidRDefault="004D5204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Рисование экологических знаков «Нельзя ломать ветки деревьев», «Осторожно! Молодые саженцы!»</w:t>
            </w:r>
          </w:p>
          <w:p w:rsidR="004D5204" w:rsidRPr="008C423E" w:rsidRDefault="008C423E" w:rsidP="008C423E">
            <w:pPr>
              <w:rPr>
                <w:sz w:val="28"/>
                <w:szCs w:val="28"/>
              </w:rPr>
            </w:pPr>
            <w:r w:rsidRPr="008C423E">
              <w:rPr>
                <w:szCs w:val="28"/>
              </w:rPr>
              <w:t>Создание к</w:t>
            </w:r>
            <w:r w:rsidR="004D5204" w:rsidRPr="008C423E">
              <w:rPr>
                <w:szCs w:val="28"/>
              </w:rPr>
              <w:t>оллаж</w:t>
            </w:r>
            <w:r w:rsidRPr="008C423E">
              <w:rPr>
                <w:szCs w:val="28"/>
              </w:rPr>
              <w:t>ей</w:t>
            </w:r>
            <w:r w:rsidR="004D5204" w:rsidRPr="008C423E">
              <w:rPr>
                <w:szCs w:val="28"/>
              </w:rPr>
              <w:t xml:space="preserve"> «Кто дружит с рябиной», «Как рябина связана с животными»</w:t>
            </w:r>
          </w:p>
        </w:tc>
      </w:tr>
      <w:tr w:rsidR="0059301E" w:rsidRPr="008C423E" w:rsidTr="0059301E">
        <w:tc>
          <w:tcPr>
            <w:tcW w:w="3190" w:type="dxa"/>
          </w:tcPr>
          <w:p w:rsidR="0059301E" w:rsidRPr="008C423E" w:rsidRDefault="0059301E" w:rsidP="004D5204">
            <w:pPr>
              <w:rPr>
                <w:i/>
                <w:sz w:val="28"/>
                <w:szCs w:val="28"/>
                <w:u w:val="single"/>
              </w:rPr>
            </w:pPr>
            <w:r w:rsidRPr="008C423E">
              <w:rPr>
                <w:i/>
                <w:sz w:val="28"/>
                <w:szCs w:val="28"/>
                <w:u w:val="single"/>
              </w:rPr>
              <w:lastRenderedPageBreak/>
              <w:t>Чтение художественной</w:t>
            </w:r>
            <w:r w:rsidR="00BF34EA" w:rsidRPr="008C423E">
              <w:rPr>
                <w:i/>
                <w:sz w:val="28"/>
                <w:szCs w:val="28"/>
                <w:u w:val="single"/>
              </w:rPr>
              <w:t xml:space="preserve"> </w:t>
            </w:r>
            <w:r w:rsidRPr="008C423E">
              <w:rPr>
                <w:i/>
                <w:sz w:val="28"/>
                <w:szCs w:val="28"/>
                <w:u w:val="single"/>
              </w:rPr>
              <w:t>литературы</w:t>
            </w:r>
          </w:p>
          <w:p w:rsidR="00BF34EA" w:rsidRPr="00326C2B" w:rsidRDefault="00BF34EA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Чтение стихотворений</w:t>
            </w:r>
          </w:p>
          <w:p w:rsidR="00DE624B" w:rsidRPr="00326C2B" w:rsidRDefault="00BF34EA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С.Есенина «Берёза», И.Сурикова «Рябина»</w:t>
            </w:r>
            <w:r w:rsidR="00C867A6" w:rsidRPr="00326C2B">
              <w:rPr>
                <w:szCs w:val="28"/>
              </w:rPr>
              <w:t xml:space="preserve"> И.Кашпурова «Дуб» И.Токмаковой «Дуб»</w:t>
            </w:r>
            <w:r w:rsidRPr="00326C2B">
              <w:rPr>
                <w:szCs w:val="28"/>
              </w:rPr>
              <w:t xml:space="preserve">, </w:t>
            </w:r>
          </w:p>
          <w:p w:rsidR="00BF34EA" w:rsidRPr="00326C2B" w:rsidRDefault="00BF34EA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рассказа М.Пришвина «Осинкам холодно»</w:t>
            </w:r>
            <w:r w:rsidR="00DE624B" w:rsidRPr="00326C2B">
              <w:rPr>
                <w:szCs w:val="28"/>
              </w:rPr>
              <w:t>, «Рябина краснеет»</w:t>
            </w:r>
          </w:p>
          <w:p w:rsidR="007D23AB" w:rsidRPr="008C423E" w:rsidRDefault="007D23AB" w:rsidP="004D5204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9301E" w:rsidRPr="008C423E" w:rsidRDefault="0059301E" w:rsidP="004D5204">
            <w:pPr>
              <w:rPr>
                <w:i/>
                <w:sz w:val="28"/>
                <w:szCs w:val="28"/>
                <w:u w:val="single"/>
              </w:rPr>
            </w:pPr>
            <w:r w:rsidRPr="008C423E">
              <w:rPr>
                <w:i/>
                <w:sz w:val="28"/>
                <w:szCs w:val="28"/>
                <w:u w:val="single"/>
              </w:rPr>
              <w:t>Социализация</w:t>
            </w:r>
          </w:p>
          <w:p w:rsidR="00587094" w:rsidRPr="008C423E" w:rsidRDefault="008E55F9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С/р</w:t>
            </w:r>
            <w:r w:rsidR="008C423E" w:rsidRPr="008C423E">
              <w:rPr>
                <w:szCs w:val="28"/>
              </w:rPr>
              <w:t>.</w:t>
            </w:r>
            <w:r w:rsidRPr="008C423E">
              <w:rPr>
                <w:szCs w:val="28"/>
              </w:rPr>
              <w:t xml:space="preserve"> игра «Фитоаптека» </w:t>
            </w:r>
          </w:p>
          <w:p w:rsidR="008E55F9" w:rsidRPr="008C423E" w:rsidRDefault="008E55F9" w:rsidP="004D5204">
            <w:pPr>
              <w:rPr>
                <w:szCs w:val="28"/>
              </w:rPr>
            </w:pPr>
            <w:r w:rsidRPr="008C423E">
              <w:rPr>
                <w:szCs w:val="28"/>
              </w:rPr>
              <w:t>Организация игры «Садово-парковое хозяйство»</w:t>
            </w:r>
          </w:p>
          <w:p w:rsidR="00BF34EA" w:rsidRPr="008C423E" w:rsidRDefault="00BF34EA" w:rsidP="004D520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9301E" w:rsidRPr="008C423E" w:rsidRDefault="0059301E" w:rsidP="004D5204">
            <w:pPr>
              <w:rPr>
                <w:i/>
                <w:sz w:val="28"/>
                <w:szCs w:val="28"/>
                <w:u w:val="single"/>
              </w:rPr>
            </w:pPr>
            <w:r w:rsidRPr="008C423E">
              <w:rPr>
                <w:i/>
                <w:sz w:val="28"/>
                <w:szCs w:val="28"/>
                <w:u w:val="single"/>
              </w:rPr>
              <w:t>Труд</w:t>
            </w:r>
          </w:p>
          <w:p w:rsidR="00587094" w:rsidRPr="00326C2B" w:rsidRDefault="00587094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Сбор листьев и семян для гербария</w:t>
            </w:r>
          </w:p>
          <w:p w:rsidR="00BF34EA" w:rsidRPr="00326C2B" w:rsidRDefault="00BF34EA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Создание гербария «Деревья на территории детского сада №125»</w:t>
            </w:r>
          </w:p>
          <w:p w:rsidR="006342FE" w:rsidRPr="008C423E" w:rsidRDefault="006342FE" w:rsidP="004D5204">
            <w:pPr>
              <w:rPr>
                <w:sz w:val="28"/>
                <w:szCs w:val="28"/>
              </w:rPr>
            </w:pPr>
            <w:r w:rsidRPr="00326C2B">
              <w:rPr>
                <w:szCs w:val="28"/>
              </w:rPr>
              <w:t>Трудовое поручение «Полив дубочков»</w:t>
            </w:r>
          </w:p>
        </w:tc>
      </w:tr>
      <w:tr w:rsidR="0059301E" w:rsidRPr="008C423E" w:rsidTr="0059301E">
        <w:tc>
          <w:tcPr>
            <w:tcW w:w="3190" w:type="dxa"/>
          </w:tcPr>
          <w:p w:rsidR="0059301E" w:rsidRPr="008C423E" w:rsidRDefault="0059301E" w:rsidP="004D5204">
            <w:pPr>
              <w:rPr>
                <w:i/>
                <w:sz w:val="28"/>
                <w:szCs w:val="28"/>
                <w:u w:val="single"/>
              </w:rPr>
            </w:pPr>
            <w:r w:rsidRPr="008C423E">
              <w:rPr>
                <w:i/>
                <w:sz w:val="28"/>
                <w:szCs w:val="28"/>
                <w:u w:val="single"/>
              </w:rPr>
              <w:t>Здоровье</w:t>
            </w:r>
          </w:p>
          <w:p w:rsidR="006342FE" w:rsidRPr="00326C2B" w:rsidRDefault="00DE5F19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Беседа</w:t>
            </w:r>
            <w:r w:rsidR="002B6C10" w:rsidRPr="00326C2B">
              <w:rPr>
                <w:szCs w:val="28"/>
              </w:rPr>
              <w:t xml:space="preserve"> «Деревья – лёгкие города»</w:t>
            </w:r>
            <w:r w:rsidR="006342FE" w:rsidRPr="00326C2B">
              <w:rPr>
                <w:szCs w:val="28"/>
              </w:rPr>
              <w:t xml:space="preserve"> </w:t>
            </w:r>
          </w:p>
          <w:p w:rsidR="00DE5F19" w:rsidRPr="00326C2B" w:rsidRDefault="006342FE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Обсуждение проблемы «Что будет, если исчезнут все деревья?»</w:t>
            </w:r>
          </w:p>
          <w:p w:rsidR="002B6C10" w:rsidRPr="008C423E" w:rsidRDefault="002B6C10" w:rsidP="004D5204">
            <w:pPr>
              <w:rPr>
                <w:sz w:val="28"/>
                <w:szCs w:val="28"/>
              </w:rPr>
            </w:pPr>
            <w:r w:rsidRPr="00326C2B">
              <w:rPr>
                <w:szCs w:val="28"/>
              </w:rPr>
              <w:t>Беседа «Целебные свойства деревьев» (липовый цвет, берёзовые почки и т.д.)</w:t>
            </w:r>
          </w:p>
        </w:tc>
        <w:tc>
          <w:tcPr>
            <w:tcW w:w="3190" w:type="dxa"/>
          </w:tcPr>
          <w:p w:rsidR="0059301E" w:rsidRPr="008C423E" w:rsidRDefault="0059301E" w:rsidP="004D5204">
            <w:pPr>
              <w:rPr>
                <w:i/>
                <w:sz w:val="28"/>
                <w:szCs w:val="28"/>
                <w:u w:val="single"/>
              </w:rPr>
            </w:pPr>
            <w:r w:rsidRPr="008C423E">
              <w:rPr>
                <w:i/>
                <w:sz w:val="28"/>
                <w:szCs w:val="28"/>
                <w:u w:val="single"/>
              </w:rPr>
              <w:t>Физическая культура</w:t>
            </w:r>
          </w:p>
          <w:p w:rsidR="008C423E" w:rsidRPr="00326C2B" w:rsidRDefault="008C423E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Утренняя разминка «Станем мы деревьями, сильными, большими…»</w:t>
            </w:r>
          </w:p>
          <w:p w:rsidR="00DE5F19" w:rsidRPr="008C423E" w:rsidRDefault="00DE5F19" w:rsidP="004D5204">
            <w:pPr>
              <w:rPr>
                <w:sz w:val="28"/>
                <w:szCs w:val="28"/>
              </w:rPr>
            </w:pPr>
            <w:r w:rsidRPr="00326C2B">
              <w:rPr>
                <w:szCs w:val="28"/>
              </w:rPr>
              <w:t xml:space="preserve">Целевая прогулка «В гости к дубу» (выход за территорию детского сада, так как </w:t>
            </w:r>
            <w:r w:rsidR="002B6C10" w:rsidRPr="00326C2B">
              <w:rPr>
                <w:szCs w:val="28"/>
              </w:rPr>
              <w:t>на участках не растут дубы)</w:t>
            </w:r>
          </w:p>
        </w:tc>
        <w:tc>
          <w:tcPr>
            <w:tcW w:w="3191" w:type="dxa"/>
          </w:tcPr>
          <w:p w:rsidR="0059301E" w:rsidRPr="008C423E" w:rsidRDefault="0059301E" w:rsidP="004D5204">
            <w:pPr>
              <w:rPr>
                <w:sz w:val="28"/>
                <w:szCs w:val="28"/>
              </w:rPr>
            </w:pPr>
            <w:r w:rsidRPr="008C423E">
              <w:rPr>
                <w:i/>
                <w:sz w:val="28"/>
                <w:szCs w:val="28"/>
                <w:u w:val="single"/>
              </w:rPr>
              <w:t>Музыка</w:t>
            </w:r>
          </w:p>
          <w:p w:rsidR="007D23AB" w:rsidRPr="00326C2B" w:rsidRDefault="007D23AB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Разучивание песни «Рябинушка»</w:t>
            </w:r>
          </w:p>
          <w:p w:rsidR="000878FF" w:rsidRPr="008C423E" w:rsidRDefault="000878FF" w:rsidP="004D5204">
            <w:pPr>
              <w:rPr>
                <w:sz w:val="28"/>
                <w:szCs w:val="28"/>
              </w:rPr>
            </w:pPr>
            <w:r w:rsidRPr="00326C2B">
              <w:rPr>
                <w:szCs w:val="28"/>
              </w:rPr>
              <w:t>Осенний праздник «Рябина – русская душа»</w:t>
            </w:r>
          </w:p>
        </w:tc>
      </w:tr>
      <w:tr w:rsidR="0059301E" w:rsidRPr="008C423E" w:rsidTr="0059301E">
        <w:tc>
          <w:tcPr>
            <w:tcW w:w="3190" w:type="dxa"/>
          </w:tcPr>
          <w:p w:rsidR="0059301E" w:rsidRPr="008C423E" w:rsidRDefault="0059301E" w:rsidP="004D5204">
            <w:pPr>
              <w:rPr>
                <w:i/>
                <w:sz w:val="28"/>
                <w:szCs w:val="28"/>
                <w:u w:val="single"/>
              </w:rPr>
            </w:pPr>
            <w:r w:rsidRPr="008C423E">
              <w:rPr>
                <w:i/>
                <w:sz w:val="28"/>
                <w:szCs w:val="28"/>
                <w:u w:val="single"/>
              </w:rPr>
              <w:t>Безопасность</w:t>
            </w:r>
          </w:p>
          <w:p w:rsidR="007D23AB" w:rsidRPr="008C423E" w:rsidRDefault="007D23AB" w:rsidP="004D5204">
            <w:pPr>
              <w:rPr>
                <w:sz w:val="28"/>
                <w:szCs w:val="28"/>
              </w:rPr>
            </w:pPr>
            <w:r w:rsidRPr="00326C2B">
              <w:rPr>
                <w:szCs w:val="28"/>
              </w:rPr>
              <w:t>Беседа «Правила поведения в парке, лесу» (природоохранное поведение)</w:t>
            </w:r>
          </w:p>
        </w:tc>
        <w:tc>
          <w:tcPr>
            <w:tcW w:w="3190" w:type="dxa"/>
          </w:tcPr>
          <w:p w:rsidR="0059301E" w:rsidRPr="008C423E" w:rsidRDefault="00A66055" w:rsidP="004D5204">
            <w:pPr>
              <w:rPr>
                <w:i/>
                <w:sz w:val="28"/>
                <w:szCs w:val="28"/>
                <w:u w:val="single"/>
              </w:rPr>
            </w:pPr>
            <w:r w:rsidRPr="008C423E">
              <w:rPr>
                <w:i/>
                <w:sz w:val="28"/>
                <w:szCs w:val="28"/>
                <w:u w:val="single"/>
              </w:rPr>
              <w:t>Формы взаимодействия с родителями</w:t>
            </w:r>
          </w:p>
          <w:p w:rsidR="002B6C10" w:rsidRPr="00326C2B" w:rsidRDefault="002B6C10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Привлечение родителей к участию в проекте</w:t>
            </w:r>
          </w:p>
          <w:p w:rsidR="002B6C10" w:rsidRPr="00326C2B" w:rsidRDefault="002B6C10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Составление рассказа с детьми «Моё любимое дерево»</w:t>
            </w:r>
          </w:p>
          <w:p w:rsidR="002B6C10" w:rsidRPr="00326C2B" w:rsidRDefault="002B6C10" w:rsidP="004D5204">
            <w:pPr>
              <w:rPr>
                <w:szCs w:val="28"/>
              </w:rPr>
            </w:pPr>
            <w:r w:rsidRPr="00326C2B">
              <w:rPr>
                <w:szCs w:val="28"/>
              </w:rPr>
              <w:t>Предложить родителям посетить Таврический сад, собрать жёлуди</w:t>
            </w:r>
          </w:p>
          <w:p w:rsidR="002B6C10" w:rsidRPr="008C423E" w:rsidRDefault="002B6C10" w:rsidP="004D5204">
            <w:pPr>
              <w:rPr>
                <w:sz w:val="28"/>
                <w:szCs w:val="28"/>
              </w:rPr>
            </w:pPr>
            <w:r w:rsidRPr="00326C2B">
              <w:rPr>
                <w:szCs w:val="28"/>
              </w:rPr>
              <w:t>Орган</w:t>
            </w:r>
            <w:r w:rsidR="00BF34EA" w:rsidRPr="00326C2B">
              <w:rPr>
                <w:szCs w:val="28"/>
              </w:rPr>
              <w:t>изация фотовыставки «Самое красивое д</w:t>
            </w:r>
            <w:r w:rsidRPr="00326C2B">
              <w:rPr>
                <w:szCs w:val="28"/>
              </w:rPr>
              <w:t>ерево около нашего дома»</w:t>
            </w:r>
          </w:p>
        </w:tc>
        <w:tc>
          <w:tcPr>
            <w:tcW w:w="3191" w:type="dxa"/>
          </w:tcPr>
          <w:p w:rsidR="00C867A6" w:rsidRPr="008C423E" w:rsidRDefault="00C867A6" w:rsidP="008C423E">
            <w:pPr>
              <w:rPr>
                <w:sz w:val="28"/>
                <w:szCs w:val="28"/>
              </w:rPr>
            </w:pPr>
          </w:p>
        </w:tc>
      </w:tr>
    </w:tbl>
    <w:p w:rsidR="0059301E" w:rsidRPr="008C423E" w:rsidRDefault="0059301E" w:rsidP="004D5204">
      <w:pPr>
        <w:spacing w:after="0" w:line="240" w:lineRule="auto"/>
        <w:rPr>
          <w:sz w:val="28"/>
          <w:szCs w:val="28"/>
        </w:rPr>
      </w:pPr>
    </w:p>
    <w:p w:rsidR="00A66055" w:rsidRPr="008C423E" w:rsidRDefault="00A66055" w:rsidP="004D5204">
      <w:pPr>
        <w:spacing w:after="0" w:line="240" w:lineRule="auto"/>
        <w:rPr>
          <w:b/>
          <w:i/>
          <w:sz w:val="28"/>
          <w:szCs w:val="28"/>
        </w:rPr>
      </w:pPr>
      <w:r w:rsidRPr="008C423E">
        <w:rPr>
          <w:b/>
          <w:i/>
          <w:sz w:val="28"/>
          <w:szCs w:val="28"/>
        </w:rPr>
        <w:t>Завершающий этап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66055" w:rsidRPr="008C423E" w:rsidTr="00A66055">
        <w:tc>
          <w:tcPr>
            <w:tcW w:w="4785" w:type="dxa"/>
          </w:tcPr>
          <w:p w:rsidR="00A66055" w:rsidRPr="008C423E" w:rsidRDefault="00A66055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Действия педагогов</w:t>
            </w:r>
          </w:p>
        </w:tc>
        <w:tc>
          <w:tcPr>
            <w:tcW w:w="4786" w:type="dxa"/>
          </w:tcPr>
          <w:p w:rsidR="00A66055" w:rsidRPr="008C423E" w:rsidRDefault="00BF34EA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Подготовка к презентации проекта. Проведение экспериментальной деятельности «Посадка желудей»</w:t>
            </w:r>
          </w:p>
        </w:tc>
      </w:tr>
      <w:tr w:rsidR="00A66055" w:rsidRPr="008C423E" w:rsidTr="00A66055">
        <w:tc>
          <w:tcPr>
            <w:tcW w:w="4785" w:type="dxa"/>
          </w:tcPr>
          <w:p w:rsidR="00A66055" w:rsidRPr="008C423E" w:rsidRDefault="00A66055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Действия детей</w:t>
            </w:r>
          </w:p>
        </w:tc>
        <w:tc>
          <w:tcPr>
            <w:tcW w:w="4786" w:type="dxa"/>
          </w:tcPr>
          <w:p w:rsidR="00A66055" w:rsidRPr="008C423E" w:rsidRDefault="00BF34EA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Рассказывание о результатах своей деятельности в ходе проекта «Что я узнал и что научился делать». Посадка желудей, ожидание появления ростков, наблюдение за ростом дубочков.</w:t>
            </w:r>
          </w:p>
        </w:tc>
      </w:tr>
      <w:tr w:rsidR="00A66055" w:rsidRPr="008C423E" w:rsidTr="00A66055">
        <w:tc>
          <w:tcPr>
            <w:tcW w:w="4785" w:type="dxa"/>
          </w:tcPr>
          <w:p w:rsidR="00A66055" w:rsidRPr="008C423E" w:rsidRDefault="00A66055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>Действия родителей</w:t>
            </w:r>
          </w:p>
        </w:tc>
        <w:tc>
          <w:tcPr>
            <w:tcW w:w="4786" w:type="dxa"/>
          </w:tcPr>
          <w:p w:rsidR="00A66055" w:rsidRPr="008C423E" w:rsidRDefault="00BF34EA" w:rsidP="004D5204">
            <w:pPr>
              <w:rPr>
                <w:sz w:val="28"/>
                <w:szCs w:val="28"/>
              </w:rPr>
            </w:pPr>
            <w:r w:rsidRPr="008C423E">
              <w:rPr>
                <w:sz w:val="28"/>
                <w:szCs w:val="28"/>
              </w:rPr>
              <w:t xml:space="preserve">Помощь детям в нахождении справочного материала о названиях деревьев. Участие в фотовыставке </w:t>
            </w:r>
            <w:r w:rsidRPr="008C423E">
              <w:rPr>
                <w:sz w:val="28"/>
                <w:szCs w:val="28"/>
              </w:rPr>
              <w:lastRenderedPageBreak/>
              <w:t>«Самое красивое дерево около нашего дома»</w:t>
            </w:r>
          </w:p>
        </w:tc>
      </w:tr>
    </w:tbl>
    <w:p w:rsidR="00A66055" w:rsidRPr="008C423E" w:rsidRDefault="00A66055" w:rsidP="004D5204">
      <w:pPr>
        <w:spacing w:after="0" w:line="240" w:lineRule="auto"/>
        <w:rPr>
          <w:sz w:val="28"/>
          <w:szCs w:val="28"/>
        </w:rPr>
      </w:pPr>
    </w:p>
    <w:p w:rsidR="00A66055" w:rsidRPr="008C423E" w:rsidRDefault="00A66055" w:rsidP="004D5204">
      <w:pPr>
        <w:spacing w:after="0" w:line="240" w:lineRule="auto"/>
        <w:rPr>
          <w:b/>
          <w:i/>
          <w:sz w:val="28"/>
          <w:szCs w:val="28"/>
        </w:rPr>
      </w:pPr>
      <w:r w:rsidRPr="008C423E">
        <w:rPr>
          <w:b/>
          <w:i/>
          <w:sz w:val="28"/>
          <w:szCs w:val="28"/>
        </w:rPr>
        <w:t>Рефлексия</w:t>
      </w:r>
    </w:p>
    <w:p w:rsidR="00EB4FDF" w:rsidRPr="008C423E" w:rsidRDefault="00EB4FDF" w:rsidP="004D5204">
      <w:pPr>
        <w:spacing w:after="0" w:line="240" w:lineRule="auto"/>
        <w:rPr>
          <w:sz w:val="28"/>
          <w:szCs w:val="28"/>
        </w:rPr>
      </w:pPr>
      <w:r w:rsidRPr="008C423E">
        <w:rPr>
          <w:sz w:val="28"/>
          <w:szCs w:val="28"/>
        </w:rPr>
        <w:t>После завершения проекта в речи детей появились названия неизвестных им ранее деревьев: вяз, ясень и осина. Они с интересом рассматривали созданный ими гербарий. Многие рассказывали, какие деревья растут рядом с их домом. Некоторые дети приносили в детский сад листья деревьев, которые не растут на территории детского сада. В процессе наблюдения за ростом дубочков появилось желание посадить ещё растения. После обсуждения</w:t>
      </w:r>
      <w:r w:rsidR="00FB6B72" w:rsidRPr="008C423E">
        <w:rPr>
          <w:sz w:val="28"/>
          <w:szCs w:val="28"/>
        </w:rPr>
        <w:t>, мы с ребятами решили, что вырастим цветы к празднику 8 марта. Теперь все с нетерпением ждут появления гиацинтов, чтобы порадовать маму.</w:t>
      </w:r>
    </w:p>
    <w:sectPr w:rsidR="00EB4FDF" w:rsidRPr="008C423E" w:rsidSect="0071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3057"/>
    <w:rsid w:val="000878FF"/>
    <w:rsid w:val="000D2451"/>
    <w:rsid w:val="002237A8"/>
    <w:rsid w:val="00251F92"/>
    <w:rsid w:val="00257660"/>
    <w:rsid w:val="00280189"/>
    <w:rsid w:val="002B6C10"/>
    <w:rsid w:val="00326C2B"/>
    <w:rsid w:val="003C5D94"/>
    <w:rsid w:val="004353F6"/>
    <w:rsid w:val="0046181E"/>
    <w:rsid w:val="004D5204"/>
    <w:rsid w:val="00587094"/>
    <w:rsid w:val="0059301E"/>
    <w:rsid w:val="005E7D89"/>
    <w:rsid w:val="0060015D"/>
    <w:rsid w:val="006342FE"/>
    <w:rsid w:val="00711AED"/>
    <w:rsid w:val="007D23AB"/>
    <w:rsid w:val="007F65D6"/>
    <w:rsid w:val="008C423E"/>
    <w:rsid w:val="008E55F9"/>
    <w:rsid w:val="00960C69"/>
    <w:rsid w:val="009D3057"/>
    <w:rsid w:val="009E202D"/>
    <w:rsid w:val="00A66055"/>
    <w:rsid w:val="00AE56F2"/>
    <w:rsid w:val="00BD7901"/>
    <w:rsid w:val="00BF34EA"/>
    <w:rsid w:val="00BF3A31"/>
    <w:rsid w:val="00C867A6"/>
    <w:rsid w:val="00DE01F0"/>
    <w:rsid w:val="00DE5F19"/>
    <w:rsid w:val="00DE624B"/>
    <w:rsid w:val="00EB4FDF"/>
    <w:rsid w:val="00FB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dcterms:created xsi:type="dcterms:W3CDTF">2013-02-06T17:17:00Z</dcterms:created>
  <dcterms:modified xsi:type="dcterms:W3CDTF">2013-02-23T13:18:00Z</dcterms:modified>
</cp:coreProperties>
</file>