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36" w:rsidRDefault="003B7036" w:rsidP="003B7036">
      <w:pPr>
        <w:pStyle w:val="aa"/>
        <w:spacing w:line="360" w:lineRule="auto"/>
        <w:jc w:val="center"/>
        <w:rPr>
          <w:b/>
          <w:sz w:val="28"/>
          <w:szCs w:val="28"/>
          <w:lang w:val="ru-RU"/>
        </w:rPr>
      </w:pPr>
    </w:p>
    <w:p w:rsidR="003B7036" w:rsidRDefault="003B7036" w:rsidP="003B7036">
      <w:pPr>
        <w:pStyle w:val="aa"/>
        <w:spacing w:line="360" w:lineRule="auto"/>
        <w:jc w:val="center"/>
        <w:rPr>
          <w:b/>
          <w:sz w:val="28"/>
          <w:szCs w:val="28"/>
          <w:lang w:val="ru-RU"/>
        </w:rPr>
      </w:pPr>
    </w:p>
    <w:p w:rsidR="003B7036" w:rsidRDefault="003B7036" w:rsidP="003B7036">
      <w:pPr>
        <w:pStyle w:val="aa"/>
        <w:spacing w:line="360" w:lineRule="auto"/>
        <w:jc w:val="center"/>
        <w:rPr>
          <w:b/>
          <w:sz w:val="28"/>
          <w:szCs w:val="28"/>
          <w:lang w:val="ru-RU"/>
        </w:rPr>
      </w:pPr>
    </w:p>
    <w:p w:rsidR="003B7036" w:rsidRDefault="003B7036" w:rsidP="003B7036">
      <w:pPr>
        <w:pStyle w:val="aa"/>
        <w:spacing w:line="360" w:lineRule="auto"/>
        <w:jc w:val="center"/>
        <w:rPr>
          <w:b/>
          <w:sz w:val="28"/>
          <w:szCs w:val="28"/>
          <w:lang w:val="ru-RU"/>
        </w:rPr>
      </w:pPr>
    </w:p>
    <w:p w:rsidR="003B7036" w:rsidRDefault="003B7036" w:rsidP="003B7036">
      <w:pPr>
        <w:pStyle w:val="aa"/>
        <w:spacing w:line="360" w:lineRule="auto"/>
        <w:rPr>
          <w:b/>
          <w:sz w:val="28"/>
          <w:szCs w:val="28"/>
          <w:lang w:val="ru-RU"/>
        </w:rPr>
      </w:pPr>
    </w:p>
    <w:p w:rsidR="003B7036" w:rsidRDefault="003B7036" w:rsidP="003B7036">
      <w:pPr>
        <w:pStyle w:val="aa"/>
        <w:spacing w:line="360" w:lineRule="auto"/>
        <w:jc w:val="center"/>
        <w:rPr>
          <w:b/>
          <w:sz w:val="28"/>
          <w:szCs w:val="28"/>
          <w:lang w:val="ru-RU"/>
        </w:rPr>
      </w:pPr>
    </w:p>
    <w:p w:rsidR="003B7036" w:rsidRDefault="003B7036" w:rsidP="003B7036">
      <w:pPr>
        <w:pStyle w:val="aa"/>
        <w:spacing w:line="360" w:lineRule="auto"/>
        <w:jc w:val="center"/>
        <w:rPr>
          <w:b/>
          <w:sz w:val="28"/>
          <w:szCs w:val="28"/>
          <w:lang w:val="ru-RU"/>
        </w:rPr>
      </w:pPr>
    </w:p>
    <w:p w:rsidR="003B7036" w:rsidRDefault="003B7036" w:rsidP="003B7036">
      <w:pPr>
        <w:pStyle w:val="aa"/>
        <w:spacing w:line="360" w:lineRule="auto"/>
        <w:jc w:val="center"/>
        <w:rPr>
          <w:b/>
          <w:sz w:val="28"/>
          <w:szCs w:val="28"/>
          <w:lang w:val="ru-RU"/>
        </w:rPr>
      </w:pPr>
    </w:p>
    <w:p w:rsidR="003B7036" w:rsidRDefault="003B7036" w:rsidP="003B7036">
      <w:pPr>
        <w:pStyle w:val="aa"/>
        <w:spacing w:line="360" w:lineRule="auto"/>
        <w:jc w:val="center"/>
        <w:rPr>
          <w:b/>
          <w:sz w:val="28"/>
          <w:szCs w:val="28"/>
          <w:lang w:val="ru-RU"/>
        </w:rPr>
      </w:pPr>
    </w:p>
    <w:p w:rsidR="003B7036" w:rsidRDefault="003B7036" w:rsidP="003B7036">
      <w:pPr>
        <w:pStyle w:val="aa"/>
        <w:spacing w:line="360" w:lineRule="auto"/>
        <w:jc w:val="center"/>
        <w:rPr>
          <w:b/>
          <w:sz w:val="28"/>
          <w:szCs w:val="28"/>
          <w:lang w:val="ru-RU"/>
        </w:rPr>
      </w:pPr>
    </w:p>
    <w:p w:rsidR="003B7036" w:rsidRPr="003B7036" w:rsidRDefault="003B7036" w:rsidP="003B7036">
      <w:pPr>
        <w:jc w:val="center"/>
        <w:rPr>
          <w:rFonts w:ascii="Times New Roman" w:hAnsi="Times New Roman"/>
          <w:b/>
          <w:bCs/>
          <w:sz w:val="28"/>
          <w:szCs w:val="28"/>
          <w:lang w:val="ru-RU"/>
        </w:rPr>
      </w:pPr>
      <w:r>
        <w:rPr>
          <w:rFonts w:ascii="Times New Roman" w:hAnsi="Times New Roman"/>
          <w:b/>
          <w:bCs/>
          <w:sz w:val="28"/>
          <w:szCs w:val="28"/>
          <w:lang w:val="ru-RU"/>
        </w:rPr>
        <w:t>Консультация для родителей</w:t>
      </w:r>
    </w:p>
    <w:p w:rsidR="003B7036" w:rsidRPr="003B7036" w:rsidRDefault="003B7036" w:rsidP="003B7036">
      <w:pPr>
        <w:jc w:val="center"/>
        <w:rPr>
          <w:rFonts w:ascii="Times New Roman" w:hAnsi="Times New Roman"/>
          <w:b/>
          <w:bCs/>
          <w:sz w:val="28"/>
          <w:szCs w:val="28"/>
          <w:lang w:val="ru-RU"/>
        </w:rPr>
      </w:pPr>
    </w:p>
    <w:p w:rsidR="003B7036" w:rsidRPr="003B7036" w:rsidRDefault="003B7036" w:rsidP="003B7036">
      <w:pPr>
        <w:jc w:val="center"/>
        <w:rPr>
          <w:rFonts w:ascii="Times New Roman" w:hAnsi="Times New Roman"/>
          <w:b/>
          <w:bCs/>
          <w:sz w:val="40"/>
          <w:szCs w:val="40"/>
          <w:lang w:val="ru-RU"/>
        </w:rPr>
      </w:pPr>
      <w:r>
        <w:rPr>
          <w:rFonts w:ascii="Times New Roman" w:hAnsi="Times New Roman"/>
          <w:b/>
          <w:bCs/>
          <w:sz w:val="40"/>
          <w:szCs w:val="40"/>
          <w:lang w:val="ru-RU"/>
        </w:rPr>
        <w:t>Как выбрать ребёнку подарок</w:t>
      </w:r>
      <w:r w:rsidRPr="003B7036">
        <w:rPr>
          <w:rFonts w:ascii="Times New Roman" w:hAnsi="Times New Roman"/>
          <w:b/>
          <w:bCs/>
          <w:sz w:val="40"/>
          <w:szCs w:val="40"/>
          <w:lang w:val="ru-RU"/>
        </w:rPr>
        <w:t xml:space="preserve">  </w:t>
      </w:r>
    </w:p>
    <w:p w:rsidR="003B7036" w:rsidRPr="003B7036" w:rsidRDefault="003B7036" w:rsidP="003B7036">
      <w:pPr>
        <w:rPr>
          <w:rFonts w:ascii="Times New Roman" w:hAnsi="Times New Roman"/>
          <w:sz w:val="40"/>
          <w:szCs w:val="40"/>
          <w:lang w:val="ru-RU"/>
        </w:rPr>
      </w:pPr>
    </w:p>
    <w:p w:rsidR="003B7036" w:rsidRPr="003B7036" w:rsidRDefault="003B7036" w:rsidP="003B7036">
      <w:pP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jc w:val="center"/>
        <w:rPr>
          <w:rFonts w:ascii="Times New Roman" w:hAnsi="Times New Roman"/>
          <w:sz w:val="28"/>
          <w:szCs w:val="28"/>
          <w:lang w:val="ru-RU"/>
        </w:rPr>
      </w:pPr>
      <w:r w:rsidRPr="003B7036">
        <w:rPr>
          <w:rFonts w:ascii="Times New Roman" w:hAnsi="Times New Roman"/>
          <w:sz w:val="28"/>
          <w:szCs w:val="28"/>
          <w:lang w:val="ru-RU"/>
        </w:rPr>
        <w:t xml:space="preserve">                                                Провела: воспитатель </w:t>
      </w:r>
    </w:p>
    <w:p w:rsidR="003B7036" w:rsidRPr="003B7036" w:rsidRDefault="003B7036" w:rsidP="003B7036">
      <w:pPr>
        <w:jc w:val="center"/>
        <w:rPr>
          <w:rFonts w:ascii="Times New Roman" w:hAnsi="Times New Roman"/>
          <w:sz w:val="28"/>
          <w:szCs w:val="28"/>
          <w:lang w:val="ru-RU"/>
        </w:rPr>
      </w:pPr>
      <w:r w:rsidRPr="003B7036">
        <w:rPr>
          <w:rFonts w:ascii="Times New Roman" w:hAnsi="Times New Roman"/>
          <w:sz w:val="28"/>
          <w:szCs w:val="28"/>
          <w:lang w:val="ru-RU"/>
        </w:rPr>
        <w:t xml:space="preserve">                                                          логопедической группы №9</w:t>
      </w:r>
    </w:p>
    <w:p w:rsidR="003B7036" w:rsidRPr="003B7036" w:rsidRDefault="003B7036" w:rsidP="003B7036">
      <w:pPr>
        <w:jc w:val="center"/>
        <w:rPr>
          <w:rFonts w:ascii="Times New Roman" w:hAnsi="Times New Roman"/>
          <w:sz w:val="28"/>
          <w:szCs w:val="28"/>
          <w:lang w:val="ru-RU"/>
        </w:rPr>
      </w:pPr>
      <w:r w:rsidRPr="003B7036">
        <w:rPr>
          <w:rFonts w:ascii="Times New Roman" w:hAnsi="Times New Roman"/>
          <w:sz w:val="28"/>
          <w:szCs w:val="28"/>
          <w:lang w:val="ru-RU"/>
        </w:rPr>
        <w:t xml:space="preserve">                                        Сёмушкина О.В.</w:t>
      </w:r>
    </w:p>
    <w:p w:rsidR="003B7036" w:rsidRPr="003B7036" w:rsidRDefault="003B7036" w:rsidP="003B7036">
      <w:pPr>
        <w:jc w:val="right"/>
        <w:rPr>
          <w:sz w:val="28"/>
          <w:szCs w:val="28"/>
          <w:lang w:val="ru-RU"/>
        </w:rPr>
      </w:pPr>
    </w:p>
    <w:p w:rsidR="003B7036" w:rsidRPr="003B7036" w:rsidRDefault="003B7036" w:rsidP="003B7036">
      <w:pPr>
        <w:jc w:val="right"/>
        <w:rPr>
          <w:sz w:val="28"/>
          <w:szCs w:val="28"/>
          <w:lang w:val="ru-RU"/>
        </w:rPr>
      </w:pPr>
    </w:p>
    <w:p w:rsidR="003B7036" w:rsidRPr="003B7036" w:rsidRDefault="003B7036" w:rsidP="003B7036">
      <w:pPr>
        <w:jc w:val="right"/>
        <w:rPr>
          <w:sz w:val="28"/>
          <w:szCs w:val="28"/>
          <w:lang w:val="ru-RU"/>
        </w:rPr>
      </w:pPr>
    </w:p>
    <w:p w:rsidR="003B7036" w:rsidRPr="003B7036" w:rsidRDefault="003B7036" w:rsidP="003B7036">
      <w:pPr>
        <w:jc w:val="right"/>
        <w:rPr>
          <w:sz w:val="28"/>
          <w:szCs w:val="28"/>
          <w:lang w:val="ru-RU"/>
        </w:rPr>
      </w:pPr>
    </w:p>
    <w:p w:rsidR="003B7036" w:rsidRPr="003B7036" w:rsidRDefault="003B7036" w:rsidP="003B7036">
      <w:pPr>
        <w:jc w:val="right"/>
        <w:rPr>
          <w:sz w:val="28"/>
          <w:szCs w:val="28"/>
          <w:lang w:val="ru-RU"/>
        </w:rPr>
      </w:pPr>
    </w:p>
    <w:p w:rsidR="003B7036" w:rsidRPr="003B7036" w:rsidRDefault="003B7036" w:rsidP="003B7036">
      <w:pPr>
        <w:jc w:val="right"/>
        <w:rPr>
          <w:sz w:val="28"/>
          <w:szCs w:val="28"/>
          <w:lang w:val="ru-RU"/>
        </w:rPr>
      </w:pPr>
    </w:p>
    <w:p w:rsidR="003B7036" w:rsidRPr="003B7036" w:rsidRDefault="003B7036" w:rsidP="003B7036">
      <w:pPr>
        <w:jc w:val="right"/>
        <w:rPr>
          <w:sz w:val="28"/>
          <w:szCs w:val="28"/>
          <w:lang w:val="ru-RU"/>
        </w:rPr>
      </w:pPr>
    </w:p>
    <w:p w:rsidR="003B7036" w:rsidRPr="003B7036" w:rsidRDefault="003B7036" w:rsidP="003B7036">
      <w:pPr>
        <w:jc w:val="right"/>
        <w:rPr>
          <w:sz w:val="28"/>
          <w:szCs w:val="28"/>
          <w:lang w:val="ru-RU"/>
        </w:rPr>
      </w:pPr>
    </w:p>
    <w:p w:rsidR="003B7036" w:rsidRPr="003B7036" w:rsidRDefault="003B7036" w:rsidP="003B7036">
      <w:pPr>
        <w:jc w:val="right"/>
        <w:rPr>
          <w:sz w:val="28"/>
          <w:szCs w:val="28"/>
          <w:lang w:val="ru-RU"/>
        </w:rPr>
      </w:pPr>
    </w:p>
    <w:p w:rsidR="003B7036" w:rsidRPr="003B7036" w:rsidRDefault="003B7036" w:rsidP="003B7036">
      <w:pPr>
        <w:jc w:val="right"/>
        <w:rPr>
          <w:sz w:val="28"/>
          <w:szCs w:val="28"/>
          <w:lang w:val="ru-RU"/>
        </w:rPr>
      </w:pPr>
    </w:p>
    <w:p w:rsidR="003B7036" w:rsidRPr="003B7036" w:rsidRDefault="003B7036" w:rsidP="003B7036">
      <w:pPr>
        <w:jc w:val="center"/>
        <w:rPr>
          <w:rFonts w:ascii="Times New Roman" w:hAnsi="Times New Roman"/>
          <w:sz w:val="28"/>
          <w:szCs w:val="28"/>
          <w:lang w:val="ru-RU"/>
        </w:rPr>
      </w:pPr>
      <w:r w:rsidRPr="003B7036">
        <w:rPr>
          <w:rFonts w:ascii="Times New Roman" w:hAnsi="Times New Roman"/>
          <w:sz w:val="28"/>
          <w:szCs w:val="28"/>
          <w:lang w:val="ru-RU"/>
        </w:rPr>
        <w:t>Москва, 2011</w:t>
      </w:r>
    </w:p>
    <w:p w:rsidR="003B7036" w:rsidRDefault="003B7036" w:rsidP="003B7036">
      <w:pPr>
        <w:jc w:val="center"/>
        <w:rPr>
          <w:sz w:val="28"/>
          <w:szCs w:val="28"/>
          <w:lang w:val="ru-RU"/>
        </w:rPr>
      </w:pPr>
    </w:p>
    <w:p w:rsidR="003B7036" w:rsidRPr="003B7036" w:rsidRDefault="003B7036" w:rsidP="003B7036">
      <w:pPr>
        <w:jc w:val="center"/>
        <w:rPr>
          <w:sz w:val="28"/>
          <w:szCs w:val="28"/>
          <w:lang w:val="ru-RU"/>
        </w:rPr>
      </w:pPr>
    </w:p>
    <w:p w:rsidR="003B7036" w:rsidRPr="003B7036" w:rsidRDefault="003B7036" w:rsidP="003B7036">
      <w:pPr>
        <w:pStyle w:val="aa"/>
        <w:spacing w:line="360" w:lineRule="auto"/>
        <w:jc w:val="center"/>
        <w:rPr>
          <w:rFonts w:ascii="Times New Roman" w:hAnsi="Times New Roman"/>
          <w:b/>
          <w:sz w:val="28"/>
          <w:szCs w:val="28"/>
          <w:lang w:val="ru-RU"/>
        </w:rPr>
      </w:pPr>
      <w:r w:rsidRPr="003B7036">
        <w:rPr>
          <w:rFonts w:ascii="Times New Roman" w:hAnsi="Times New Roman"/>
          <w:b/>
          <w:sz w:val="28"/>
          <w:szCs w:val="28"/>
          <w:lang w:val="ru-RU"/>
        </w:rPr>
        <w:lastRenderedPageBreak/>
        <w:t>Как выбрать ребенку подарок?</w:t>
      </w:r>
    </w:p>
    <w:p w:rsidR="003B7036" w:rsidRPr="003B7036" w:rsidRDefault="003B7036" w:rsidP="003B7036">
      <w:pPr>
        <w:pStyle w:val="aa"/>
        <w:spacing w:line="360" w:lineRule="auto"/>
        <w:rPr>
          <w:rFonts w:ascii="Times New Roman" w:hAnsi="Times New Roman"/>
          <w:sz w:val="28"/>
          <w:szCs w:val="28"/>
          <w:lang w:val="ru-RU"/>
        </w:rPr>
      </w:pPr>
      <w:r w:rsidRPr="003B7036">
        <w:rPr>
          <w:rFonts w:ascii="Times New Roman" w:hAnsi="Times New Roman"/>
          <w:sz w:val="28"/>
          <w:szCs w:val="28"/>
          <w:lang w:val="ru-RU"/>
        </w:rPr>
        <w:t xml:space="preserve">           Мы, конечно, не Деды Морозы и не Санта-Клаусы, но тоже можем совершить небольшое чудо. Неплохо бы заранее узнать, какие подарки нравятся детям разных возрастов.</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b/>
          <w:bCs/>
          <w:color w:val="000000"/>
          <w:sz w:val="28"/>
          <w:szCs w:val="28"/>
          <w:lang w:val="ru-RU"/>
        </w:rPr>
        <w:t>Младенцы</w:t>
      </w:r>
      <w:r w:rsidRPr="003B7036">
        <w:rPr>
          <w:rFonts w:ascii="Times New Roman" w:hAnsi="Times New Roman"/>
          <w:b/>
          <w:color w:val="000000"/>
          <w:sz w:val="28"/>
          <w:szCs w:val="28"/>
          <w:lang w:val="ru-RU"/>
        </w:rPr>
        <w:t xml:space="preserve"> </w:t>
      </w:r>
      <w:r w:rsidRPr="003B7036">
        <w:rPr>
          <w:rFonts w:ascii="Times New Roman" w:hAnsi="Times New Roman"/>
          <w:color w:val="000000"/>
          <w:sz w:val="28"/>
          <w:szCs w:val="28"/>
          <w:lang w:val="ru-RU"/>
        </w:rPr>
        <w:t xml:space="preserve">свои предпочтения пока высказать не могут, но психологи знают, что впервые полгода им очень нравится разглядывать лица людей.  Поэтому любая картинка - коврик, плакат - с милым лицом или игрушка "с глазками" привлечет их внимание. </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color w:val="000000"/>
          <w:sz w:val="28"/>
          <w:szCs w:val="28"/>
          <w:lang w:val="ru-RU"/>
        </w:rPr>
        <w:t xml:space="preserve">Хороший подарок </w:t>
      </w:r>
      <w:r w:rsidRPr="003B7036">
        <w:rPr>
          <w:rFonts w:ascii="Times New Roman" w:hAnsi="Times New Roman"/>
          <w:b/>
          <w:color w:val="000000"/>
          <w:sz w:val="28"/>
          <w:szCs w:val="28"/>
          <w:lang w:val="ru-RU"/>
        </w:rPr>
        <w:t>для</w:t>
      </w:r>
      <w:r w:rsidRPr="003B7036">
        <w:rPr>
          <w:rFonts w:ascii="Times New Roman" w:hAnsi="Times New Roman"/>
          <w:color w:val="000000"/>
          <w:sz w:val="28"/>
          <w:szCs w:val="28"/>
          <w:lang w:val="ru-RU"/>
        </w:rPr>
        <w:t xml:space="preserve"> </w:t>
      </w:r>
      <w:r w:rsidRPr="003B7036">
        <w:rPr>
          <w:rFonts w:ascii="Times New Roman" w:hAnsi="Times New Roman"/>
          <w:b/>
          <w:bCs/>
          <w:color w:val="000000"/>
          <w:sz w:val="28"/>
          <w:szCs w:val="28"/>
          <w:lang w:val="ru-RU"/>
        </w:rPr>
        <w:t>второго полугодия</w:t>
      </w:r>
      <w:r w:rsidRPr="003B7036">
        <w:rPr>
          <w:rFonts w:ascii="Times New Roman" w:hAnsi="Times New Roman"/>
          <w:color w:val="000000"/>
          <w:sz w:val="28"/>
          <w:szCs w:val="28"/>
          <w:lang w:val="ru-RU"/>
        </w:rPr>
        <w:t xml:space="preserve"> - погремушки (только выбирайте такие, какие маленькой ручке будет удобно держать), </w:t>
      </w:r>
      <w:proofErr w:type="spellStart"/>
      <w:r w:rsidRPr="003B7036">
        <w:rPr>
          <w:rFonts w:ascii="Times New Roman" w:hAnsi="Times New Roman"/>
          <w:color w:val="000000"/>
          <w:sz w:val="28"/>
          <w:szCs w:val="28"/>
          <w:lang w:val="ru-RU"/>
        </w:rPr>
        <w:t>шумелочки</w:t>
      </w:r>
      <w:proofErr w:type="spellEnd"/>
      <w:r w:rsidRPr="003B7036">
        <w:rPr>
          <w:rFonts w:ascii="Times New Roman" w:hAnsi="Times New Roman"/>
          <w:color w:val="000000"/>
          <w:sz w:val="28"/>
          <w:szCs w:val="28"/>
          <w:lang w:val="ru-RU"/>
        </w:rPr>
        <w:t xml:space="preserve">, </w:t>
      </w:r>
      <w:proofErr w:type="spellStart"/>
      <w:r w:rsidRPr="003B7036">
        <w:rPr>
          <w:rFonts w:ascii="Times New Roman" w:hAnsi="Times New Roman"/>
          <w:color w:val="000000"/>
          <w:sz w:val="28"/>
          <w:szCs w:val="28"/>
          <w:lang w:val="ru-RU"/>
        </w:rPr>
        <w:t>звенелочки</w:t>
      </w:r>
      <w:proofErr w:type="spellEnd"/>
      <w:r w:rsidRPr="003B7036">
        <w:rPr>
          <w:rFonts w:ascii="Times New Roman" w:hAnsi="Times New Roman"/>
          <w:color w:val="000000"/>
          <w:sz w:val="28"/>
          <w:szCs w:val="28"/>
          <w:lang w:val="ru-RU"/>
        </w:rPr>
        <w:t>: желательно, чтобы они были разными и на цвет, и на ощупь - шершавыми, гладкими, бархатистыми, но в то же время они должны быть изготовлены из натуральных материалов. Такие игрушки удовлетворят потребность ребенка в тактильных впечатлениях, которые так важны для него в этом возрасте.</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b/>
          <w:color w:val="000000"/>
          <w:sz w:val="28"/>
          <w:szCs w:val="28"/>
          <w:lang w:val="ru-RU"/>
        </w:rPr>
        <w:t xml:space="preserve">Дети </w:t>
      </w:r>
      <w:r w:rsidRPr="003B7036">
        <w:rPr>
          <w:rFonts w:ascii="Times New Roman" w:hAnsi="Times New Roman"/>
          <w:b/>
          <w:bCs/>
          <w:color w:val="000000"/>
          <w:sz w:val="28"/>
          <w:szCs w:val="28"/>
          <w:lang w:val="ru-RU"/>
        </w:rPr>
        <w:t>от года до двух</w:t>
      </w:r>
      <w:r w:rsidRPr="003B7036">
        <w:rPr>
          <w:rFonts w:ascii="Times New Roman" w:hAnsi="Times New Roman"/>
          <w:color w:val="000000"/>
          <w:sz w:val="28"/>
          <w:szCs w:val="28"/>
          <w:lang w:val="ru-RU"/>
        </w:rPr>
        <w:t xml:space="preserve"> любят играть с кубиками, пирамидками, шнуровками. В это время интересно один предмет вставлять в другой, стучать им о стол и бросать его на пол. Игрушки для этого возраста не должны быть крупными - сантиметров 20-30, чтобы их легко можно было удержать. Огромные машины, огромные мишки и огромные глаза "неваляшек" в это время кажутся страшными.</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b/>
          <w:bCs/>
          <w:color w:val="000000"/>
          <w:sz w:val="28"/>
          <w:szCs w:val="28"/>
          <w:lang w:val="ru-RU"/>
        </w:rPr>
        <w:t>Двухлетки</w:t>
      </w:r>
      <w:r w:rsidRPr="003B7036">
        <w:rPr>
          <w:rFonts w:ascii="Times New Roman" w:hAnsi="Times New Roman"/>
          <w:color w:val="000000"/>
          <w:sz w:val="28"/>
          <w:szCs w:val="28"/>
          <w:lang w:val="ru-RU"/>
        </w:rPr>
        <w:t xml:space="preserve"> любят вещи, которые одобряет мама. Выбирая игрушку ребенку этого возраста, подумайте про маму: ей понравится? Если малыш увидит ее восхищение, обязательно с этой вещью будет играть.</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b/>
          <w:color w:val="000000"/>
          <w:sz w:val="28"/>
          <w:szCs w:val="28"/>
          <w:lang w:val="ru-RU"/>
        </w:rPr>
        <w:t xml:space="preserve">Дети </w:t>
      </w:r>
      <w:r w:rsidRPr="003B7036">
        <w:rPr>
          <w:rFonts w:ascii="Times New Roman" w:hAnsi="Times New Roman"/>
          <w:b/>
          <w:bCs/>
          <w:color w:val="000000"/>
          <w:sz w:val="28"/>
          <w:szCs w:val="28"/>
          <w:lang w:val="ru-RU"/>
        </w:rPr>
        <w:t>старше трех</w:t>
      </w:r>
      <w:r w:rsidRPr="003B7036">
        <w:rPr>
          <w:rFonts w:ascii="Times New Roman" w:hAnsi="Times New Roman"/>
          <w:color w:val="000000"/>
          <w:sz w:val="28"/>
          <w:szCs w:val="28"/>
          <w:lang w:val="ru-RU"/>
        </w:rPr>
        <w:t xml:space="preserve"> охотно играют "в профессии". Их обрадуют наборы для игры в доктора, парикмахера, водителя, учителя. Посуда и кукольная мебель для игры "в семью". У девочек должны быть куклы разных возрастов - и голышки-малышки, и куклы, изображающие девочек и мальчиков постарше, и фигурки зверей. Но не дарите дорогих, чтобы не жалко было в них играть.</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b/>
          <w:bCs/>
          <w:color w:val="000000"/>
          <w:sz w:val="28"/>
          <w:szCs w:val="28"/>
          <w:lang w:val="ru-RU"/>
        </w:rPr>
        <w:t>Дошкольники</w:t>
      </w:r>
      <w:r w:rsidRPr="003B7036">
        <w:rPr>
          <w:rFonts w:ascii="Times New Roman" w:hAnsi="Times New Roman"/>
          <w:color w:val="000000"/>
          <w:sz w:val="28"/>
          <w:szCs w:val="28"/>
          <w:lang w:val="ru-RU"/>
        </w:rPr>
        <w:t xml:space="preserve"> радуются, когда им дарят книги - красивые издания с яркими картинками, наборы для творчества.</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b/>
          <w:color w:val="000000"/>
          <w:sz w:val="28"/>
          <w:szCs w:val="28"/>
          <w:lang w:val="ru-RU"/>
        </w:rPr>
        <w:lastRenderedPageBreak/>
        <w:t xml:space="preserve">В </w:t>
      </w:r>
      <w:r w:rsidRPr="003B7036">
        <w:rPr>
          <w:rFonts w:ascii="Times New Roman" w:hAnsi="Times New Roman"/>
          <w:b/>
          <w:bCs/>
          <w:color w:val="000000"/>
          <w:sz w:val="28"/>
          <w:szCs w:val="28"/>
          <w:lang w:val="ru-RU"/>
        </w:rPr>
        <w:t>семь-восемь лет</w:t>
      </w:r>
      <w:r w:rsidRPr="003B7036">
        <w:rPr>
          <w:rFonts w:ascii="Times New Roman" w:hAnsi="Times New Roman"/>
          <w:color w:val="000000"/>
          <w:sz w:val="28"/>
          <w:szCs w:val="28"/>
          <w:lang w:val="ru-RU"/>
        </w:rPr>
        <w:t xml:space="preserve">, когда пальчики становятся ловкими, детям нравится играть мелкими игрушками или состоящими из маленьких деталей. Наступает время всевозможных конструкторов. Мальчики мечтают об управляемых машинах. Теперь они их не боятся, потому что понимают, как эти механизмы подчинить своей воле. А девочки мечтают о кукле </w:t>
      </w:r>
      <w:proofErr w:type="spellStart"/>
      <w:r w:rsidRPr="003B7036">
        <w:rPr>
          <w:rFonts w:ascii="Times New Roman" w:hAnsi="Times New Roman"/>
          <w:color w:val="000000"/>
          <w:sz w:val="28"/>
          <w:szCs w:val="28"/>
          <w:lang w:val="ru-RU"/>
        </w:rPr>
        <w:t>Барби</w:t>
      </w:r>
      <w:proofErr w:type="spellEnd"/>
      <w:r w:rsidRPr="003B7036">
        <w:rPr>
          <w:rFonts w:ascii="Times New Roman" w:hAnsi="Times New Roman"/>
          <w:color w:val="000000"/>
          <w:sz w:val="28"/>
          <w:szCs w:val="28"/>
          <w:lang w:val="ru-RU"/>
        </w:rPr>
        <w:t>, независимо от того, одобряют их выбор родители или нет. Оригинальным подарком для девочки станет романтичная шкатулка, где можно хранить свои первые драгоценности, записочки, памятные вещи.</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color w:val="000000"/>
          <w:sz w:val="28"/>
          <w:szCs w:val="28"/>
          <w:lang w:val="ru-RU"/>
        </w:rPr>
        <w:t xml:space="preserve">Выбирая подарок </w:t>
      </w:r>
      <w:r w:rsidRPr="003B7036">
        <w:rPr>
          <w:rFonts w:ascii="Times New Roman" w:hAnsi="Times New Roman"/>
          <w:b/>
          <w:color w:val="000000"/>
          <w:sz w:val="28"/>
          <w:szCs w:val="28"/>
          <w:lang w:val="ru-RU"/>
        </w:rPr>
        <w:t xml:space="preserve">детям </w:t>
      </w:r>
      <w:r w:rsidRPr="003B7036">
        <w:rPr>
          <w:rFonts w:ascii="Times New Roman" w:hAnsi="Times New Roman"/>
          <w:b/>
          <w:bCs/>
          <w:color w:val="000000"/>
          <w:sz w:val="28"/>
          <w:szCs w:val="28"/>
          <w:lang w:val="ru-RU"/>
        </w:rPr>
        <w:t>лет 10 и старше</w:t>
      </w:r>
      <w:r w:rsidRPr="003B7036">
        <w:rPr>
          <w:rFonts w:ascii="Times New Roman" w:hAnsi="Times New Roman"/>
          <w:color w:val="000000"/>
          <w:sz w:val="28"/>
          <w:szCs w:val="28"/>
          <w:lang w:val="ru-RU"/>
        </w:rPr>
        <w:t xml:space="preserve">, желательно учитывать их интересы и увлечения. Еще одна важная особенность этого возраста - ребенку необходимо найти свое место в группе сверстников, поэтому он жаждет иметь такие же игрушки, какие есть у его друзей, одноклассников. Не покупать их, потому что они дорогие или не нравятся родителям, значит заставлять ребенка ощущать себя изгоем среди ровесников. Чтобы совершить чудо для ребенка старше 10 лет, надо узнать, о чем он страстно мечтает. </w:t>
      </w:r>
    </w:p>
    <w:p w:rsidR="003B7036" w:rsidRPr="003B7036" w:rsidRDefault="003B7036" w:rsidP="003B7036">
      <w:pPr>
        <w:pStyle w:val="aa"/>
        <w:spacing w:line="360" w:lineRule="auto"/>
        <w:jc w:val="center"/>
        <w:rPr>
          <w:rFonts w:ascii="Times New Roman" w:hAnsi="Times New Roman"/>
          <w:b/>
          <w:color w:val="000000"/>
          <w:sz w:val="28"/>
          <w:szCs w:val="28"/>
          <w:lang w:val="ru-RU"/>
        </w:rPr>
      </w:pPr>
      <w:r w:rsidRPr="003B7036">
        <w:rPr>
          <w:rFonts w:ascii="Times New Roman" w:hAnsi="Times New Roman"/>
          <w:b/>
          <w:bCs/>
          <w:color w:val="000000"/>
          <w:sz w:val="28"/>
          <w:szCs w:val="28"/>
          <w:lang w:val="ru-RU"/>
        </w:rPr>
        <w:t>Неудачные подарки</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b/>
          <w:bCs/>
          <w:color w:val="000000"/>
          <w:sz w:val="28"/>
          <w:szCs w:val="28"/>
          <w:lang w:val="ru-RU"/>
        </w:rPr>
        <w:t>Для самых маленьких</w:t>
      </w:r>
      <w:r w:rsidRPr="003B7036">
        <w:rPr>
          <w:rFonts w:ascii="Times New Roman" w:hAnsi="Times New Roman"/>
          <w:b/>
          <w:color w:val="000000"/>
          <w:sz w:val="28"/>
          <w:szCs w:val="28"/>
          <w:lang w:val="ru-RU"/>
        </w:rPr>
        <w:t xml:space="preserve"> </w:t>
      </w:r>
      <w:r w:rsidRPr="003B7036">
        <w:rPr>
          <w:rFonts w:ascii="Times New Roman" w:hAnsi="Times New Roman"/>
          <w:color w:val="000000"/>
          <w:sz w:val="28"/>
          <w:szCs w:val="28"/>
          <w:lang w:val="ru-RU"/>
        </w:rPr>
        <w:t>- сложные механические игрушки, самостоятельно ездящие и жужжащие - они пугают, сладости - многие родители, опасаясь аллергических реакций и оберегая зубы детей от кариеса, не дают им до трех лет шоколад, карамели и бисквиты, в которых присутствуют консерванты.</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b/>
          <w:bCs/>
          <w:color w:val="000000"/>
          <w:sz w:val="28"/>
          <w:szCs w:val="28"/>
          <w:lang w:val="ru-RU"/>
        </w:rPr>
        <w:t>Для дошкольников</w:t>
      </w:r>
      <w:r w:rsidRPr="003B7036">
        <w:rPr>
          <w:rFonts w:ascii="Times New Roman" w:hAnsi="Times New Roman"/>
          <w:color w:val="000000"/>
          <w:sz w:val="28"/>
          <w:szCs w:val="28"/>
          <w:lang w:val="ru-RU"/>
        </w:rPr>
        <w:t xml:space="preserve"> - одежда - это подарок для родителей.</w:t>
      </w:r>
    </w:p>
    <w:p w:rsidR="003B7036" w:rsidRPr="003B7036" w:rsidRDefault="003B7036" w:rsidP="003B7036">
      <w:pPr>
        <w:pStyle w:val="aa"/>
        <w:spacing w:line="360" w:lineRule="auto"/>
        <w:rPr>
          <w:rFonts w:ascii="Times New Roman" w:hAnsi="Times New Roman"/>
          <w:color w:val="000000"/>
          <w:sz w:val="28"/>
          <w:szCs w:val="28"/>
          <w:lang w:val="ru-RU"/>
        </w:rPr>
      </w:pPr>
      <w:r w:rsidRPr="003B7036">
        <w:rPr>
          <w:rFonts w:ascii="Times New Roman" w:hAnsi="Times New Roman"/>
          <w:b/>
          <w:bCs/>
          <w:color w:val="000000"/>
          <w:sz w:val="28"/>
          <w:szCs w:val="28"/>
          <w:lang w:val="ru-RU"/>
        </w:rPr>
        <w:t>Для школьников</w:t>
      </w:r>
      <w:r w:rsidRPr="003B7036">
        <w:rPr>
          <w:rFonts w:ascii="Times New Roman" w:hAnsi="Times New Roman"/>
          <w:color w:val="000000"/>
          <w:sz w:val="28"/>
          <w:szCs w:val="28"/>
          <w:lang w:val="ru-RU"/>
        </w:rPr>
        <w:t xml:space="preserve"> - книги (за исключением тех случаев, когда вы точно знаете, что ребенок любит читать).</w:t>
      </w:r>
    </w:p>
    <w:p w:rsidR="003B7036" w:rsidRPr="003B7036" w:rsidRDefault="003B7036" w:rsidP="003B7036">
      <w:pPr>
        <w:pStyle w:val="aa"/>
        <w:spacing w:line="360" w:lineRule="auto"/>
        <w:rPr>
          <w:rFonts w:ascii="Times New Roman" w:hAnsi="Times New Roman"/>
          <w:b/>
          <w:sz w:val="28"/>
          <w:szCs w:val="28"/>
          <w:lang w:val="ru-RU"/>
        </w:rPr>
      </w:pPr>
      <w:proofErr w:type="gramStart"/>
      <w:r w:rsidRPr="003B7036">
        <w:rPr>
          <w:rFonts w:ascii="Times New Roman" w:hAnsi="Times New Roman"/>
          <w:b/>
          <w:bCs/>
          <w:color w:val="000000"/>
          <w:sz w:val="28"/>
          <w:szCs w:val="28"/>
          <w:lang w:val="ru-RU"/>
        </w:rPr>
        <w:t xml:space="preserve">Для </w:t>
      </w:r>
      <w:proofErr w:type="spellStart"/>
      <w:r w:rsidRPr="003B7036">
        <w:rPr>
          <w:rFonts w:ascii="Times New Roman" w:hAnsi="Times New Roman"/>
          <w:b/>
          <w:bCs/>
          <w:color w:val="000000"/>
          <w:sz w:val="28"/>
          <w:szCs w:val="28"/>
          <w:lang w:val="ru-RU"/>
        </w:rPr>
        <w:t>гиперактивных</w:t>
      </w:r>
      <w:proofErr w:type="spellEnd"/>
      <w:r w:rsidRPr="003B7036">
        <w:rPr>
          <w:rFonts w:ascii="Times New Roman" w:hAnsi="Times New Roman"/>
          <w:b/>
          <w:bCs/>
          <w:color w:val="000000"/>
          <w:sz w:val="28"/>
          <w:szCs w:val="28"/>
          <w:lang w:val="ru-RU"/>
        </w:rPr>
        <w:t xml:space="preserve"> детей</w:t>
      </w:r>
      <w:r w:rsidRPr="003B7036">
        <w:rPr>
          <w:rFonts w:ascii="Times New Roman" w:hAnsi="Times New Roman"/>
          <w:color w:val="000000"/>
          <w:sz w:val="28"/>
          <w:szCs w:val="28"/>
          <w:lang w:val="ru-RU"/>
        </w:rPr>
        <w:t xml:space="preserve"> - игрушки, поддерживающие их возбуждение - барабаны, дудки, трещотки, пистолеты.</w:t>
      </w:r>
      <w:proofErr w:type="gramEnd"/>
    </w:p>
    <w:p w:rsidR="003B7036" w:rsidRPr="003B7036" w:rsidRDefault="003B7036" w:rsidP="003B7036">
      <w:pPr>
        <w:pStyle w:val="aa"/>
        <w:spacing w:line="360" w:lineRule="auto"/>
        <w:rPr>
          <w:rFonts w:ascii="Times New Roman" w:hAnsi="Times New Roman"/>
          <w:b/>
          <w:sz w:val="28"/>
          <w:szCs w:val="28"/>
          <w:lang w:val="ru-RU"/>
        </w:rPr>
      </w:pPr>
      <w:r w:rsidRPr="003B7036">
        <w:rPr>
          <w:rFonts w:ascii="Times New Roman" w:hAnsi="Times New Roman"/>
          <w:b/>
          <w:sz w:val="28"/>
          <w:szCs w:val="28"/>
          <w:lang w:val="ru-RU"/>
        </w:rPr>
        <w:t xml:space="preserve">   К подбору игрушек нужно подходить ответственно. Они должны с одной стороны увлекать и занимать ребенка, а с другой — развивать, обогащать его личность, не искажая представления ребенка о мире.</w:t>
      </w:r>
    </w:p>
    <w:p w:rsidR="001A2026" w:rsidRPr="003B7036" w:rsidRDefault="001A2026">
      <w:pPr>
        <w:rPr>
          <w:rFonts w:ascii="Times New Roman" w:hAnsi="Times New Roman"/>
          <w:lang w:val="ru-RU"/>
        </w:rPr>
      </w:pPr>
    </w:p>
    <w:sectPr w:rsidR="001A2026" w:rsidRPr="003B7036" w:rsidSect="00F204D6">
      <w:pgSz w:w="11906" w:h="16838" w:code="9"/>
      <w:pgMar w:top="851"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656" w:rsidRDefault="008C1656" w:rsidP="003B7036">
      <w:r>
        <w:separator/>
      </w:r>
    </w:p>
  </w:endnote>
  <w:endnote w:type="continuationSeparator" w:id="0">
    <w:p w:rsidR="008C1656" w:rsidRDefault="008C1656" w:rsidP="003B7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656" w:rsidRDefault="008C1656" w:rsidP="003B7036">
      <w:r>
        <w:separator/>
      </w:r>
    </w:p>
  </w:footnote>
  <w:footnote w:type="continuationSeparator" w:id="0">
    <w:p w:rsidR="008C1656" w:rsidRDefault="008C1656" w:rsidP="003B7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B7036"/>
    <w:rsid w:val="001128CC"/>
    <w:rsid w:val="001A2026"/>
    <w:rsid w:val="001D505F"/>
    <w:rsid w:val="003B7036"/>
    <w:rsid w:val="008C1656"/>
    <w:rsid w:val="00B0148F"/>
    <w:rsid w:val="00C55146"/>
    <w:rsid w:val="00D04F7F"/>
    <w:rsid w:val="00DC77C8"/>
    <w:rsid w:val="00F20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F"/>
    <w:pPr>
      <w:spacing w:after="0" w:line="240" w:lineRule="auto"/>
    </w:pPr>
    <w:rPr>
      <w:sz w:val="24"/>
      <w:szCs w:val="24"/>
    </w:rPr>
  </w:style>
  <w:style w:type="paragraph" w:styleId="1">
    <w:name w:val="heading 1"/>
    <w:basedOn w:val="a"/>
    <w:next w:val="a"/>
    <w:link w:val="10"/>
    <w:uiPriority w:val="9"/>
    <w:qFormat/>
    <w:rsid w:val="001D50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D50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D50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D505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D505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D505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D505F"/>
    <w:pPr>
      <w:spacing w:before="240" w:after="60"/>
      <w:outlineLvl w:val="6"/>
    </w:pPr>
    <w:rPr>
      <w:rFonts w:cstheme="majorBidi"/>
    </w:rPr>
  </w:style>
  <w:style w:type="paragraph" w:styleId="8">
    <w:name w:val="heading 8"/>
    <w:basedOn w:val="a"/>
    <w:next w:val="a"/>
    <w:link w:val="80"/>
    <w:uiPriority w:val="9"/>
    <w:semiHidden/>
    <w:unhideWhenUsed/>
    <w:qFormat/>
    <w:rsid w:val="001D505F"/>
    <w:pPr>
      <w:spacing w:before="240" w:after="60"/>
      <w:outlineLvl w:val="7"/>
    </w:pPr>
    <w:rPr>
      <w:rFonts w:cstheme="majorBidi"/>
      <w:i/>
      <w:iCs/>
    </w:rPr>
  </w:style>
  <w:style w:type="paragraph" w:styleId="9">
    <w:name w:val="heading 9"/>
    <w:basedOn w:val="a"/>
    <w:next w:val="a"/>
    <w:link w:val="90"/>
    <w:uiPriority w:val="9"/>
    <w:semiHidden/>
    <w:unhideWhenUsed/>
    <w:qFormat/>
    <w:rsid w:val="001D50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0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D50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D50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D505F"/>
    <w:rPr>
      <w:rFonts w:cstheme="majorBidi"/>
      <w:b/>
      <w:bCs/>
      <w:sz w:val="28"/>
      <w:szCs w:val="28"/>
    </w:rPr>
  </w:style>
  <w:style w:type="character" w:customStyle="1" w:styleId="50">
    <w:name w:val="Заголовок 5 Знак"/>
    <w:basedOn w:val="a0"/>
    <w:link w:val="5"/>
    <w:uiPriority w:val="9"/>
    <w:semiHidden/>
    <w:rsid w:val="001D505F"/>
    <w:rPr>
      <w:rFonts w:cstheme="majorBidi"/>
      <w:b/>
      <w:bCs/>
      <w:i/>
      <w:iCs/>
      <w:sz w:val="26"/>
      <w:szCs w:val="26"/>
    </w:rPr>
  </w:style>
  <w:style w:type="character" w:customStyle="1" w:styleId="60">
    <w:name w:val="Заголовок 6 Знак"/>
    <w:basedOn w:val="a0"/>
    <w:link w:val="6"/>
    <w:uiPriority w:val="9"/>
    <w:semiHidden/>
    <w:rsid w:val="001D505F"/>
    <w:rPr>
      <w:rFonts w:cstheme="majorBidi"/>
      <w:b/>
      <w:bCs/>
    </w:rPr>
  </w:style>
  <w:style w:type="character" w:customStyle="1" w:styleId="70">
    <w:name w:val="Заголовок 7 Знак"/>
    <w:basedOn w:val="a0"/>
    <w:link w:val="7"/>
    <w:uiPriority w:val="9"/>
    <w:semiHidden/>
    <w:rsid w:val="001D505F"/>
    <w:rPr>
      <w:rFonts w:cstheme="majorBidi"/>
      <w:sz w:val="24"/>
      <w:szCs w:val="24"/>
    </w:rPr>
  </w:style>
  <w:style w:type="character" w:customStyle="1" w:styleId="80">
    <w:name w:val="Заголовок 8 Знак"/>
    <w:basedOn w:val="a0"/>
    <w:link w:val="8"/>
    <w:uiPriority w:val="9"/>
    <w:semiHidden/>
    <w:rsid w:val="001D505F"/>
    <w:rPr>
      <w:rFonts w:cstheme="majorBidi"/>
      <w:i/>
      <w:iCs/>
      <w:sz w:val="24"/>
      <w:szCs w:val="24"/>
    </w:rPr>
  </w:style>
  <w:style w:type="character" w:customStyle="1" w:styleId="90">
    <w:name w:val="Заголовок 9 Знак"/>
    <w:basedOn w:val="a0"/>
    <w:link w:val="9"/>
    <w:uiPriority w:val="9"/>
    <w:semiHidden/>
    <w:rsid w:val="001D505F"/>
    <w:rPr>
      <w:rFonts w:asciiTheme="majorHAnsi" w:eastAsiaTheme="majorEastAsia" w:hAnsiTheme="majorHAnsi" w:cstheme="majorBidi"/>
    </w:rPr>
  </w:style>
  <w:style w:type="paragraph" w:styleId="a3">
    <w:name w:val="caption"/>
    <w:basedOn w:val="a"/>
    <w:next w:val="a"/>
    <w:uiPriority w:val="35"/>
    <w:semiHidden/>
    <w:unhideWhenUsed/>
    <w:rsid w:val="001D505F"/>
    <w:rPr>
      <w:b/>
      <w:bCs/>
      <w:color w:val="4F81BD" w:themeColor="accent1"/>
      <w:sz w:val="18"/>
      <w:szCs w:val="18"/>
    </w:rPr>
  </w:style>
  <w:style w:type="paragraph" w:styleId="a4">
    <w:name w:val="Title"/>
    <w:basedOn w:val="a"/>
    <w:next w:val="a"/>
    <w:link w:val="a5"/>
    <w:uiPriority w:val="10"/>
    <w:qFormat/>
    <w:rsid w:val="001D50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1D50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D505F"/>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1D505F"/>
    <w:rPr>
      <w:rFonts w:asciiTheme="majorHAnsi" w:eastAsiaTheme="majorEastAsia" w:hAnsiTheme="majorHAnsi" w:cstheme="majorBidi"/>
      <w:sz w:val="24"/>
      <w:szCs w:val="24"/>
    </w:rPr>
  </w:style>
  <w:style w:type="character" w:styleId="a8">
    <w:name w:val="Strong"/>
    <w:basedOn w:val="a0"/>
    <w:uiPriority w:val="22"/>
    <w:qFormat/>
    <w:rsid w:val="001D505F"/>
    <w:rPr>
      <w:b/>
      <w:bCs/>
    </w:rPr>
  </w:style>
  <w:style w:type="character" w:styleId="a9">
    <w:name w:val="Emphasis"/>
    <w:basedOn w:val="a0"/>
    <w:uiPriority w:val="20"/>
    <w:qFormat/>
    <w:rsid w:val="001D505F"/>
    <w:rPr>
      <w:rFonts w:asciiTheme="minorHAnsi" w:hAnsiTheme="minorHAnsi"/>
      <w:b/>
      <w:i/>
      <w:iCs/>
    </w:rPr>
  </w:style>
  <w:style w:type="paragraph" w:styleId="aa">
    <w:name w:val="No Spacing"/>
    <w:basedOn w:val="a"/>
    <w:link w:val="ab"/>
    <w:uiPriority w:val="1"/>
    <w:qFormat/>
    <w:rsid w:val="001D505F"/>
    <w:rPr>
      <w:szCs w:val="32"/>
    </w:rPr>
  </w:style>
  <w:style w:type="paragraph" w:styleId="ac">
    <w:name w:val="List Paragraph"/>
    <w:basedOn w:val="a"/>
    <w:uiPriority w:val="34"/>
    <w:qFormat/>
    <w:rsid w:val="001D505F"/>
    <w:pPr>
      <w:ind w:left="720"/>
      <w:contextualSpacing/>
    </w:pPr>
  </w:style>
  <w:style w:type="paragraph" w:styleId="21">
    <w:name w:val="Quote"/>
    <w:basedOn w:val="a"/>
    <w:next w:val="a"/>
    <w:link w:val="22"/>
    <w:uiPriority w:val="29"/>
    <w:qFormat/>
    <w:rsid w:val="001D505F"/>
    <w:rPr>
      <w:i/>
    </w:rPr>
  </w:style>
  <w:style w:type="character" w:customStyle="1" w:styleId="22">
    <w:name w:val="Цитата 2 Знак"/>
    <w:basedOn w:val="a0"/>
    <w:link w:val="21"/>
    <w:uiPriority w:val="29"/>
    <w:rsid w:val="001D505F"/>
    <w:rPr>
      <w:i/>
      <w:sz w:val="24"/>
      <w:szCs w:val="24"/>
    </w:rPr>
  </w:style>
  <w:style w:type="paragraph" w:styleId="ad">
    <w:name w:val="Intense Quote"/>
    <w:basedOn w:val="a"/>
    <w:next w:val="a"/>
    <w:link w:val="ae"/>
    <w:uiPriority w:val="30"/>
    <w:qFormat/>
    <w:rsid w:val="001D505F"/>
    <w:pPr>
      <w:ind w:left="720" w:right="720"/>
    </w:pPr>
    <w:rPr>
      <w:b/>
      <w:i/>
      <w:szCs w:val="22"/>
    </w:rPr>
  </w:style>
  <w:style w:type="character" w:customStyle="1" w:styleId="ae">
    <w:name w:val="Выделенная цитата Знак"/>
    <w:basedOn w:val="a0"/>
    <w:link w:val="ad"/>
    <w:uiPriority w:val="30"/>
    <w:rsid w:val="001D505F"/>
    <w:rPr>
      <w:b/>
      <w:i/>
      <w:sz w:val="24"/>
    </w:rPr>
  </w:style>
  <w:style w:type="character" w:styleId="af">
    <w:name w:val="Subtle Emphasis"/>
    <w:uiPriority w:val="19"/>
    <w:qFormat/>
    <w:rsid w:val="001D505F"/>
    <w:rPr>
      <w:i/>
      <w:color w:val="5A5A5A" w:themeColor="text1" w:themeTint="A5"/>
    </w:rPr>
  </w:style>
  <w:style w:type="character" w:styleId="af0">
    <w:name w:val="Intense Emphasis"/>
    <w:basedOn w:val="a0"/>
    <w:uiPriority w:val="21"/>
    <w:qFormat/>
    <w:rsid w:val="001D505F"/>
    <w:rPr>
      <w:b/>
      <w:i/>
      <w:sz w:val="24"/>
      <w:szCs w:val="24"/>
      <w:u w:val="single"/>
    </w:rPr>
  </w:style>
  <w:style w:type="character" w:styleId="af1">
    <w:name w:val="Subtle Reference"/>
    <w:basedOn w:val="a0"/>
    <w:uiPriority w:val="31"/>
    <w:qFormat/>
    <w:rsid w:val="001D505F"/>
    <w:rPr>
      <w:sz w:val="24"/>
      <w:szCs w:val="24"/>
      <w:u w:val="single"/>
    </w:rPr>
  </w:style>
  <w:style w:type="character" w:styleId="af2">
    <w:name w:val="Intense Reference"/>
    <w:basedOn w:val="a0"/>
    <w:uiPriority w:val="32"/>
    <w:qFormat/>
    <w:rsid w:val="001D505F"/>
    <w:rPr>
      <w:b/>
      <w:sz w:val="24"/>
      <w:u w:val="single"/>
    </w:rPr>
  </w:style>
  <w:style w:type="character" w:styleId="af3">
    <w:name w:val="Book Title"/>
    <w:basedOn w:val="a0"/>
    <w:uiPriority w:val="33"/>
    <w:qFormat/>
    <w:rsid w:val="001D505F"/>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D505F"/>
    <w:pPr>
      <w:outlineLvl w:val="9"/>
    </w:pPr>
  </w:style>
  <w:style w:type="character" w:customStyle="1" w:styleId="ab">
    <w:name w:val="Без интервала Знак"/>
    <w:basedOn w:val="a0"/>
    <w:link w:val="aa"/>
    <w:uiPriority w:val="1"/>
    <w:rsid w:val="001D505F"/>
    <w:rPr>
      <w:sz w:val="24"/>
      <w:szCs w:val="32"/>
    </w:rPr>
  </w:style>
  <w:style w:type="paragraph" w:styleId="af5">
    <w:name w:val="header"/>
    <w:basedOn w:val="a"/>
    <w:link w:val="af6"/>
    <w:uiPriority w:val="99"/>
    <w:semiHidden/>
    <w:unhideWhenUsed/>
    <w:rsid w:val="003B7036"/>
    <w:pPr>
      <w:tabs>
        <w:tab w:val="center" w:pos="4677"/>
        <w:tab w:val="right" w:pos="9355"/>
      </w:tabs>
    </w:pPr>
  </w:style>
  <w:style w:type="character" w:customStyle="1" w:styleId="af6">
    <w:name w:val="Верхний колонтитул Знак"/>
    <w:basedOn w:val="a0"/>
    <w:link w:val="af5"/>
    <w:uiPriority w:val="99"/>
    <w:semiHidden/>
    <w:rsid w:val="003B7036"/>
    <w:rPr>
      <w:sz w:val="24"/>
      <w:szCs w:val="24"/>
    </w:rPr>
  </w:style>
  <w:style w:type="paragraph" w:styleId="af7">
    <w:name w:val="footer"/>
    <w:basedOn w:val="a"/>
    <w:link w:val="af8"/>
    <w:uiPriority w:val="99"/>
    <w:semiHidden/>
    <w:unhideWhenUsed/>
    <w:rsid w:val="003B7036"/>
    <w:pPr>
      <w:tabs>
        <w:tab w:val="center" w:pos="4677"/>
        <w:tab w:val="right" w:pos="9355"/>
      </w:tabs>
    </w:pPr>
  </w:style>
  <w:style w:type="character" w:customStyle="1" w:styleId="af8">
    <w:name w:val="Нижний колонтитул Знак"/>
    <w:basedOn w:val="a0"/>
    <w:link w:val="af7"/>
    <w:uiPriority w:val="99"/>
    <w:semiHidden/>
    <w:rsid w:val="003B703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593</Words>
  <Characters>3382</Characters>
  <Application>Microsoft Office Word</Application>
  <DocSecurity>0</DocSecurity>
  <Lines>28</Lines>
  <Paragraphs>7</Paragraphs>
  <ScaleCrop>false</ScaleCrop>
  <Company>Krokoz™ Inc.</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cp:revision>
  <dcterms:created xsi:type="dcterms:W3CDTF">2011-11-13T18:48:00Z</dcterms:created>
  <dcterms:modified xsi:type="dcterms:W3CDTF">2011-11-13T19:01:00Z</dcterms:modified>
</cp:coreProperties>
</file>