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AB" w:rsidRDefault="004908AB" w:rsidP="00A56A61">
      <w:pPr>
        <w:spacing w:line="240" w:lineRule="atLeast"/>
        <w:jc w:val="both"/>
        <w:rPr>
          <w:b/>
          <w:sz w:val="28"/>
          <w:szCs w:val="28"/>
        </w:rPr>
      </w:pPr>
    </w:p>
    <w:p w:rsidR="004908AB" w:rsidRPr="004908AB" w:rsidRDefault="004908AB" w:rsidP="004908AB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908AB">
        <w:rPr>
          <w:rFonts w:ascii="Times New Roman" w:hAnsi="Times New Roman"/>
          <w:bCs/>
          <w:sz w:val="28"/>
          <w:szCs w:val="28"/>
        </w:rPr>
        <w:t>Катерешина Татьяна Александровна</w:t>
      </w:r>
      <w:r w:rsidR="001A5D04">
        <w:rPr>
          <w:rFonts w:ascii="Times New Roman" w:hAnsi="Times New Roman"/>
          <w:bCs/>
          <w:sz w:val="28"/>
          <w:szCs w:val="28"/>
        </w:rPr>
        <w:t>, воспитатель МБДОУ д/с №27.</w:t>
      </w:r>
    </w:p>
    <w:p w:rsidR="00A56A61" w:rsidRDefault="004908AB" w:rsidP="00A56A61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6A61" w:rsidRPr="00D523F9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>«</w:t>
      </w:r>
      <w:r w:rsidR="00A56A61" w:rsidRPr="00D523F9">
        <w:rPr>
          <w:rFonts w:ascii="Times New Roman" w:eastAsia="+mj-ea" w:hAnsi="Times New Roman"/>
          <w:b/>
          <w:bCs/>
          <w:color w:val="000000"/>
          <w:sz w:val="28"/>
          <w:szCs w:val="28"/>
        </w:rPr>
        <w:t>Использование</w:t>
      </w:r>
      <w:r w:rsidR="00A56A61" w:rsidRPr="00D523F9">
        <w:rPr>
          <w:rFonts w:ascii="Times New Roman" w:eastAsia="+mj-ea" w:hAnsi="Times New Roman"/>
          <w:b/>
          <w:bCs/>
          <w:sz w:val="28"/>
          <w:szCs w:val="28"/>
        </w:rPr>
        <w:t xml:space="preserve"> дидактического материала в процессе ознакомления детей с ПДД»</w:t>
      </w:r>
      <w:r w:rsidR="00A56A61" w:rsidRPr="00D523F9">
        <w:rPr>
          <w:rFonts w:ascii="Times New Roman" w:hAnsi="Times New Roman"/>
          <w:b/>
          <w:bCs/>
          <w:sz w:val="28"/>
          <w:szCs w:val="28"/>
        </w:rPr>
        <w:t>.</w:t>
      </w:r>
    </w:p>
    <w:p w:rsidR="00EA469F" w:rsidRPr="009852B1" w:rsidRDefault="00EA469F" w:rsidP="00EA469F">
      <w:pPr>
        <w:spacing w:line="240" w:lineRule="atLeast"/>
        <w:jc w:val="both"/>
        <w:rPr>
          <w:rFonts w:ascii="Times New Roman" w:eastAsia="+mj-ea" w:hAnsi="Times New Roman"/>
          <w:bCs/>
          <w:sz w:val="28"/>
          <w:szCs w:val="28"/>
        </w:rPr>
      </w:pPr>
      <w:r w:rsidRPr="009852B1">
        <w:rPr>
          <w:rFonts w:ascii="Times New Roman" w:eastAsia="+mj-ea" w:hAnsi="Times New Roman"/>
          <w:bCs/>
          <w:sz w:val="28"/>
          <w:szCs w:val="28"/>
        </w:rPr>
        <w:t>Самое ценное в нашей жизни – дети. Сегодня вопросы воспитания у детей навыков безопасного поведения, способности предвидеть опасные ситуации на дороге и умения избегать их, а при необходимости действовать, очень актуальны. Задача взрослых – помочь детям научиться безопасному поведению на дороге.</w:t>
      </w:r>
    </w:p>
    <w:p w:rsidR="009852B1" w:rsidRDefault="009852B1" w:rsidP="009852B1">
      <w:pPr>
        <w:spacing w:line="240" w:lineRule="atLeast"/>
        <w:jc w:val="both"/>
        <w:rPr>
          <w:rFonts w:ascii="Times New Roman" w:eastAsia="+mj-ea" w:hAnsi="Times New Roman"/>
          <w:b/>
          <w:bCs/>
          <w:sz w:val="28"/>
          <w:szCs w:val="28"/>
        </w:rPr>
      </w:pPr>
      <w:r w:rsidRPr="009852B1">
        <w:rPr>
          <w:rFonts w:ascii="Times New Roman" w:eastAsia="+mj-ea" w:hAnsi="Times New Roman"/>
          <w:b/>
          <w:bCs/>
          <w:sz w:val="28"/>
          <w:szCs w:val="28"/>
        </w:rPr>
        <w:t>I этап. Организационный.</w:t>
      </w:r>
    </w:p>
    <w:p w:rsidR="00EA469F" w:rsidRDefault="00EA469F" w:rsidP="00EA469F">
      <w:pPr>
        <w:rPr>
          <w:rFonts w:ascii="Times New Roman" w:hAnsi="Times New Roman"/>
          <w:sz w:val="28"/>
          <w:szCs w:val="28"/>
        </w:rPr>
      </w:pPr>
      <w:r w:rsidRPr="00D523F9">
        <w:rPr>
          <w:rFonts w:ascii="Times New Roman" w:hAnsi="Times New Roman"/>
          <w:i/>
          <w:sz w:val="28"/>
          <w:szCs w:val="28"/>
        </w:rPr>
        <w:t>Вид проекта</w:t>
      </w:r>
      <w:r w:rsidRPr="00D523F9">
        <w:rPr>
          <w:rFonts w:ascii="Times New Roman" w:hAnsi="Times New Roman"/>
          <w:sz w:val="28"/>
          <w:szCs w:val="28"/>
        </w:rPr>
        <w:t>:</w:t>
      </w:r>
      <w:r w:rsidRPr="00A56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23F9">
        <w:rPr>
          <w:rFonts w:ascii="Times New Roman" w:hAnsi="Times New Roman"/>
          <w:sz w:val="28"/>
          <w:szCs w:val="28"/>
        </w:rPr>
        <w:t>практико-ориентированный, долго</w:t>
      </w:r>
      <w:r>
        <w:rPr>
          <w:rFonts w:ascii="Times New Roman" w:hAnsi="Times New Roman"/>
          <w:sz w:val="28"/>
          <w:szCs w:val="28"/>
        </w:rPr>
        <w:t>срочный, открытый, коллективный.</w:t>
      </w:r>
    </w:p>
    <w:p w:rsidR="00A56A61" w:rsidRDefault="00A56A61" w:rsidP="00A56A61">
      <w:pPr>
        <w:spacing w:line="240" w:lineRule="atLeas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C0744">
        <w:rPr>
          <w:rFonts w:ascii="Times New Roman" w:eastAsia="+mn-ea" w:hAnsi="Times New Roman"/>
          <w:bCs/>
          <w:i/>
          <w:iCs/>
          <w:color w:val="000000"/>
          <w:kern w:val="24"/>
          <w:sz w:val="32"/>
          <w:szCs w:val="32"/>
        </w:rPr>
        <w:t>Цель:</w:t>
      </w:r>
      <w:r>
        <w:rPr>
          <w:rFonts w:ascii="Times New Roman" w:eastAsia="+mn-ea" w:hAnsi="Times New Roman"/>
          <w:bCs/>
          <w:i/>
          <w:iCs/>
          <w:color w:val="7030A0"/>
          <w:kern w:val="24"/>
          <w:sz w:val="36"/>
          <w:szCs w:val="36"/>
        </w:rPr>
        <w:t xml:space="preserve"> </w:t>
      </w:r>
      <w:r w:rsidRPr="00EC0744">
        <w:rPr>
          <w:rFonts w:ascii="Times New Roman" w:hAnsi="Times New Roman"/>
          <w:bCs/>
          <w:iCs/>
          <w:sz w:val="28"/>
          <w:szCs w:val="28"/>
        </w:rPr>
        <w:t>закреплять и дополнять представления о правилах дорожного движения.</w:t>
      </w:r>
      <w:r w:rsidRPr="00EC074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A56A61" w:rsidRPr="00EC0744" w:rsidRDefault="00A56A61" w:rsidP="00A56A61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C0744">
        <w:rPr>
          <w:rFonts w:ascii="Times New Roman" w:hAnsi="Times New Roman"/>
          <w:bCs/>
          <w:i/>
          <w:sz w:val="28"/>
          <w:szCs w:val="28"/>
        </w:rPr>
        <w:t>Задачи:</w:t>
      </w:r>
      <w:r w:rsidRPr="00EC0744">
        <w:rPr>
          <w:rFonts w:ascii="Times New Roman" w:hAnsi="Times New Roman"/>
          <w:bCs/>
          <w:sz w:val="28"/>
          <w:szCs w:val="28"/>
        </w:rPr>
        <w:t xml:space="preserve"> </w:t>
      </w:r>
    </w:p>
    <w:p w:rsidR="00A56A61" w:rsidRPr="00563B97" w:rsidRDefault="00563B97" w:rsidP="00563B97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A56A61" w:rsidRPr="00563B97">
        <w:rPr>
          <w:rFonts w:ascii="Times New Roman" w:hAnsi="Times New Roman"/>
          <w:bCs/>
          <w:iCs/>
          <w:sz w:val="28"/>
          <w:szCs w:val="28"/>
        </w:rPr>
        <w:t xml:space="preserve">Совершенствовать </w:t>
      </w:r>
      <w:r w:rsidR="00323012" w:rsidRPr="00563B97">
        <w:rPr>
          <w:rFonts w:ascii="Times New Roman" w:hAnsi="Times New Roman"/>
          <w:bCs/>
          <w:iCs/>
          <w:sz w:val="28"/>
          <w:szCs w:val="28"/>
        </w:rPr>
        <w:t xml:space="preserve">знания детей о дорожных знаках </w:t>
      </w:r>
      <w:r w:rsidR="00A56A61" w:rsidRPr="00563B97">
        <w:rPr>
          <w:rFonts w:ascii="Times New Roman" w:hAnsi="Times New Roman"/>
          <w:bCs/>
          <w:iCs/>
          <w:sz w:val="28"/>
          <w:szCs w:val="28"/>
        </w:rPr>
        <w:t>и их назначении</w:t>
      </w:r>
      <w:r w:rsidR="00A56A61" w:rsidRPr="00563B97">
        <w:rPr>
          <w:rFonts w:ascii="Times New Roman" w:hAnsi="Times New Roman"/>
          <w:bCs/>
          <w:sz w:val="28"/>
          <w:szCs w:val="28"/>
        </w:rPr>
        <w:t xml:space="preserve"> .</w:t>
      </w:r>
    </w:p>
    <w:p w:rsidR="00563B97" w:rsidRDefault="00563B97" w:rsidP="00563B97">
      <w:pPr>
        <w:spacing w:line="240" w:lineRule="atLeast"/>
        <w:jc w:val="both"/>
        <w:rPr>
          <w:rFonts w:ascii="Times New Roman" w:eastAsia="+mn-ea" w:hAnsi="Times New Roman"/>
          <w:bCs/>
          <w:iCs/>
          <w:sz w:val="28"/>
          <w:szCs w:val="28"/>
        </w:rPr>
      </w:pPr>
      <w:r>
        <w:rPr>
          <w:rFonts w:ascii="Times New Roman" w:eastAsia="+mn-ea" w:hAnsi="Times New Roman"/>
          <w:bCs/>
          <w:iCs/>
          <w:sz w:val="28"/>
          <w:szCs w:val="28"/>
        </w:rPr>
        <w:t xml:space="preserve">- </w:t>
      </w:r>
      <w:r w:rsidR="00A56A61" w:rsidRPr="00563B97">
        <w:rPr>
          <w:rFonts w:ascii="Times New Roman" w:eastAsia="+mn-ea" w:hAnsi="Times New Roman"/>
          <w:bCs/>
          <w:iCs/>
          <w:sz w:val="28"/>
          <w:szCs w:val="28"/>
        </w:rPr>
        <w:t xml:space="preserve">Продолжать учить детей правилам дорожного движения и технике </w:t>
      </w:r>
    </w:p>
    <w:p w:rsidR="00563B97" w:rsidRPr="00563B97" w:rsidRDefault="00563B97" w:rsidP="00563B97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iCs/>
          <w:sz w:val="28"/>
          <w:szCs w:val="28"/>
        </w:rPr>
        <w:t xml:space="preserve">  </w:t>
      </w:r>
      <w:r w:rsidRPr="00563B97">
        <w:rPr>
          <w:rFonts w:ascii="Times New Roman" w:eastAsia="+mn-ea" w:hAnsi="Times New Roman"/>
          <w:bCs/>
          <w:iCs/>
          <w:sz w:val="28"/>
          <w:szCs w:val="28"/>
        </w:rPr>
        <w:t>безопасности</w:t>
      </w:r>
      <w:r w:rsidRPr="00563B97">
        <w:rPr>
          <w:rFonts w:ascii="Times New Roman" w:hAnsi="Times New Roman"/>
          <w:bCs/>
          <w:sz w:val="28"/>
          <w:szCs w:val="28"/>
        </w:rPr>
        <w:t>.</w:t>
      </w:r>
    </w:p>
    <w:p w:rsidR="00A56A61" w:rsidRPr="00563B97" w:rsidRDefault="00563B97" w:rsidP="00563B97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A56A61" w:rsidRPr="00563B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56A61" w:rsidRPr="00563B97">
        <w:rPr>
          <w:rFonts w:ascii="Times New Roman" w:eastAsia="+mn-ea" w:hAnsi="Times New Roman"/>
          <w:bCs/>
          <w:iCs/>
          <w:sz w:val="28"/>
          <w:szCs w:val="28"/>
        </w:rPr>
        <w:t>Учить свободно ориентироваться на улицах города в качестве пешехода</w:t>
      </w:r>
      <w:r w:rsidR="00A56A61" w:rsidRPr="00563B97">
        <w:rPr>
          <w:rFonts w:ascii="Times New Roman" w:hAnsi="Times New Roman"/>
          <w:bCs/>
          <w:sz w:val="28"/>
          <w:szCs w:val="28"/>
        </w:rPr>
        <w:t>.</w:t>
      </w:r>
    </w:p>
    <w:p w:rsidR="00040127" w:rsidRPr="00FD588D" w:rsidRDefault="00040127" w:rsidP="00040127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D588D">
        <w:rPr>
          <w:rFonts w:ascii="Times New Roman" w:hAnsi="Times New Roman"/>
          <w:bCs/>
          <w:i/>
          <w:sz w:val="28"/>
          <w:szCs w:val="28"/>
        </w:rPr>
        <w:t>Проблемы</w:t>
      </w:r>
      <w:r w:rsidRPr="00FD588D">
        <w:rPr>
          <w:rFonts w:ascii="Times New Roman" w:eastAsia="+mj-ea" w:hAnsi="Times New Roman"/>
          <w:bCs/>
          <w:i/>
          <w:sz w:val="28"/>
          <w:szCs w:val="28"/>
        </w:rPr>
        <w:t xml:space="preserve"> в начале </w:t>
      </w:r>
      <w:r w:rsidRPr="00FD588D">
        <w:rPr>
          <w:rFonts w:ascii="Times New Roman" w:hAnsi="Times New Roman"/>
          <w:bCs/>
          <w:i/>
          <w:sz w:val="28"/>
          <w:szCs w:val="28"/>
        </w:rPr>
        <w:t xml:space="preserve">и в конце </w:t>
      </w:r>
      <w:r w:rsidRPr="00FD588D">
        <w:rPr>
          <w:rFonts w:ascii="Times New Roman" w:eastAsia="+mj-ea" w:hAnsi="Times New Roman"/>
          <w:bCs/>
          <w:i/>
          <w:sz w:val="28"/>
          <w:szCs w:val="28"/>
        </w:rPr>
        <w:t>обучения</w:t>
      </w:r>
      <w:r w:rsidRPr="00FD588D">
        <w:rPr>
          <w:rFonts w:ascii="Times New Roman" w:hAnsi="Times New Roman"/>
          <w:bCs/>
          <w:i/>
          <w:sz w:val="28"/>
          <w:szCs w:val="28"/>
        </w:rPr>
        <w:t>.</w:t>
      </w:r>
      <w:r w:rsidRPr="00FD588D">
        <w:rPr>
          <w:rFonts w:ascii="Times New Roman" w:eastAsia="+mj-ea" w:hAnsi="Times New Roman"/>
          <w:bCs/>
          <w:sz w:val="28"/>
          <w:szCs w:val="28"/>
        </w:rPr>
        <w:t xml:space="preserve">  </w:t>
      </w:r>
    </w:p>
    <w:p w:rsidR="00040127" w:rsidRDefault="00040127" w:rsidP="00040127">
      <w:pPr>
        <w:spacing w:line="240" w:lineRule="atLeast"/>
        <w:jc w:val="both"/>
        <w:rPr>
          <w:rFonts w:ascii="Times New Roman" w:eastAsia="+mj-ea" w:hAnsi="Times New Roman"/>
          <w:bCs/>
          <w:sz w:val="28"/>
          <w:szCs w:val="28"/>
        </w:rPr>
      </w:pPr>
      <w:r w:rsidRPr="00F34836">
        <w:rPr>
          <w:rFonts w:ascii="Times New Roman" w:hAnsi="Times New Roman"/>
          <w:bCs/>
          <w:sz w:val="28"/>
          <w:szCs w:val="28"/>
        </w:rPr>
        <w:t>П</w:t>
      </w:r>
      <w:r w:rsidRPr="00F34836">
        <w:rPr>
          <w:rFonts w:ascii="Times New Roman" w:eastAsia="+mj-ea" w:hAnsi="Times New Roman"/>
          <w:bCs/>
          <w:sz w:val="28"/>
          <w:szCs w:val="28"/>
        </w:rPr>
        <w:t>роблема в начале обучения  состояла в том, что у детей  не достаточно сформированы навыки правильного поведения на дороге.</w:t>
      </w:r>
      <w:r w:rsidRPr="00F34836">
        <w:rPr>
          <w:rFonts w:ascii="Times New Roman" w:eastAsia="+mj-ea" w:hAnsi="Times New Roman"/>
          <w:bCs/>
          <w:sz w:val="28"/>
          <w:szCs w:val="28"/>
        </w:rPr>
        <w:br/>
      </w:r>
      <w:r w:rsidRPr="00F34836">
        <w:rPr>
          <w:rFonts w:ascii="Times New Roman" w:eastAsia="+mj-ea" w:hAnsi="Times New Roman"/>
          <w:bCs/>
          <w:sz w:val="28"/>
          <w:szCs w:val="28"/>
        </w:rPr>
        <w:br/>
        <w:t>Проблема в конце обучения  заключалась в том, что действия взрослых, окружающих детей, не всегда являются примером правильного поведения на дороге в качестве пешеходов.</w:t>
      </w:r>
    </w:p>
    <w:p w:rsidR="009852B1" w:rsidRDefault="009852B1" w:rsidP="009852B1">
      <w:pPr>
        <w:spacing w:line="240" w:lineRule="atLeast"/>
        <w:jc w:val="both"/>
        <w:rPr>
          <w:rFonts w:ascii="Times New Roman" w:eastAsia="+mj-ea" w:hAnsi="Times New Roman"/>
          <w:bCs/>
          <w:sz w:val="28"/>
          <w:szCs w:val="28"/>
        </w:rPr>
      </w:pPr>
      <w:r w:rsidRPr="009852B1">
        <w:rPr>
          <w:rFonts w:ascii="Times New Roman" w:eastAsia="+mj-ea" w:hAnsi="Times New Roman"/>
          <w:bCs/>
          <w:i/>
          <w:sz w:val="28"/>
          <w:szCs w:val="28"/>
        </w:rPr>
        <w:t>Участники проекта:</w:t>
      </w:r>
      <w:r w:rsidRPr="009852B1">
        <w:rPr>
          <w:rFonts w:ascii="Times New Roman" w:eastAsia="+mj-ea" w:hAnsi="Times New Roman"/>
          <w:bCs/>
          <w:sz w:val="28"/>
          <w:szCs w:val="28"/>
        </w:rPr>
        <w:t xml:space="preserve"> дети старшего дошкольного возраста, родители воспитанников, педагоги группы.</w:t>
      </w:r>
    </w:p>
    <w:p w:rsidR="00040127" w:rsidRPr="00040127" w:rsidRDefault="00040127" w:rsidP="00040127">
      <w:pPr>
        <w:rPr>
          <w:rFonts w:ascii="Times New Roman" w:hAnsi="Times New Roman"/>
          <w:i/>
          <w:sz w:val="28"/>
          <w:szCs w:val="28"/>
        </w:rPr>
      </w:pPr>
      <w:r w:rsidRPr="00040127">
        <w:rPr>
          <w:rFonts w:ascii="Times New Roman" w:hAnsi="Times New Roman"/>
          <w:i/>
          <w:sz w:val="28"/>
          <w:szCs w:val="28"/>
        </w:rPr>
        <w:t>Нормативно-правовая база взаимодействия образовательного учреждения с семьёй:</w:t>
      </w:r>
    </w:p>
    <w:p w:rsid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Семейный кодекс РФ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Глава 12. ПРАВА И ОБЯЗАННОСТИ РОДИТЕЛЕЙ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lastRenderedPageBreak/>
        <w:t xml:space="preserve">Статья 63. Права и обязанности родителей по воспитанию и образованию детей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65. Осуществление родительских прав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Глава 2. Права и свободы человека и гражданина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38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Материнство и детство, семья находятся под защитой государства.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Забота о детях, их воспитание - равное право и обязанность родителей.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Трудоспособные дети, достигшие 18 лет, должны заботиться о нетрудоспособных родителях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43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Каждый имеет право на образование.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Декларация прав человека РФ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26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Каждый человек имеет право на образование. Образование должно быть бесплатным, по меньшей мере,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lastRenderedPageBreak/>
        <w:t xml:space="preserve">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Родители имеют право приоритета в выборе вида образования для своих малолетних детей.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Международный пакт об экономических, социальных и культурных правах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ЧАСТЬ III Статья 13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Участвующие в настоящем Пакте государства обязуются: уважать свободу родителей и в соответствующих случаях законных опекунов,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Закон об образовании РФ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13. Устав образовательного учреждения.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15. Общие требования к организации образовательного процесса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16. Общие требования к приему граждан в образовательные учреждения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32. Компетенция и ответственность образовательного учреждения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50. Права и социальная поддержка обучающихся, воспитанников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52. Права и обязанности родителей (законных представителей)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55. Права работников образовательных учреждений и меры их социальной поддержки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Кодекс РФ об административных правонарушениях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Глава 5. АДМИНИСТРАТИВНЫЕ ПРАВОНАРУШЕНИЯ, ПОСЯГАЮЩИЕ НА ПРАВА ГРАЖДАН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lastRenderedPageBreak/>
        <w:t>Статья 5. 35.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Глава 6. АДМИНИСТРАТИВНЫЕ ПРАВОНАРУШЕНИЯ, ПОСЯГАЮЩИЕ НА ЗДОРОВЬЕ, САНИТАРНО-ЭПИДЕМИОЛОГИЧЕСКОЕ БЛАГОПОЛУЧИЕ НАСЕЛЕНИЯ И ОБЩЕСТВЕННУЮ НРАВСТВЕННОСТЬ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6. 7. Нарушение санитарно-эпидемиологических требований к условиям воспитания и обучения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6. 8. Незаконный оборот наркотических средств, психотропных веществ или их аналогов (в ред. Федерального закона от 08. 12. 2003 N 161-ФЗ)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6. 9. Потребление наркотических средств или психотропных веществ без назначения врача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6. 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Глава 20. АДМИНИСТРАТИВНЫЕ ПРАВОНАРУШЕНИЯ, ПОСЯГАЮЩИЕ НА ОБЩЕСТВЕННЫЙ ПОРЯДОК И ОБЩЕСТВЕННУЮ БЕЗОПАСНОСТЬ.Статья 20. 1. Мелкое хулиганство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20. 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20. 21. Появление в общественных местах в состоянии опьянения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20. 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 (в ред. Федерального закона от 05. 12. 2005 N 156-ФЗ)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ЗАКОН Белгородской области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 ОБ ОТВЕТСТВЕННОСТИ РОДИТЕЛЕЙ ЗА ВОСПИТАНИЕ ДЕТЕЙ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 Принят Белгородской областной Думой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lastRenderedPageBreak/>
        <w:t xml:space="preserve"> 20 января 2005 года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1. Предмет регулирования настоящего закона.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2. Обеспечение родителями мер по получению их детьми основного общего образования.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3. Обеспечение родителями мер по воспитанию детей.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4. Обеспечение родителями мер по развитию детей.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5. Меры профилактики неисполнения или ненадлежащего исполнения родительских обязанностей. </w:t>
      </w:r>
    </w:p>
    <w:p w:rsidR="00040127" w:rsidRP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 xml:space="preserve">Статья 6. Ответственность родителей за неисполнение или ненадлежащее исполнение родительских обязанностей. </w:t>
      </w:r>
    </w:p>
    <w:p w:rsidR="00040127" w:rsidRDefault="00040127" w:rsidP="00040127">
      <w:pPr>
        <w:rPr>
          <w:rFonts w:ascii="Times New Roman" w:hAnsi="Times New Roman"/>
          <w:sz w:val="28"/>
          <w:szCs w:val="28"/>
        </w:rPr>
      </w:pPr>
      <w:r w:rsidRPr="00040127">
        <w:rPr>
          <w:rFonts w:ascii="Times New Roman" w:hAnsi="Times New Roman"/>
          <w:sz w:val="28"/>
          <w:szCs w:val="28"/>
        </w:rPr>
        <w:t>Статья 7. Вступление в силу настоящего закона.</w:t>
      </w:r>
    </w:p>
    <w:p w:rsidR="00040127" w:rsidRDefault="00040127" w:rsidP="00040127">
      <w:pPr>
        <w:rPr>
          <w:rFonts w:ascii="Times New Roman" w:hAnsi="Times New Roman"/>
          <w:sz w:val="28"/>
          <w:szCs w:val="28"/>
        </w:rPr>
      </w:pPr>
      <w:r w:rsidRPr="00D523F9">
        <w:rPr>
          <w:rFonts w:ascii="Times New Roman" w:hAnsi="Times New Roman"/>
          <w:i/>
          <w:sz w:val="28"/>
          <w:szCs w:val="28"/>
        </w:rPr>
        <w:t>Актуальность:</w:t>
      </w:r>
      <w:r w:rsidRPr="00D523F9">
        <w:rPr>
          <w:rFonts w:ascii="Times New Roman" w:hAnsi="Times New Roman"/>
          <w:sz w:val="28"/>
          <w:szCs w:val="28"/>
        </w:rPr>
        <w:t xml:space="preserve"> </w:t>
      </w:r>
      <w:r w:rsidR="00D523F9">
        <w:rPr>
          <w:rFonts w:ascii="Times New Roman" w:hAnsi="Times New Roman"/>
          <w:sz w:val="28"/>
          <w:szCs w:val="28"/>
        </w:rPr>
        <w:t xml:space="preserve"> </w:t>
      </w:r>
      <w:r w:rsidRPr="00D523F9">
        <w:rPr>
          <w:rFonts w:ascii="Times New Roman" w:hAnsi="Times New Roman"/>
          <w:sz w:val="28"/>
          <w:szCs w:val="28"/>
        </w:rPr>
        <w:t xml:space="preserve">В связи с увеличением количества автомашин и ростом интенсивности дорожного движения необходимо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</w:t>
      </w:r>
      <w:r w:rsidR="00D523F9" w:rsidRPr="00D523F9">
        <w:rPr>
          <w:rFonts w:ascii="Times New Roman" w:hAnsi="Times New Roman"/>
          <w:sz w:val="28"/>
          <w:szCs w:val="28"/>
        </w:rPr>
        <w:t>каждого, надо начинать с дошкольного</w:t>
      </w:r>
      <w:r w:rsidRPr="00D523F9">
        <w:rPr>
          <w:rFonts w:ascii="Times New Roman" w:hAnsi="Times New Roman"/>
          <w:sz w:val="28"/>
          <w:szCs w:val="28"/>
        </w:rPr>
        <w:t xml:space="preserve">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 Однако происходит этот процесс медленно и нуждается в совершенствовании. Нет единой системы по обучению детей правилам дорожного движения, охватывающей все стороны деятельности дошкольник</w:t>
      </w:r>
      <w:r w:rsidR="00D523F9" w:rsidRPr="00D523F9">
        <w:rPr>
          <w:rFonts w:ascii="Times New Roman" w:hAnsi="Times New Roman"/>
          <w:sz w:val="28"/>
          <w:szCs w:val="28"/>
        </w:rPr>
        <w:t xml:space="preserve">ов. </w:t>
      </w:r>
    </w:p>
    <w:p w:rsidR="00D523F9" w:rsidRDefault="00D523F9" w:rsidP="00D523F9">
      <w:pPr>
        <w:rPr>
          <w:rFonts w:ascii="Times New Roman" w:hAnsi="Times New Roman"/>
          <w:sz w:val="28"/>
          <w:szCs w:val="28"/>
        </w:rPr>
      </w:pPr>
      <w:r w:rsidRPr="00D523F9">
        <w:rPr>
          <w:rFonts w:ascii="Times New Roman" w:hAnsi="Times New Roman"/>
          <w:sz w:val="28"/>
          <w:szCs w:val="28"/>
        </w:rPr>
        <w:t xml:space="preserve">Данный проект разработан в силу особой </w:t>
      </w:r>
      <w:r w:rsidRPr="00D523F9">
        <w:rPr>
          <w:rFonts w:ascii="Times New Roman" w:hAnsi="Times New Roman"/>
          <w:i/>
          <w:sz w:val="28"/>
          <w:szCs w:val="28"/>
        </w:rPr>
        <w:t>актуальности</w:t>
      </w:r>
      <w:r w:rsidRPr="00D523F9">
        <w:rPr>
          <w:rFonts w:ascii="Times New Roman" w:hAnsi="Times New Roman"/>
          <w:sz w:val="28"/>
          <w:szCs w:val="28"/>
        </w:rPr>
        <w:t xml:space="preserve"> проблемы обеспечения безопасности дошкольников на д</w:t>
      </w:r>
      <w:r>
        <w:rPr>
          <w:rFonts w:ascii="Times New Roman" w:hAnsi="Times New Roman"/>
          <w:sz w:val="28"/>
          <w:szCs w:val="28"/>
        </w:rPr>
        <w:t xml:space="preserve">орогах и улицах </w:t>
      </w:r>
      <w:r w:rsidRPr="00D523F9">
        <w:rPr>
          <w:rFonts w:ascii="Times New Roman" w:hAnsi="Times New Roman"/>
          <w:sz w:val="28"/>
          <w:szCs w:val="28"/>
        </w:rPr>
        <w:t xml:space="preserve"> города.</w:t>
      </w:r>
    </w:p>
    <w:p w:rsidR="00D523F9" w:rsidRDefault="00D523F9" w:rsidP="00D523F9">
      <w:pPr>
        <w:rPr>
          <w:rFonts w:ascii="Times New Roman" w:hAnsi="Times New Roman"/>
          <w:sz w:val="28"/>
          <w:szCs w:val="28"/>
        </w:rPr>
      </w:pPr>
      <w:r w:rsidRPr="00D523F9">
        <w:rPr>
          <w:rFonts w:ascii="Times New Roman" w:hAnsi="Times New Roman"/>
          <w:i/>
          <w:sz w:val="28"/>
          <w:szCs w:val="28"/>
        </w:rPr>
        <w:t>Новизна:</w:t>
      </w:r>
      <w:r>
        <w:rPr>
          <w:rFonts w:ascii="Times New Roman" w:hAnsi="Times New Roman"/>
          <w:sz w:val="28"/>
          <w:szCs w:val="28"/>
        </w:rPr>
        <w:t xml:space="preserve"> Система деятельности </w:t>
      </w:r>
      <w:r w:rsidRPr="00D523F9">
        <w:rPr>
          <w:rFonts w:ascii="Times New Roman" w:hAnsi="Times New Roman"/>
          <w:sz w:val="28"/>
          <w:szCs w:val="28"/>
        </w:rPr>
        <w:t xml:space="preserve"> по овладению детьми базовыми правилами поведения на дороге, представленная в проекте, отражает творческие подходы к решению данной проблемы</w:t>
      </w:r>
      <w:r>
        <w:rPr>
          <w:rFonts w:ascii="Times New Roman" w:hAnsi="Times New Roman"/>
          <w:sz w:val="28"/>
          <w:szCs w:val="28"/>
        </w:rPr>
        <w:t>, представляет целенаправленную и</w:t>
      </w:r>
      <w:r w:rsidRPr="00D523F9">
        <w:rPr>
          <w:rFonts w:ascii="Times New Roman" w:hAnsi="Times New Roman"/>
          <w:sz w:val="28"/>
          <w:szCs w:val="28"/>
        </w:rPr>
        <w:t xml:space="preserve"> спл</w:t>
      </w:r>
      <w:r>
        <w:rPr>
          <w:rFonts w:ascii="Times New Roman" w:hAnsi="Times New Roman"/>
          <w:sz w:val="28"/>
          <w:szCs w:val="28"/>
        </w:rPr>
        <w:t>анированную работу</w:t>
      </w:r>
    </w:p>
    <w:p w:rsidR="00D523F9" w:rsidRPr="00D523F9" w:rsidRDefault="00D523F9" w:rsidP="00D52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i/>
          <w:sz w:val="28"/>
          <w:szCs w:val="28"/>
        </w:rPr>
        <w:t>сновные методы</w:t>
      </w:r>
      <w:r w:rsidRPr="00FD588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и приемы: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Решение проблемных ситуаций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- </w:t>
      </w:r>
      <w:r w:rsidRPr="00D523F9">
        <w:rPr>
          <w:rFonts w:ascii="Times New Roman" w:eastAsia="+mn-ea" w:hAnsi="Times New Roman"/>
          <w:bCs/>
          <w:sz w:val="28"/>
          <w:szCs w:val="28"/>
        </w:rPr>
        <w:t>Просмотр</w:t>
      </w:r>
      <w:r w:rsidRPr="00D523F9">
        <w:rPr>
          <w:rFonts w:ascii="Times New Roman" w:hAnsi="Times New Roman"/>
          <w:bCs/>
          <w:sz w:val="28"/>
          <w:szCs w:val="28"/>
        </w:rPr>
        <w:t xml:space="preserve"> </w:t>
      </w:r>
      <w:r w:rsidRPr="00D523F9">
        <w:rPr>
          <w:rFonts w:ascii="Times New Roman" w:eastAsia="+mn-ea" w:hAnsi="Times New Roman"/>
          <w:bCs/>
          <w:sz w:val="28"/>
          <w:szCs w:val="28"/>
        </w:rPr>
        <w:t>обучающих</w:t>
      </w:r>
      <w:r w:rsidRPr="00D523F9">
        <w:rPr>
          <w:rFonts w:ascii="Times New Roman" w:hAnsi="Times New Roman"/>
          <w:bCs/>
          <w:sz w:val="28"/>
          <w:szCs w:val="28"/>
        </w:rPr>
        <w:t xml:space="preserve"> </w:t>
      </w:r>
      <w:r w:rsidRPr="00D523F9">
        <w:rPr>
          <w:rFonts w:ascii="Times New Roman" w:eastAsia="+mn-ea" w:hAnsi="Times New Roman"/>
          <w:bCs/>
          <w:sz w:val="28"/>
          <w:szCs w:val="28"/>
        </w:rPr>
        <w:t>фильмов</w:t>
      </w:r>
      <w:r w:rsidR="002C1163">
        <w:rPr>
          <w:rFonts w:ascii="Times New Roman" w:eastAsia="+mn-ea" w:hAnsi="Times New Roman"/>
          <w:bCs/>
          <w:sz w:val="28"/>
          <w:szCs w:val="28"/>
        </w:rPr>
        <w:t>.</w:t>
      </w:r>
      <w:r w:rsidRPr="00D523F9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Моделирование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Лабиринты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Алгоритмические игры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Сюжетно-дидактические игры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Настольные игры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Pr="00D523F9" w:rsidRDefault="00D523F9" w:rsidP="00D523F9">
      <w:pPr>
        <w:spacing w:line="24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Макетирование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D523F9" w:rsidRDefault="00D523F9" w:rsidP="00D523F9">
      <w:pPr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523F9">
        <w:rPr>
          <w:rFonts w:ascii="Times New Roman" w:hAnsi="Times New Roman"/>
          <w:bCs/>
          <w:sz w:val="28"/>
          <w:szCs w:val="28"/>
        </w:rPr>
        <w:t>Мнемотаблицы</w:t>
      </w:r>
      <w:r w:rsidR="002C1163">
        <w:rPr>
          <w:rFonts w:ascii="Times New Roman" w:hAnsi="Times New Roman"/>
          <w:bCs/>
          <w:sz w:val="28"/>
          <w:szCs w:val="28"/>
        </w:rPr>
        <w:t>.</w:t>
      </w:r>
    </w:p>
    <w:p w:rsidR="009852B1" w:rsidRPr="009852B1" w:rsidRDefault="009852B1" w:rsidP="009852B1">
      <w:pPr>
        <w:rPr>
          <w:rFonts w:ascii="Times New Roman" w:hAnsi="Times New Roman"/>
          <w:b/>
          <w:sz w:val="28"/>
          <w:szCs w:val="28"/>
        </w:rPr>
      </w:pPr>
      <w:r w:rsidRPr="009852B1">
        <w:rPr>
          <w:rFonts w:ascii="Times New Roman" w:hAnsi="Times New Roman"/>
          <w:b/>
          <w:sz w:val="28"/>
          <w:szCs w:val="28"/>
        </w:rPr>
        <w:t>II этап. Разработка проекта.</w:t>
      </w:r>
    </w:p>
    <w:p w:rsidR="009852B1" w:rsidRPr="009852B1" w:rsidRDefault="009852B1" w:rsidP="009852B1">
      <w:pPr>
        <w:rPr>
          <w:rFonts w:ascii="Times New Roman" w:hAnsi="Times New Roman"/>
          <w:sz w:val="28"/>
          <w:szCs w:val="28"/>
        </w:rPr>
      </w:pPr>
      <w:r w:rsidRPr="009852B1">
        <w:rPr>
          <w:rFonts w:ascii="Times New Roman" w:hAnsi="Times New Roman"/>
          <w:sz w:val="28"/>
          <w:szCs w:val="28"/>
        </w:rPr>
        <w:t>1.Донести до участников проекта важность данной проблемы.</w:t>
      </w:r>
    </w:p>
    <w:p w:rsidR="009852B1" w:rsidRPr="009852B1" w:rsidRDefault="009852B1" w:rsidP="009852B1">
      <w:pPr>
        <w:rPr>
          <w:rFonts w:ascii="Times New Roman" w:hAnsi="Times New Roman"/>
          <w:sz w:val="28"/>
          <w:szCs w:val="28"/>
        </w:rPr>
      </w:pPr>
      <w:r w:rsidRPr="009852B1">
        <w:rPr>
          <w:rFonts w:ascii="Times New Roman" w:hAnsi="Times New Roman"/>
          <w:sz w:val="28"/>
          <w:szCs w:val="28"/>
        </w:rPr>
        <w:t>2.Подобрать методическую, научно-популярную и художественную литературу, иллюстративный материал по данной теме.</w:t>
      </w:r>
    </w:p>
    <w:p w:rsidR="009852B1" w:rsidRPr="009852B1" w:rsidRDefault="009852B1" w:rsidP="009852B1">
      <w:pPr>
        <w:rPr>
          <w:rFonts w:ascii="Times New Roman" w:hAnsi="Times New Roman"/>
          <w:sz w:val="28"/>
          <w:szCs w:val="28"/>
        </w:rPr>
      </w:pPr>
      <w:r w:rsidRPr="009852B1">
        <w:rPr>
          <w:rFonts w:ascii="Times New Roman" w:hAnsi="Times New Roman"/>
          <w:sz w:val="28"/>
          <w:szCs w:val="28"/>
        </w:rPr>
        <w:t>3.Подобрать материалы, игрушки, атрибуты для игровой, театрализованной деятельности.</w:t>
      </w:r>
    </w:p>
    <w:p w:rsidR="009852B1" w:rsidRPr="009852B1" w:rsidRDefault="009852B1" w:rsidP="009852B1">
      <w:pPr>
        <w:rPr>
          <w:rFonts w:ascii="Times New Roman" w:hAnsi="Times New Roman"/>
          <w:sz w:val="28"/>
          <w:szCs w:val="28"/>
        </w:rPr>
      </w:pPr>
      <w:r w:rsidRPr="009852B1">
        <w:rPr>
          <w:rFonts w:ascii="Times New Roman" w:hAnsi="Times New Roman"/>
          <w:sz w:val="28"/>
          <w:szCs w:val="28"/>
        </w:rPr>
        <w:t>4.Подобрать материал для продуктивной деятельности.</w:t>
      </w:r>
    </w:p>
    <w:p w:rsidR="002211D6" w:rsidRDefault="009852B1" w:rsidP="009852B1">
      <w:pPr>
        <w:rPr>
          <w:rFonts w:ascii="Times New Roman" w:hAnsi="Times New Roman"/>
          <w:sz w:val="28"/>
          <w:szCs w:val="28"/>
        </w:rPr>
      </w:pPr>
      <w:r w:rsidRPr="009852B1">
        <w:rPr>
          <w:rFonts w:ascii="Times New Roman" w:hAnsi="Times New Roman"/>
          <w:sz w:val="28"/>
          <w:szCs w:val="28"/>
        </w:rPr>
        <w:t>5.Составить перспективный план мероприятий.</w:t>
      </w:r>
    </w:p>
    <w:p w:rsidR="00A33360" w:rsidRDefault="00A33360" w:rsidP="00A33360">
      <w:pPr>
        <w:rPr>
          <w:rFonts w:ascii="Times New Roman" w:hAnsi="Times New Roman"/>
          <w:b/>
          <w:sz w:val="28"/>
          <w:szCs w:val="28"/>
        </w:rPr>
      </w:pPr>
      <w:r w:rsidRPr="00A33360">
        <w:rPr>
          <w:rFonts w:ascii="Times New Roman" w:hAnsi="Times New Roman"/>
          <w:b/>
          <w:sz w:val="28"/>
          <w:szCs w:val="28"/>
        </w:rPr>
        <w:t xml:space="preserve">III этап. </w:t>
      </w:r>
      <w:r>
        <w:rPr>
          <w:rFonts w:ascii="Times New Roman" w:hAnsi="Times New Roman"/>
          <w:b/>
          <w:sz w:val="28"/>
          <w:szCs w:val="28"/>
        </w:rPr>
        <w:t>Практ</w:t>
      </w:r>
      <w:r w:rsidR="00CF7972">
        <w:rPr>
          <w:rFonts w:ascii="Times New Roman" w:hAnsi="Times New Roman"/>
          <w:b/>
          <w:sz w:val="28"/>
          <w:szCs w:val="28"/>
        </w:rPr>
        <w:t>ический.</w:t>
      </w:r>
    </w:p>
    <w:p w:rsidR="004908AB" w:rsidRDefault="004908AB" w:rsidP="00A33360">
      <w:pPr>
        <w:rPr>
          <w:rFonts w:ascii="Times New Roman" w:hAnsi="Times New Roman"/>
          <w:sz w:val="28"/>
          <w:szCs w:val="28"/>
        </w:rPr>
      </w:pPr>
      <w:r w:rsidRPr="004908AB">
        <w:rPr>
          <w:rFonts w:ascii="Times New Roman" w:hAnsi="Times New Roman"/>
          <w:sz w:val="28"/>
          <w:szCs w:val="28"/>
        </w:rPr>
        <w:t>Базовая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 «Безопасность».</w:t>
      </w:r>
    </w:p>
    <w:p w:rsidR="004908AB" w:rsidRPr="004908AB" w:rsidRDefault="004908AB" w:rsidP="00A333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33360" w:rsidTr="00A33360">
        <w:tc>
          <w:tcPr>
            <w:tcW w:w="2802" w:type="dxa"/>
          </w:tcPr>
          <w:p w:rsidR="00A33360" w:rsidRDefault="00A33360" w:rsidP="009852B1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769" w:type="dxa"/>
          </w:tcPr>
          <w:p w:rsidR="00A33360" w:rsidRDefault="00A33360" w:rsidP="009852B1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Формы и методы работы</w:t>
            </w:r>
          </w:p>
        </w:tc>
      </w:tr>
      <w:tr w:rsidR="00A33360" w:rsidTr="00A33360">
        <w:tc>
          <w:tcPr>
            <w:tcW w:w="2802" w:type="dxa"/>
          </w:tcPr>
          <w:p w:rsidR="00A33360" w:rsidRDefault="004908AB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6769" w:type="dxa"/>
          </w:tcPr>
          <w:p w:rsidR="00A33360" w:rsidRPr="00563B97" w:rsidRDefault="00563B97" w:rsidP="00A33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  <w:r w:rsidR="00A33360" w:rsidRPr="00A33360">
              <w:rPr>
                <w:rFonts w:ascii="Times New Roman" w:hAnsi="Times New Roman"/>
                <w:sz w:val="28"/>
                <w:szCs w:val="28"/>
              </w:rPr>
              <w:t xml:space="preserve"> игры «Светофор», «Дор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ожные знаки», «Дорожная азбука», «Дети и дорога», «Что перепутал художник?»,  алгоритм </w:t>
            </w:r>
            <w:r w:rsidRPr="00563B97">
              <w:rPr>
                <w:rFonts w:ascii="Times New Roman" w:hAnsi="Times New Roman"/>
                <w:sz w:val="28"/>
                <w:szCs w:val="28"/>
              </w:rPr>
              <w:t xml:space="preserve">«Перейди через дорогу», моделирование «Составь дорожный знак», лабиринт «Дойди из школы домой», мнемотаблицы «Какой дорожный знак спрятался?», </w:t>
            </w:r>
          </w:p>
          <w:p w:rsidR="00323012" w:rsidRDefault="00323012" w:rsidP="00A333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Сюжетно-ролевые игры «Осторожно, улица!», «Мы едем, едем, едем», «Улица города».</w:t>
            </w:r>
          </w:p>
          <w:p w:rsidR="00323012" w:rsidRDefault="00323012" w:rsidP="00323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012" w:rsidRPr="00CF7972" w:rsidRDefault="00323012" w:rsidP="003230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CF7972">
              <w:rPr>
                <w:rFonts w:ascii="Times New Roman" w:hAnsi="Times New Roman"/>
                <w:sz w:val="28"/>
                <w:szCs w:val="28"/>
              </w:rPr>
              <w:t xml:space="preserve"> «Правила дорожного движения знай и выполняй».</w:t>
            </w:r>
          </w:p>
          <w:p w:rsidR="00323012" w:rsidRDefault="00323012" w:rsidP="00A33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360" w:rsidTr="00A33360">
        <w:tc>
          <w:tcPr>
            <w:tcW w:w="2802" w:type="dxa"/>
          </w:tcPr>
          <w:p w:rsidR="00A33360" w:rsidRDefault="00323012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Познание. Формирование целостной картины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6769" w:type="dxa"/>
          </w:tcPr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lastRenderedPageBreak/>
              <w:t>Экскурсии по микрорайону, к проезжей части и автобусной остановке.</w:t>
            </w:r>
          </w:p>
          <w:p w:rsidR="00A33360" w:rsidRPr="00A33360" w:rsidRDefault="00563B97" w:rsidP="00A33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НОД </w:t>
            </w:r>
            <w:r w:rsidR="00A33360" w:rsidRPr="00A33360">
              <w:rPr>
                <w:rFonts w:ascii="Times New Roman" w:hAnsi="Times New Roman"/>
                <w:sz w:val="28"/>
                <w:szCs w:val="28"/>
              </w:rPr>
              <w:t>«Путешествие по городу».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 ситуаций: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- помочь Буратино добраться до школы;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- помочь зверятам перейти через дорогу.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Тренинг «Авария на дороге».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Встреча с интересными людьми – инспектором ГИБДД.</w:t>
            </w:r>
          </w:p>
        </w:tc>
      </w:tr>
      <w:tr w:rsidR="00A33360" w:rsidTr="00A33360">
        <w:tc>
          <w:tcPr>
            <w:tcW w:w="2802" w:type="dxa"/>
          </w:tcPr>
          <w:p w:rsidR="00A33360" w:rsidRDefault="00323012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Познание. </w:t>
            </w:r>
            <w:r w:rsidR="00A33360" w:rsidRPr="00A3336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2C1163">
              <w:rPr>
                <w:rFonts w:ascii="Times New Roman" w:hAnsi="Times New Roman"/>
                <w:sz w:val="28"/>
                <w:szCs w:val="28"/>
              </w:rPr>
              <w:t>. Исследовательская деятельность.</w:t>
            </w:r>
          </w:p>
        </w:tc>
        <w:tc>
          <w:tcPr>
            <w:tcW w:w="6769" w:type="dxa"/>
          </w:tcPr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Обучение ориентированию по схемам «Мой микрорайон», «Улица города».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Строительные игры «Улица города»</w:t>
            </w:r>
            <w:r w:rsidR="002C11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163" w:rsidRPr="00A33360" w:rsidRDefault="002C1163" w:rsidP="002C1163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Экспериментирование с архитектурными объектами, моделирование «Фантастический город».</w:t>
            </w:r>
          </w:p>
          <w:p w:rsidR="002C1163" w:rsidRDefault="002C1163" w:rsidP="00A33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360" w:rsidTr="00A33360">
        <w:tc>
          <w:tcPr>
            <w:tcW w:w="2802" w:type="dxa"/>
          </w:tcPr>
          <w:p w:rsidR="00A33360" w:rsidRDefault="00323012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Коммуникация.</w:t>
            </w:r>
          </w:p>
        </w:tc>
        <w:tc>
          <w:tcPr>
            <w:tcW w:w="6769" w:type="dxa"/>
          </w:tcPr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Составление творческих рассказов «Приключения игрушек на улицах города».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Беседы о ПДД.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Чтение худ. литературы С.Михалков «Дядя Стёпа – милиционер», «Бездельник светофор», Н.Гинзбург «Колесо», Я.Пишумов «Машины», «Песенка о правилах», «Азбука города», В.Семернин «Запрещается – разрешается» и др.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Разыгрывание диалога: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- вызов милиции на аварию;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- вызов скорой помощи.</w:t>
            </w:r>
          </w:p>
        </w:tc>
      </w:tr>
      <w:tr w:rsidR="00A33360" w:rsidTr="00A33360">
        <w:tc>
          <w:tcPr>
            <w:tcW w:w="2802" w:type="dxa"/>
          </w:tcPr>
          <w:p w:rsidR="00A33360" w:rsidRDefault="00323012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творчество.</w:t>
            </w:r>
            <w:r w:rsidR="00A33360" w:rsidRPr="00A333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69" w:type="dxa"/>
          </w:tcPr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Рисование «Улица города», «Светофор», «Дорожные знаки».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Изготовление макета улиц</w:t>
            </w:r>
            <w:r w:rsidR="002C1163">
              <w:rPr>
                <w:rFonts w:ascii="Times New Roman" w:hAnsi="Times New Roman"/>
                <w:sz w:val="28"/>
                <w:szCs w:val="28"/>
              </w:rPr>
              <w:t>ы города из бросового материала и картона.</w:t>
            </w:r>
          </w:p>
          <w:p w:rsidR="00323012" w:rsidRPr="00CF7972" w:rsidRDefault="00323012" w:rsidP="00323012">
            <w:pPr>
              <w:rPr>
                <w:rFonts w:ascii="Times New Roman" w:hAnsi="Times New Roman"/>
                <w:sz w:val="28"/>
                <w:szCs w:val="28"/>
              </w:rPr>
            </w:pPr>
            <w:r w:rsidRPr="00CF7972">
              <w:rPr>
                <w:rFonts w:ascii="Times New Roman" w:hAnsi="Times New Roman"/>
                <w:sz w:val="28"/>
                <w:szCs w:val="28"/>
              </w:rPr>
              <w:t>Оформление книги «Азбука дорожного движения».</w:t>
            </w:r>
          </w:p>
          <w:p w:rsidR="00323012" w:rsidRDefault="00323012" w:rsidP="00A33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360" w:rsidTr="00A33360">
        <w:tc>
          <w:tcPr>
            <w:tcW w:w="2802" w:type="dxa"/>
          </w:tcPr>
          <w:p w:rsidR="00A33360" w:rsidRDefault="004908AB" w:rsidP="00985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r w:rsidR="003230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69" w:type="dxa"/>
          </w:tcPr>
          <w:p w:rsidR="00A33360" w:rsidRPr="00A33360" w:rsidRDefault="002C1163" w:rsidP="00A33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«Светофор», «Б</w:t>
            </w:r>
            <w:r w:rsidR="00A33360" w:rsidRPr="00A33360">
              <w:rPr>
                <w:rFonts w:ascii="Times New Roman" w:hAnsi="Times New Roman"/>
                <w:sz w:val="28"/>
                <w:szCs w:val="28"/>
              </w:rPr>
              <w:t>удь внимательным», «Цветные автомобили».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Спортивная игра «Авторалли».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Обучение катанию на двухколёсном велосипеде, самокате.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Досуг «Эх, прокачу».</w:t>
            </w:r>
          </w:p>
        </w:tc>
      </w:tr>
      <w:tr w:rsidR="00A33360" w:rsidTr="00A33360">
        <w:tc>
          <w:tcPr>
            <w:tcW w:w="2802" w:type="dxa"/>
          </w:tcPr>
          <w:p w:rsidR="00A33360" w:rsidRDefault="00A33360" w:rsidP="009852B1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6769" w:type="dxa"/>
          </w:tcPr>
          <w:p w:rsidR="00A33360" w:rsidRDefault="00A33360" w:rsidP="009852B1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Инсценировка «Волк и семеро козлят» (на новый лад).</w:t>
            </w:r>
          </w:p>
        </w:tc>
      </w:tr>
      <w:tr w:rsidR="00A33360" w:rsidTr="00A33360">
        <w:tc>
          <w:tcPr>
            <w:tcW w:w="2802" w:type="dxa"/>
          </w:tcPr>
          <w:p w:rsidR="00A33360" w:rsidRDefault="00A33360" w:rsidP="009852B1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69" w:type="dxa"/>
          </w:tcPr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Беседа о важности темы.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Папка-передвижка «Каждый маленький ребёнок должен знать это с пелёнок».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Родительская встреча с участием детей. Викторина «А знаете ли вы правила дорожного движения?».</w:t>
            </w:r>
          </w:p>
          <w:p w:rsidR="00A33360" w:rsidRP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Встреча с работниками ГИБДД.</w:t>
            </w:r>
          </w:p>
          <w:p w:rsidR="00A33360" w:rsidRDefault="00A33360" w:rsidP="00A33360">
            <w:pPr>
              <w:rPr>
                <w:rFonts w:ascii="Times New Roman" w:hAnsi="Times New Roman"/>
                <w:sz w:val="28"/>
                <w:szCs w:val="28"/>
              </w:rPr>
            </w:pPr>
            <w:r w:rsidRPr="00A33360">
              <w:rPr>
                <w:rFonts w:ascii="Times New Roman" w:hAnsi="Times New Roman"/>
                <w:sz w:val="28"/>
                <w:szCs w:val="28"/>
              </w:rPr>
              <w:t>Консультация Безопасные дороги детям».</w:t>
            </w:r>
          </w:p>
          <w:p w:rsidR="00323012" w:rsidRDefault="00323012" w:rsidP="00323012">
            <w:pPr>
              <w:rPr>
                <w:rFonts w:ascii="Times New Roman" w:hAnsi="Times New Roman"/>
                <w:sz w:val="28"/>
                <w:szCs w:val="28"/>
              </w:rPr>
            </w:pPr>
            <w:r w:rsidRPr="00CF7972">
              <w:rPr>
                <w:rFonts w:ascii="Times New Roman" w:hAnsi="Times New Roman"/>
                <w:sz w:val="28"/>
                <w:szCs w:val="28"/>
              </w:rPr>
              <w:t>Родительская встреча с участием детей.</w:t>
            </w:r>
          </w:p>
          <w:p w:rsidR="002C1163" w:rsidRPr="002C1163" w:rsidRDefault="002C1163" w:rsidP="002C1163">
            <w:pPr>
              <w:spacing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Буклет «</w:t>
            </w:r>
            <w:r w:rsidRPr="002C1163">
              <w:rPr>
                <w:rFonts w:ascii="Times New Roman" w:eastAsia="+mj-ea" w:hAnsi="Times New Roman"/>
                <w:bCs/>
                <w:color w:val="000000"/>
                <w:sz w:val="28"/>
                <w:szCs w:val="28"/>
              </w:rPr>
              <w:t>Использование</w:t>
            </w:r>
            <w:r w:rsidRPr="002C1163">
              <w:rPr>
                <w:rFonts w:ascii="Times New Roman" w:eastAsia="+mj-ea" w:hAnsi="Times New Roman"/>
                <w:bCs/>
                <w:sz w:val="28"/>
                <w:szCs w:val="28"/>
              </w:rPr>
              <w:t xml:space="preserve"> дидактического материала в процессе ознакомления детей с ПДД»</w:t>
            </w:r>
            <w:r w:rsidRPr="002C11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23012" w:rsidRDefault="00323012" w:rsidP="00A33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972" w:rsidRDefault="00CF7972" w:rsidP="00CF7972">
      <w:pPr>
        <w:rPr>
          <w:rFonts w:ascii="Times New Roman" w:hAnsi="Times New Roman"/>
          <w:b/>
          <w:sz w:val="28"/>
          <w:szCs w:val="28"/>
        </w:rPr>
      </w:pPr>
    </w:p>
    <w:p w:rsidR="00CF7972" w:rsidRPr="00CF7972" w:rsidRDefault="00CF7972" w:rsidP="00CF79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 этап. Заключительный.</w:t>
      </w:r>
    </w:p>
    <w:p w:rsidR="00CF7972" w:rsidRPr="00CF7972" w:rsidRDefault="00CF7972" w:rsidP="00CF7972">
      <w:pPr>
        <w:rPr>
          <w:rFonts w:ascii="Times New Roman" w:hAnsi="Times New Roman"/>
          <w:sz w:val="28"/>
          <w:szCs w:val="28"/>
        </w:rPr>
      </w:pPr>
      <w:r w:rsidRPr="00CF7972">
        <w:rPr>
          <w:rFonts w:ascii="Times New Roman" w:hAnsi="Times New Roman"/>
          <w:sz w:val="28"/>
          <w:szCs w:val="28"/>
        </w:rPr>
        <w:t>Выводы:</w:t>
      </w:r>
    </w:p>
    <w:p w:rsidR="00CF7972" w:rsidRPr="00CF7972" w:rsidRDefault="00CF7972" w:rsidP="0032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972">
        <w:rPr>
          <w:rFonts w:ascii="Times New Roman" w:hAnsi="Times New Roman"/>
          <w:sz w:val="28"/>
          <w:szCs w:val="28"/>
        </w:rPr>
        <w:t>Благодаря пр</w:t>
      </w:r>
      <w:r>
        <w:rPr>
          <w:rFonts w:ascii="Times New Roman" w:hAnsi="Times New Roman"/>
          <w:sz w:val="28"/>
          <w:szCs w:val="28"/>
        </w:rPr>
        <w:t>оекту</w:t>
      </w:r>
      <w:r w:rsidR="00323012">
        <w:rPr>
          <w:rFonts w:ascii="Times New Roman" w:hAnsi="Times New Roman"/>
          <w:sz w:val="28"/>
          <w:szCs w:val="28"/>
        </w:rPr>
        <w:t xml:space="preserve"> </w:t>
      </w:r>
      <w:r w:rsidRPr="00CF7972">
        <w:rPr>
          <w:rFonts w:ascii="Times New Roman" w:hAnsi="Times New Roman"/>
          <w:sz w:val="28"/>
          <w:szCs w:val="28"/>
        </w:rPr>
        <w:t xml:space="preserve"> создана активизирующая предм</w:t>
      </w:r>
      <w:r>
        <w:rPr>
          <w:rFonts w:ascii="Times New Roman" w:hAnsi="Times New Roman"/>
          <w:sz w:val="28"/>
          <w:szCs w:val="28"/>
        </w:rPr>
        <w:t>етно-развивающая среда в группе, собран большой дидактический материал.</w:t>
      </w:r>
      <w:r w:rsidR="002C1163">
        <w:rPr>
          <w:rFonts w:ascii="Times New Roman" w:hAnsi="Times New Roman"/>
          <w:sz w:val="28"/>
          <w:szCs w:val="28"/>
        </w:rPr>
        <w:t xml:space="preserve"> </w:t>
      </w:r>
      <w:r w:rsidR="00323012">
        <w:rPr>
          <w:rFonts w:ascii="Times New Roman" w:hAnsi="Times New Roman"/>
          <w:sz w:val="28"/>
          <w:szCs w:val="28"/>
        </w:rPr>
        <w:t>Определен уровень усвоения дошкольниками правил поведения на дороге и знаний дорожных знаков.</w:t>
      </w:r>
      <w:r w:rsidR="002C1163">
        <w:rPr>
          <w:rFonts w:ascii="Times New Roman" w:hAnsi="Times New Roman"/>
          <w:sz w:val="28"/>
          <w:szCs w:val="28"/>
        </w:rPr>
        <w:t xml:space="preserve"> </w:t>
      </w:r>
      <w:r w:rsidRPr="00CF7972">
        <w:rPr>
          <w:rFonts w:ascii="Times New Roman" w:hAnsi="Times New Roman"/>
          <w:sz w:val="28"/>
          <w:szCs w:val="28"/>
        </w:rPr>
        <w:t>Работа, проведённая с детьми по обучению правилам дорожного движения, получила высокую оценку у родителей.</w:t>
      </w:r>
    </w:p>
    <w:p w:rsidR="00CF7972" w:rsidRPr="00CF7972" w:rsidRDefault="00CF7972" w:rsidP="00CF7972">
      <w:pPr>
        <w:rPr>
          <w:rFonts w:ascii="Times New Roman" w:hAnsi="Times New Roman"/>
          <w:sz w:val="28"/>
          <w:szCs w:val="28"/>
        </w:rPr>
      </w:pPr>
      <w:r w:rsidRPr="00CF7972">
        <w:rPr>
          <w:rFonts w:ascii="Times New Roman" w:hAnsi="Times New Roman"/>
          <w:sz w:val="28"/>
          <w:szCs w:val="28"/>
        </w:rPr>
        <w:t>Проект вызвал интерес не только у родителей, но и у коллег.</w:t>
      </w:r>
    </w:p>
    <w:p w:rsidR="001D58AD" w:rsidRPr="001D58AD" w:rsidRDefault="004908AB" w:rsidP="001D58A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Литература:</w:t>
      </w:r>
    </w:p>
    <w:p w:rsidR="001D58AD" w:rsidRPr="001D58AD" w:rsidRDefault="001D58AD" w:rsidP="001D58AD">
      <w:pPr>
        <w:rPr>
          <w:rFonts w:ascii="Times New Roman" w:hAnsi="Times New Roman"/>
          <w:sz w:val="28"/>
          <w:szCs w:val="28"/>
        </w:rPr>
      </w:pPr>
      <w:r w:rsidRPr="001D58AD">
        <w:rPr>
          <w:rFonts w:ascii="Times New Roman" w:hAnsi="Times New Roman"/>
          <w:sz w:val="28"/>
          <w:szCs w:val="28"/>
        </w:rPr>
        <w:t>1. Данилова Т. И. Программа «Светофор». Обучение детей дошкольного возраста ПДД. – СПб.: Пресс, 2009.</w:t>
      </w:r>
    </w:p>
    <w:p w:rsidR="00CF7972" w:rsidRPr="001D58AD" w:rsidRDefault="001D58AD" w:rsidP="001D58AD">
      <w:pPr>
        <w:rPr>
          <w:rFonts w:ascii="Times New Roman" w:hAnsi="Times New Roman"/>
          <w:sz w:val="28"/>
          <w:szCs w:val="28"/>
        </w:rPr>
      </w:pPr>
      <w:r w:rsidRPr="001D58AD">
        <w:rPr>
          <w:rFonts w:ascii="Times New Roman" w:hAnsi="Times New Roman"/>
          <w:sz w:val="28"/>
          <w:szCs w:val="28"/>
        </w:rPr>
        <w:t>2. Как обеспечить безопасность дошкольников. Методическое пособие. – М.: Просвещение, 1998</w:t>
      </w:r>
    </w:p>
    <w:sectPr w:rsidR="00CF7972" w:rsidRPr="001D58AD" w:rsidSect="0022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61F"/>
    <w:multiLevelType w:val="hybridMultilevel"/>
    <w:tmpl w:val="8818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3123E"/>
    <w:multiLevelType w:val="hybridMultilevel"/>
    <w:tmpl w:val="03588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56A61"/>
    <w:rsid w:val="00040127"/>
    <w:rsid w:val="001A5D04"/>
    <w:rsid w:val="001D58AD"/>
    <w:rsid w:val="002211D6"/>
    <w:rsid w:val="00262DD7"/>
    <w:rsid w:val="002C1163"/>
    <w:rsid w:val="00323012"/>
    <w:rsid w:val="004908AB"/>
    <w:rsid w:val="00563B97"/>
    <w:rsid w:val="009852B1"/>
    <w:rsid w:val="00A33360"/>
    <w:rsid w:val="00A56A61"/>
    <w:rsid w:val="00B331C2"/>
    <w:rsid w:val="00CF7972"/>
    <w:rsid w:val="00D523F9"/>
    <w:rsid w:val="00EA469F"/>
    <w:rsid w:val="00F8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61"/>
    <w:pPr>
      <w:ind w:left="720"/>
      <w:contextualSpacing/>
    </w:pPr>
  </w:style>
  <w:style w:type="table" w:styleId="a4">
    <w:name w:val="Table Grid"/>
    <w:basedOn w:val="a1"/>
    <w:uiPriority w:val="59"/>
    <w:rsid w:val="00A3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4</cp:revision>
  <cp:lastPrinted>2012-02-14T15:48:00Z</cp:lastPrinted>
  <dcterms:created xsi:type="dcterms:W3CDTF">2012-02-13T15:19:00Z</dcterms:created>
  <dcterms:modified xsi:type="dcterms:W3CDTF">2012-02-15T15:21:00Z</dcterms:modified>
</cp:coreProperties>
</file>