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49" w:rsidRPr="00D97F49" w:rsidRDefault="00D97F49" w:rsidP="00D97F4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7F49">
        <w:rPr>
          <w:rFonts w:ascii="Times New Roman" w:hAnsi="Times New Roman" w:cs="Times New Roman"/>
          <w:sz w:val="24"/>
          <w:szCs w:val="24"/>
        </w:rPr>
        <w:t>ПРОЦЕСС ЭКОЛОГИЧЕСКОГО ВОСПИТАНИЯ КАК ЦЕЛОСТНОЕ ПЕДАГОГИЧЕСКОЕ ЯВЛЕНИЕ</w:t>
      </w:r>
    </w:p>
    <w:bookmarkEnd w:id="0"/>
    <w:p w:rsid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>Дошкольный возраст – лучший возраст в развитии экологической культуры человека. В этот период закладываются основы личности, в том числе позитивное отношение к природе окружающему миру. В этом возрасте ребенок начинает выделять себя из окружающей среды, развивается эмоционально–экологическая позиция личности, которые проявляются во взаимодействиях ребенка с природой, в 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Это – необходимое условие выработки эмоционально – нравственного и действенного отношения к миру.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>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 и далее в начальной школе.</w:t>
      </w:r>
    </w:p>
    <w:p w:rsid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F49">
        <w:rPr>
          <w:rFonts w:ascii="Times New Roman" w:hAnsi="Times New Roman" w:cs="Times New Roman"/>
          <w:sz w:val="24"/>
          <w:szCs w:val="24"/>
        </w:rPr>
        <w:t>Экологическое воспитание осуществляется в детском саду через весь педагогической процесс – в повседневной жизни и на занятиях.</w:t>
      </w:r>
      <w:proofErr w:type="gramEnd"/>
      <w:r w:rsidRPr="00D97F49">
        <w:rPr>
          <w:rFonts w:ascii="Times New Roman" w:hAnsi="Times New Roman" w:cs="Times New Roman"/>
          <w:sz w:val="24"/>
          <w:szCs w:val="24"/>
        </w:rPr>
        <w:t xml:space="preserve"> В реализации экологического воспитания большое значение имеет природное окружение в детском саду. Это: уголки природы во всех группах, комната природы, зимний сад,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труду: на участке можно создать специальную площадку природы, естественный уголок с дикорастущими растениями, заложить питомник, наметить экологическую тропу, выделить уголок помощи животному «Айболит», Зеленой аптеки», сделать ручеек, бас</w:t>
      </w:r>
      <w:r>
        <w:rPr>
          <w:rFonts w:ascii="Times New Roman" w:hAnsi="Times New Roman" w:cs="Times New Roman"/>
          <w:sz w:val="24"/>
          <w:szCs w:val="24"/>
        </w:rPr>
        <w:t>сейн и т.д. [1].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>Целью экологического воспитания детей является формирование экологического сознания, в основе которого лежит гуманное, осознанно правильное отношение к окружающему миру. Экологическое воспитание в детском доме или семье начинается с повышенного внимания к состоянию здоровья ребенка, соблюдения правил гигиены, закаливающих процедур, прогулок, экскурсий и труда в природе. Одним из условий успешности фо</w:t>
      </w:r>
      <w:r>
        <w:rPr>
          <w:rFonts w:ascii="Times New Roman" w:hAnsi="Times New Roman" w:cs="Times New Roman"/>
          <w:sz w:val="24"/>
          <w:szCs w:val="24"/>
        </w:rPr>
        <w:t>рмирования здорового образа жиз</w:t>
      </w:r>
      <w:r w:rsidRPr="00D97F49">
        <w:rPr>
          <w:rFonts w:ascii="Times New Roman" w:hAnsi="Times New Roman" w:cs="Times New Roman"/>
          <w:sz w:val="24"/>
          <w:szCs w:val="24"/>
        </w:rPr>
        <w:t>ни является искренняя дружба детей и взрослых, их постоянное стремление к общению. Общение помогает педагогам понять ход мыслей ребенка, предотвратить склонность к негативным поступкам, привлечь к общению с природой. С этой целью в детском доме организуются различные праздники, семейные вечера, прогулки и экскурсии в природу. Здоровый образ жизни немыслим без создания нормальной экологической среды в доме.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>Практическое действие в природе и обществе возможно исключительно с учетом экологически позитивных последствий, недопущения ущерба при взаимодействии.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 xml:space="preserve">На основе выше приведенных положений можно отметить особую функцию человеческой культуры. Экологическая культура личности, выражая ее подлинную интеллигентность, становится </w:t>
      </w:r>
      <w:proofErr w:type="spellStart"/>
      <w:r w:rsidRPr="00D97F49">
        <w:rPr>
          <w:rFonts w:ascii="Times New Roman" w:hAnsi="Times New Roman" w:cs="Times New Roman"/>
          <w:sz w:val="24"/>
          <w:szCs w:val="24"/>
        </w:rPr>
        <w:t>империтивом</w:t>
      </w:r>
      <w:proofErr w:type="spellEnd"/>
      <w:r w:rsidRPr="00D97F49">
        <w:rPr>
          <w:rFonts w:ascii="Times New Roman" w:hAnsi="Times New Roman" w:cs="Times New Roman"/>
          <w:sz w:val="24"/>
          <w:szCs w:val="24"/>
        </w:rPr>
        <w:t xml:space="preserve"> нашего времени, условием выживания человечества.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>Научный анализ историко-педагогической мысли позволяет проследить становление современной теории экологического воспитания. Обращаясь к историческому содержанию рассматриваемого вопроса, мы стремились акцентировать внимание на ценностных идеях, востребованных современной педагогической практикой.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период жиз</w:t>
      </w:r>
      <w:r w:rsidRPr="00D97F49">
        <w:rPr>
          <w:rFonts w:ascii="Times New Roman" w:hAnsi="Times New Roman" w:cs="Times New Roman"/>
          <w:sz w:val="24"/>
          <w:szCs w:val="24"/>
        </w:rPr>
        <w:t>ни для ребенка – время постижения окружающего мира во всем его многообразии, и природа при всей ее внутренней сложности является здесь самой доступной и в восприятии, и в понимании.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 xml:space="preserve">В связи с современной </w:t>
      </w:r>
      <w:proofErr w:type="spellStart"/>
      <w:r w:rsidRPr="00D97F49">
        <w:rPr>
          <w:rFonts w:ascii="Times New Roman" w:hAnsi="Times New Roman" w:cs="Times New Roman"/>
          <w:sz w:val="24"/>
          <w:szCs w:val="24"/>
        </w:rPr>
        <w:t>гуманизацией</w:t>
      </w:r>
      <w:proofErr w:type="spellEnd"/>
      <w:r w:rsidRPr="00D97F49">
        <w:rPr>
          <w:rFonts w:ascii="Times New Roman" w:hAnsi="Times New Roman" w:cs="Times New Roman"/>
          <w:sz w:val="24"/>
          <w:szCs w:val="24"/>
        </w:rPr>
        <w:t xml:space="preserve"> образования и воспитания актуализируется роль среды, и в том числе природной.</w:t>
      </w: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lastRenderedPageBreak/>
        <w:t>Известный педагог В.А. Сухомлинский пропагандировал активное использование краеведческого материала, объясняя целесообразность воспитания через природу уникальной возможностью использования подсознательного в психике человека, а также опорой на наглядность и доступность, возрастными возможностями детей. По мнению ученого, природа-богатый источник знаний об окружающем мире и обществе, эмоциональная основа формирования научного мировоззрения, нравственного, эстетического, трудового воспитания.</w:t>
      </w:r>
    </w:p>
    <w:p w:rsid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7F49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>Литература:</w:t>
      </w:r>
    </w:p>
    <w:p w:rsidR="00754F26" w:rsidRPr="00D97F49" w:rsidRDefault="00D97F49" w:rsidP="00D97F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49">
        <w:rPr>
          <w:rFonts w:ascii="Times New Roman" w:hAnsi="Times New Roman" w:cs="Times New Roman"/>
          <w:sz w:val="24"/>
          <w:szCs w:val="24"/>
        </w:rPr>
        <w:t xml:space="preserve">1. Корзун А., Кишко С. Экологическое воспитание средствами </w:t>
      </w:r>
      <w:proofErr w:type="spellStart"/>
      <w:r w:rsidRPr="00D97F49">
        <w:rPr>
          <w:rFonts w:ascii="Times New Roman" w:hAnsi="Times New Roman" w:cs="Times New Roman"/>
          <w:sz w:val="24"/>
          <w:szCs w:val="24"/>
        </w:rPr>
        <w:t>Триз</w:t>
      </w:r>
      <w:proofErr w:type="spellEnd"/>
      <w:r w:rsidRPr="00D97F49">
        <w:rPr>
          <w:rFonts w:ascii="Times New Roman" w:hAnsi="Times New Roman" w:cs="Times New Roman"/>
          <w:sz w:val="24"/>
          <w:szCs w:val="24"/>
        </w:rPr>
        <w:t xml:space="preserve"> – педагогики// Ребенок в детском саду. – 2006. №3 -14 - 19</w:t>
      </w:r>
    </w:p>
    <w:sectPr w:rsidR="00754F26" w:rsidRPr="00D97F49" w:rsidSect="00D97F4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46" w:rsidRDefault="00475B46" w:rsidP="00D97F49">
      <w:pPr>
        <w:spacing w:after="0" w:line="240" w:lineRule="auto"/>
      </w:pPr>
      <w:r>
        <w:separator/>
      </w:r>
    </w:p>
  </w:endnote>
  <w:endnote w:type="continuationSeparator" w:id="0">
    <w:p w:rsidR="00475B46" w:rsidRDefault="00475B46" w:rsidP="00D9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46" w:rsidRDefault="00475B46" w:rsidP="00D97F49">
      <w:pPr>
        <w:spacing w:after="0" w:line="240" w:lineRule="auto"/>
      </w:pPr>
      <w:r>
        <w:separator/>
      </w:r>
    </w:p>
  </w:footnote>
  <w:footnote w:type="continuationSeparator" w:id="0">
    <w:p w:rsidR="00475B46" w:rsidRDefault="00475B46" w:rsidP="00D9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49"/>
    <w:rsid w:val="00475B46"/>
    <w:rsid w:val="00754F26"/>
    <w:rsid w:val="00D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F49"/>
  </w:style>
  <w:style w:type="paragraph" w:styleId="a5">
    <w:name w:val="footer"/>
    <w:basedOn w:val="a"/>
    <w:link w:val="a6"/>
    <w:uiPriority w:val="99"/>
    <w:unhideWhenUsed/>
    <w:rsid w:val="00D9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F49"/>
  </w:style>
  <w:style w:type="paragraph" w:styleId="a5">
    <w:name w:val="footer"/>
    <w:basedOn w:val="a"/>
    <w:link w:val="a6"/>
    <w:uiPriority w:val="99"/>
    <w:unhideWhenUsed/>
    <w:rsid w:val="00D9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 City</dc:creator>
  <cp:lastModifiedBy>Osaka City</cp:lastModifiedBy>
  <cp:revision>1</cp:revision>
  <dcterms:created xsi:type="dcterms:W3CDTF">2013-02-18T18:10:00Z</dcterms:created>
  <dcterms:modified xsi:type="dcterms:W3CDTF">2013-02-18T18:14:00Z</dcterms:modified>
</cp:coreProperties>
</file>