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36" w:rsidRPr="00A02936" w:rsidRDefault="00A02936" w:rsidP="00A02936">
      <w:pPr>
        <w:contextualSpacing/>
        <w:rPr>
          <w:sz w:val="40"/>
          <w:szCs w:val="40"/>
          <w:u w:val="single"/>
        </w:rPr>
      </w:pPr>
      <w:r w:rsidRPr="00A02936">
        <w:rPr>
          <w:sz w:val="40"/>
          <w:szCs w:val="40"/>
          <w:u w:val="single"/>
        </w:rPr>
        <w:t>Нестандартное оборудование</w:t>
      </w:r>
    </w:p>
    <w:p w:rsidR="00A02936" w:rsidRDefault="00A02936" w:rsidP="00A02936">
      <w:pPr>
        <w:contextualSpacing/>
        <w:rPr>
          <w:sz w:val="36"/>
          <w:szCs w:val="36"/>
        </w:rPr>
      </w:pPr>
      <w:r w:rsidRPr="00A02936">
        <w:rPr>
          <w:sz w:val="36"/>
          <w:szCs w:val="36"/>
        </w:rPr>
        <w:t>Нестандартное оборудование привлекает внимание детей, поддерживает интерес к занятиям, даем положительный эмоциональный настрой.</w:t>
      </w:r>
      <w:r>
        <w:rPr>
          <w:sz w:val="36"/>
          <w:szCs w:val="36"/>
        </w:rPr>
        <w:t xml:space="preserve"> </w:t>
      </w:r>
      <w:r w:rsidRPr="00A02936">
        <w:rPr>
          <w:sz w:val="36"/>
          <w:szCs w:val="36"/>
        </w:rPr>
        <w:t>Использование: физкультурные занятия, утренние гимнастки, праздники, творческие задания, индивидуальные игры.</w:t>
      </w:r>
    </w:p>
    <w:p w:rsidR="00084391" w:rsidRDefault="00084391" w:rsidP="00A02936">
      <w:pPr>
        <w:contextualSpacing/>
        <w:rPr>
          <w:sz w:val="36"/>
          <w:szCs w:val="36"/>
        </w:rPr>
      </w:pPr>
    </w:p>
    <w:p w:rsidR="00084391" w:rsidRDefault="00084391" w:rsidP="00A02936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114800" cy="3305175"/>
            <wp:effectExtent l="19050" t="0" r="0" b="0"/>
            <wp:docPr id="1" name="Рисунок 1" descr="C:\Users\Лена\Desktop\DSCF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DSCF4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91" w:rsidRDefault="00084391" w:rsidP="00A02936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181475" cy="3038475"/>
            <wp:effectExtent l="19050" t="0" r="9525" b="0"/>
            <wp:docPr id="2" name="Рисунок 2" descr="C:\Users\Лена\Desktop\DSCF4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DSCF4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91" w:rsidRPr="00A02936" w:rsidRDefault="00084391" w:rsidP="00A02936">
      <w:pPr>
        <w:contextualSpacing/>
        <w:rPr>
          <w:sz w:val="36"/>
          <w:szCs w:val="36"/>
        </w:rPr>
      </w:pPr>
    </w:p>
    <w:p w:rsidR="00A02936" w:rsidRDefault="00084391" w:rsidP="00A02936">
      <w:r>
        <w:rPr>
          <w:noProof/>
          <w:lang w:eastAsia="ru-RU"/>
        </w:rPr>
        <w:drawing>
          <wp:inline distT="0" distB="0" distL="0" distR="0">
            <wp:extent cx="4305300" cy="3000375"/>
            <wp:effectExtent l="19050" t="0" r="0" b="0"/>
            <wp:docPr id="4" name="Рисунок 3" descr="C:\Users\Лена\Desktop\DSCF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DSCF44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B9" w:rsidRDefault="003D30B9"/>
    <w:p w:rsidR="003D30B9" w:rsidRDefault="003D30B9"/>
    <w:p w:rsidR="003D30B9" w:rsidRDefault="003D30B9"/>
    <w:p w:rsidR="00F37B1D" w:rsidRDefault="00F37B1D" w:rsidP="003D30B9">
      <w:pPr>
        <w:ind w:hanging="284"/>
      </w:pPr>
    </w:p>
    <w:sectPr w:rsidR="00F37B1D" w:rsidSect="00084391">
      <w:pgSz w:w="16838" w:h="11906" w:orient="landscape"/>
      <w:pgMar w:top="851" w:right="709" w:bottom="709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281"/>
    <w:multiLevelType w:val="hybridMultilevel"/>
    <w:tmpl w:val="688A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B1D"/>
    <w:rsid w:val="00084391"/>
    <w:rsid w:val="003D30B9"/>
    <w:rsid w:val="00A02936"/>
    <w:rsid w:val="00B24172"/>
    <w:rsid w:val="00F37B1D"/>
    <w:rsid w:val="00F632A4"/>
    <w:rsid w:val="00FE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2013-01-03T13:53:00Z</cp:lastPrinted>
  <dcterms:created xsi:type="dcterms:W3CDTF">2013-01-03T13:29:00Z</dcterms:created>
  <dcterms:modified xsi:type="dcterms:W3CDTF">2013-01-03T13:54:00Z</dcterms:modified>
</cp:coreProperties>
</file>