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компонентами школьной зрелости являются:</w:t>
      </w:r>
    </w:p>
    <w:p w:rsidR="00C91039" w:rsidRPr="00C91039" w:rsidRDefault="00C91039" w:rsidP="00C91039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личностная готовность, </w:t>
      </w:r>
    </w:p>
    <w:p w:rsidR="00C91039" w:rsidRPr="00C91039" w:rsidRDefault="00C91039" w:rsidP="00C91039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интеллектуальная готовность, </w:t>
      </w:r>
    </w:p>
    <w:p w:rsidR="00C91039" w:rsidRPr="00C91039" w:rsidRDefault="00C91039" w:rsidP="00C91039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физическая готовность. 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Личностная готовность</w:t>
      </w:r>
      <w:r w:rsidRP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 мотивацию к обучению, умение общаться со сверстниками и взрослыми, </w:t>
      </w:r>
      <w:proofErr w:type="spellStart"/>
      <w:r w:rsidRP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 самооценки и умение владеть собой (произвольность поведения).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к обучению.</w:t>
      </w:r>
      <w:r w:rsidRP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тогда усваиваются прочно, когда они добыты самостоятельно. То, что ребенку сообщают, может пройти мимо его сознания, но то, о чем он догадался сам, его собственное открытие, остается в памяти навсегда. 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должны </w:t>
      </w:r>
      <w:proofErr w:type="gramStart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игровой, увлекательной форме с использованием практических задач и творческих упражнений. Таким образом, у ребенка формируется познавательный интерес, желание учиться.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Самооценка.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Непременный спутник освоения нового - ошибки. Избежать их нельзя, когда учишься. Поэтому важно сформировать у ребенка правильное отношение к собственным неудачам, научить его не бояться ошибок, вселить в него уверенность в том, что любое новое дело ему по плечу. Доброжелательная атмосфера на занятиях, специальные приемы способствуют формированию у дошкольников правильного отношения к ошибкам, развивают уверенность в себе, помогают преодолеть страх выполнить задание неверно.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Произвольность поведения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подчинять собственной воле непосредственные желания. Ребенку трудно привыкнуть к школьной жизни, если он не умеет владеть собой. Ведь ему нужно будет вовремя прийти на урок, сидеть в классе положенное время, поднимать руку, чтобы ответить на вопрос учителя, выполнять задания в то время, когда, может быть, хочется поиграть или помечтать. Прием самоконтроля, игры с правилами способствуют развитию у детей умения контролировать свое поведение.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процессы: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восприятие, память, мышление и воображение - основа интеллекта. Недоразвитие хотя бы одного психического процесса приводит к снижению уровня общего интеллектуального развития ребенка, затрудняет процесс получения знаний. Переход к новой - учебной - деятельности станет легким, если дошкольник вооружен "отточенными" инструментами познания. Поэтому в планы наших занятий включены игры, развивающие произвольное внимание, зрительную и слуховую память, опосредованное запоминание, целостность восприятия, словесно-логическое и наглядно-образное мышление, фантазию и воображение.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у детей формируются элементы познавательной деятельности: основные мыслительные операции (анализ, синтез, сравнение, обобщение, классификация), умение планировать, осуществлять самоконтроль и самооценку, способность к </w:t>
      </w:r>
      <w:proofErr w:type="spellStart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и развитие речи.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известно, что программа начальных классов школы сложна и объемна, начальному обучению чтению в первом классе отведено недостаточное количество часов. В букварный период первоклассники не успевают отработать навыки чтения, а во втором полугодии им уже приходится прочитывать в учебниках объемные тексты. Детям, не умеющим читать до школы, сделать это чрезвычайно сложно. Поэтому важно научить ребенка плавному </w:t>
      </w:r>
      <w:proofErr w:type="spellStart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послоговому</w:t>
      </w:r>
      <w:proofErr w:type="spellEnd"/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чтению еще до поступления в школу.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начальное обучение чтению на основе программы "От звука к букве" Е.В.Колесниковой. Работа в индивидуальных тетрадях помогает ребенку эффективнее усвоить учебный материал. Использование игр, художественного слова, загадок, скороговорок, 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творческих заданий способствует развитию всех сторон речи: звуковой культуры речи, словарного запаса, грамматики и связной речи.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Pr="00C91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физической готовности</w:t>
      </w: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наряду с общим здоровьем и физическим развитием является мышечная зрелость кистей рук.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мелкая моторика способствует успешному развитию речи, так как речевой центр и центр, отвечающий за координацию движений пальцев рук, находятся в коре головного мозга рядом и оказывают друг на друга взаимное влияние.</w:t>
      </w:r>
    </w:p>
    <w:p w:rsidR="00C91039" w:rsidRPr="00C91039" w:rsidRDefault="00C91039" w:rsidP="00C9103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виды деятельности, как рисование, аппликация, лепка, а также графические задания, пальчиковые игры, физкультминутки подготовят дошкольников к овладению сложнейшим навыком - письмом.</w:t>
      </w:r>
    </w:p>
    <w:p w:rsidR="00CD7313" w:rsidRDefault="00C91039"/>
    <w:sectPr w:rsidR="00CD7313" w:rsidSect="00A7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08E"/>
    <w:multiLevelType w:val="multilevel"/>
    <w:tmpl w:val="DB4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1039"/>
    <w:rsid w:val="003B7712"/>
    <w:rsid w:val="00667F51"/>
    <w:rsid w:val="00A73B82"/>
    <w:rsid w:val="00C9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Rogov</dc:creator>
  <cp:keywords/>
  <dc:description/>
  <cp:lastModifiedBy>Sergey Rogov</cp:lastModifiedBy>
  <cp:revision>1</cp:revision>
  <dcterms:created xsi:type="dcterms:W3CDTF">2012-05-22T00:37:00Z</dcterms:created>
  <dcterms:modified xsi:type="dcterms:W3CDTF">2012-05-22T00:42:00Z</dcterms:modified>
</cp:coreProperties>
</file>