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C69" w:rsidRDefault="001F5C69" w:rsidP="001F5C69">
      <w:pPr>
        <w:pStyle w:val="a5"/>
        <w:spacing w:line="360" w:lineRule="auto"/>
        <w:ind w:left="0"/>
        <w:jc w:val="both"/>
        <w:rPr>
          <w:rFonts w:ascii="Times New Roman" w:hAnsi="Times New Roman" w:cs="Times New Roman"/>
          <w:b/>
          <w:sz w:val="28"/>
          <w:szCs w:val="28"/>
        </w:rPr>
      </w:pPr>
      <w:bookmarkStart w:id="0" w:name="_GoBack"/>
      <w:r>
        <w:rPr>
          <w:rFonts w:ascii="Times New Roman" w:hAnsi="Times New Roman" w:cs="Times New Roman"/>
          <w:b/>
          <w:sz w:val="28"/>
          <w:szCs w:val="28"/>
        </w:rPr>
        <w:t xml:space="preserve">ТАКТИКА ПЕДАГОГОВ И РОДИТЕЛЕЙ ПО ОТНОШЕНИЮ </w:t>
      </w:r>
      <w:r>
        <w:rPr>
          <w:rFonts w:ascii="Times New Roman" w:hAnsi="Times New Roman" w:cs="Times New Roman"/>
          <w:b/>
          <w:sz w:val="28"/>
          <w:szCs w:val="28"/>
        </w:rPr>
        <w:br/>
        <w:t>К ДЕТЯМ С ПАТОЛОГИЧЕСКИМИ ПРИВЫЧКАМИ</w:t>
      </w:r>
    </w:p>
    <w:bookmarkEnd w:id="0"/>
    <w:p w:rsidR="001F5C69" w:rsidRDefault="001F5C69" w:rsidP="001F5C69">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Нередко уже в самом маленьком возрасте родители замечают за своими детьми наличие вредных привычек. </w:t>
      </w:r>
      <w:r>
        <w:rPr>
          <w:rStyle w:val="a6"/>
          <w:b w:val="0"/>
          <w:sz w:val="28"/>
          <w:szCs w:val="28"/>
          <w:bdr w:val="none" w:sz="0" w:space="0" w:color="auto" w:frame="1"/>
        </w:rPr>
        <w:t>Привычка</w:t>
      </w:r>
      <w:r>
        <w:rPr>
          <w:rStyle w:val="apple-converted-space"/>
          <w:rFonts w:ascii="Times New Roman" w:hAnsi="Times New Roman" w:cs="Times New Roman"/>
          <w:sz w:val="28"/>
          <w:szCs w:val="28"/>
        </w:rPr>
        <w:t> </w:t>
      </w:r>
      <w:r>
        <w:rPr>
          <w:rFonts w:ascii="Times New Roman" w:hAnsi="Times New Roman" w:cs="Times New Roman"/>
          <w:sz w:val="28"/>
          <w:szCs w:val="28"/>
        </w:rPr>
        <w:t>– это повторяющееся действие, часто неосознанное, имеющее свою причину и выполняющее определенную роль. Это своего рода ритуал, который ребенок выполняет всякий раз при возникновении определенных обстоятельств. Несмотря на то, что патологические привычки уменьшают отрицательные эмоциональные переживания у ребенка и способствуют снятию эмоционального напряжения, они вместе с тем оказывают и негативное влияние на</w:t>
      </w:r>
      <w:r>
        <w:rPr>
          <w:rStyle w:val="apple-converted-space"/>
          <w:rFonts w:ascii="Times New Roman" w:hAnsi="Times New Roman" w:cs="Times New Roman"/>
          <w:sz w:val="28"/>
          <w:szCs w:val="28"/>
        </w:rPr>
        <w:t> </w:t>
      </w:r>
      <w:hyperlink r:id="rId6" w:history="1">
        <w:r>
          <w:rPr>
            <w:rStyle w:val="a3"/>
            <w:rFonts w:ascii="Times New Roman" w:hAnsi="Times New Roman" w:cs="Times New Roman"/>
            <w:color w:val="auto"/>
            <w:sz w:val="28"/>
            <w:szCs w:val="28"/>
            <w:u w:val="none"/>
            <w:bdr w:val="none" w:sz="0" w:space="0" w:color="auto" w:frame="1"/>
          </w:rPr>
          <w:t>развитие ребенка</w:t>
        </w:r>
      </w:hyperlink>
      <w:r>
        <w:rPr>
          <w:rFonts w:ascii="Times New Roman" w:hAnsi="Times New Roman" w:cs="Times New Roman"/>
          <w:sz w:val="28"/>
          <w:szCs w:val="28"/>
        </w:rPr>
        <w:t>, отвлекают его от процесса познания и угрожают</w:t>
      </w:r>
      <w:r>
        <w:rPr>
          <w:rStyle w:val="apple-converted-space"/>
          <w:rFonts w:ascii="Times New Roman" w:hAnsi="Times New Roman" w:cs="Times New Roman"/>
          <w:sz w:val="28"/>
          <w:szCs w:val="28"/>
        </w:rPr>
        <w:t> </w:t>
      </w:r>
      <w:hyperlink r:id="rId7" w:history="1">
        <w:r>
          <w:rPr>
            <w:rStyle w:val="a3"/>
            <w:rFonts w:ascii="Times New Roman" w:hAnsi="Times New Roman" w:cs="Times New Roman"/>
            <w:color w:val="auto"/>
            <w:sz w:val="28"/>
            <w:szCs w:val="28"/>
            <w:u w:val="none"/>
            <w:bdr w:val="none" w:sz="0" w:space="0" w:color="auto" w:frame="1"/>
          </w:rPr>
          <w:t>задержкой психического развития</w:t>
        </w:r>
      </w:hyperlink>
      <w:r>
        <w:rPr>
          <w:rFonts w:ascii="Times New Roman" w:hAnsi="Times New Roman" w:cs="Times New Roman"/>
          <w:sz w:val="28"/>
          <w:szCs w:val="28"/>
        </w:rPr>
        <w:t>.</w:t>
      </w:r>
    </w:p>
    <w:p w:rsidR="001F5C69" w:rsidRDefault="001F5C69" w:rsidP="001F5C69">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rPr>
        <w:t xml:space="preserve">Наиболее распространенными патологическими привычками у детей дошкольного возраста считаются: </w:t>
      </w:r>
      <w:r>
        <w:rPr>
          <w:rFonts w:ascii="Times New Roman" w:hAnsi="Times New Roman" w:cs="Times New Roman"/>
          <w:bCs/>
          <w:sz w:val="28"/>
          <w:szCs w:val="28"/>
          <w:shd w:val="clear" w:color="auto" w:fill="FFFFFF"/>
        </w:rPr>
        <w:t>сосание предметов</w:t>
      </w:r>
      <w:r>
        <w:rPr>
          <w:rFonts w:ascii="Times New Roman" w:hAnsi="Times New Roman" w:cs="Times New Roman"/>
          <w:sz w:val="28"/>
          <w:szCs w:val="28"/>
          <w:shd w:val="clear" w:color="auto" w:fill="FFFFFF"/>
        </w:rPr>
        <w:t>,</w:t>
      </w:r>
      <w:r>
        <w:rPr>
          <w:rStyle w:val="apple-converted-space"/>
          <w:rFonts w:ascii="Times New Roman" w:hAnsi="Times New Roman" w:cs="Times New Roman"/>
          <w:sz w:val="28"/>
          <w:szCs w:val="28"/>
          <w:shd w:val="clear" w:color="auto" w:fill="FFFFFF"/>
        </w:rPr>
        <w:t> </w:t>
      </w:r>
      <w:r>
        <w:rPr>
          <w:rFonts w:ascii="Times New Roman" w:hAnsi="Times New Roman" w:cs="Times New Roman"/>
          <w:bCs/>
          <w:sz w:val="28"/>
          <w:szCs w:val="28"/>
          <w:shd w:val="clear" w:color="auto" w:fill="FFFFFF"/>
        </w:rPr>
        <w:t>сосание пальца</w:t>
      </w:r>
      <w:r>
        <w:rPr>
          <w:rFonts w:ascii="Times New Roman" w:hAnsi="Times New Roman" w:cs="Times New Roman"/>
          <w:sz w:val="28"/>
          <w:szCs w:val="28"/>
          <w:shd w:val="clear" w:color="auto" w:fill="FFFFFF"/>
        </w:rPr>
        <w:t>,</w:t>
      </w:r>
      <w:r>
        <w:rPr>
          <w:rStyle w:val="apple-converted-space"/>
          <w:rFonts w:ascii="Times New Roman" w:hAnsi="Times New Roman" w:cs="Times New Roman"/>
          <w:sz w:val="28"/>
          <w:szCs w:val="28"/>
          <w:shd w:val="clear" w:color="auto" w:fill="FFFFFF"/>
        </w:rPr>
        <w:t> </w:t>
      </w:r>
      <w:proofErr w:type="spellStart"/>
      <w:r>
        <w:rPr>
          <w:rFonts w:ascii="Times New Roman" w:hAnsi="Times New Roman" w:cs="Times New Roman"/>
          <w:bCs/>
          <w:sz w:val="28"/>
          <w:szCs w:val="28"/>
          <w:shd w:val="clear" w:color="auto" w:fill="FFFFFF"/>
        </w:rPr>
        <w:t>грызение</w:t>
      </w:r>
      <w:proofErr w:type="spellEnd"/>
      <w:r>
        <w:rPr>
          <w:rFonts w:ascii="Times New Roman" w:hAnsi="Times New Roman" w:cs="Times New Roman"/>
          <w:bCs/>
          <w:sz w:val="28"/>
          <w:szCs w:val="28"/>
          <w:shd w:val="clear" w:color="auto" w:fill="FFFFFF"/>
        </w:rPr>
        <w:t xml:space="preserve"> ногтей</w:t>
      </w:r>
      <w:r>
        <w:rPr>
          <w:rFonts w:ascii="Times New Roman" w:hAnsi="Times New Roman" w:cs="Times New Roman"/>
          <w:sz w:val="28"/>
          <w:szCs w:val="28"/>
          <w:shd w:val="clear" w:color="auto" w:fill="FFFFFF"/>
        </w:rPr>
        <w:t>,</w:t>
      </w:r>
      <w:r>
        <w:rPr>
          <w:rStyle w:val="apple-converted-space"/>
          <w:rFonts w:ascii="Times New Roman" w:hAnsi="Times New Roman" w:cs="Times New Roman"/>
          <w:sz w:val="28"/>
          <w:szCs w:val="28"/>
          <w:shd w:val="clear" w:color="auto" w:fill="FFFFFF"/>
        </w:rPr>
        <w:t> </w:t>
      </w:r>
      <w:r>
        <w:rPr>
          <w:rFonts w:ascii="Times New Roman" w:hAnsi="Times New Roman" w:cs="Times New Roman"/>
          <w:bCs/>
          <w:sz w:val="28"/>
          <w:szCs w:val="28"/>
          <w:shd w:val="clear" w:color="auto" w:fill="FFFFFF"/>
        </w:rPr>
        <w:t>онанизм</w:t>
      </w:r>
      <w:r>
        <w:rPr>
          <w:rFonts w:ascii="Times New Roman" w:hAnsi="Times New Roman" w:cs="Times New Roman"/>
          <w:sz w:val="28"/>
          <w:szCs w:val="28"/>
          <w:shd w:val="clear" w:color="auto" w:fill="FFFFFF"/>
        </w:rPr>
        <w:t>. Реже у дошкольников встречаются болезненное стремление</w:t>
      </w:r>
      <w:r>
        <w:rPr>
          <w:rStyle w:val="apple-converted-space"/>
          <w:rFonts w:ascii="Times New Roman" w:hAnsi="Times New Roman" w:cs="Times New Roman"/>
          <w:sz w:val="28"/>
          <w:szCs w:val="28"/>
          <w:shd w:val="clear" w:color="auto" w:fill="FFFFFF"/>
        </w:rPr>
        <w:t> </w:t>
      </w:r>
      <w:r>
        <w:rPr>
          <w:rFonts w:ascii="Times New Roman" w:hAnsi="Times New Roman" w:cs="Times New Roman"/>
          <w:bCs/>
          <w:sz w:val="28"/>
          <w:szCs w:val="28"/>
          <w:shd w:val="clear" w:color="auto" w:fill="FFFFFF"/>
        </w:rPr>
        <w:t>выдергивать</w:t>
      </w:r>
      <w:r>
        <w:rPr>
          <w:rStyle w:val="apple-converted-space"/>
          <w:rFonts w:ascii="Times New Roman" w:hAnsi="Times New Roman" w:cs="Times New Roman"/>
          <w:bCs/>
          <w:sz w:val="28"/>
          <w:szCs w:val="28"/>
          <w:shd w:val="clear" w:color="auto" w:fill="FFFFFF"/>
        </w:rPr>
        <w:t> </w:t>
      </w:r>
      <w:r>
        <w:rPr>
          <w:rFonts w:ascii="Times New Roman" w:hAnsi="Times New Roman" w:cs="Times New Roman"/>
          <w:sz w:val="28"/>
          <w:szCs w:val="28"/>
          <w:shd w:val="clear" w:color="auto" w:fill="FFFFFF"/>
        </w:rPr>
        <w:t>или</w:t>
      </w:r>
      <w:r>
        <w:rPr>
          <w:rStyle w:val="apple-converted-space"/>
          <w:rFonts w:ascii="Times New Roman" w:hAnsi="Times New Roman" w:cs="Times New Roman"/>
          <w:bCs/>
          <w:sz w:val="28"/>
          <w:szCs w:val="28"/>
          <w:shd w:val="clear" w:color="auto" w:fill="FFFFFF"/>
        </w:rPr>
        <w:t> </w:t>
      </w:r>
      <w:r>
        <w:rPr>
          <w:rFonts w:ascii="Times New Roman" w:hAnsi="Times New Roman" w:cs="Times New Roman"/>
          <w:bCs/>
          <w:sz w:val="28"/>
          <w:szCs w:val="28"/>
          <w:shd w:val="clear" w:color="auto" w:fill="FFFFFF"/>
        </w:rPr>
        <w:t>выщипывать волосы</w:t>
      </w:r>
      <w:r>
        <w:rPr>
          <w:rStyle w:val="apple-converted-space"/>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rPr>
        <w:t>и ритмическое</w:t>
      </w:r>
      <w:r>
        <w:rPr>
          <w:rStyle w:val="apple-converted-space"/>
          <w:rFonts w:ascii="Times New Roman" w:hAnsi="Times New Roman" w:cs="Times New Roman"/>
          <w:sz w:val="28"/>
          <w:szCs w:val="28"/>
          <w:shd w:val="clear" w:color="auto" w:fill="FFFFFF"/>
        </w:rPr>
        <w:t> </w:t>
      </w:r>
      <w:r>
        <w:rPr>
          <w:rFonts w:ascii="Times New Roman" w:hAnsi="Times New Roman" w:cs="Times New Roman"/>
          <w:bCs/>
          <w:sz w:val="28"/>
          <w:szCs w:val="28"/>
          <w:shd w:val="clear" w:color="auto" w:fill="FFFFFF"/>
        </w:rPr>
        <w:t>раскачивание головой</w:t>
      </w:r>
      <w:r>
        <w:rPr>
          <w:rStyle w:val="apple-converted-space"/>
          <w:rFonts w:ascii="Times New Roman" w:hAnsi="Times New Roman" w:cs="Times New Roman"/>
          <w:bCs/>
          <w:sz w:val="28"/>
          <w:szCs w:val="28"/>
          <w:shd w:val="clear" w:color="auto" w:fill="FFFFFF"/>
        </w:rPr>
        <w:t> </w:t>
      </w:r>
      <w:r>
        <w:rPr>
          <w:rFonts w:ascii="Times New Roman" w:hAnsi="Times New Roman" w:cs="Times New Roman"/>
          <w:sz w:val="28"/>
          <w:szCs w:val="28"/>
          <w:shd w:val="clear" w:color="auto" w:fill="FFFFFF"/>
        </w:rPr>
        <w:t>и</w:t>
      </w:r>
      <w:r>
        <w:rPr>
          <w:rStyle w:val="apple-converted-space"/>
          <w:rFonts w:ascii="Times New Roman" w:hAnsi="Times New Roman" w:cs="Times New Roman"/>
          <w:bCs/>
          <w:sz w:val="28"/>
          <w:szCs w:val="28"/>
          <w:shd w:val="clear" w:color="auto" w:fill="FFFFFF"/>
        </w:rPr>
        <w:t> </w:t>
      </w:r>
      <w:r>
        <w:rPr>
          <w:rFonts w:ascii="Times New Roman" w:hAnsi="Times New Roman" w:cs="Times New Roman"/>
          <w:bCs/>
          <w:sz w:val="28"/>
          <w:szCs w:val="28"/>
          <w:shd w:val="clear" w:color="auto" w:fill="FFFFFF"/>
        </w:rPr>
        <w:t>туловищем</w:t>
      </w:r>
      <w:r>
        <w:rPr>
          <w:rStyle w:val="apple-converted-space"/>
          <w:rFonts w:ascii="Times New Roman" w:hAnsi="Times New Roman" w:cs="Times New Roman"/>
          <w:sz w:val="28"/>
          <w:szCs w:val="28"/>
          <w:shd w:val="clear" w:color="auto" w:fill="FFFFFF"/>
        </w:rPr>
        <w:t xml:space="preserve">. </w:t>
      </w:r>
      <w:r>
        <w:rPr>
          <w:rFonts w:ascii="Times New Roman" w:eastAsia="Times New Roman" w:hAnsi="Times New Roman" w:cs="Times New Roman"/>
          <w:sz w:val="28"/>
          <w:szCs w:val="28"/>
          <w:lang w:eastAsia="ru-RU"/>
        </w:rPr>
        <w:t>Рассмотрим каждую привычку подробнее.</w:t>
      </w:r>
    </w:p>
    <w:p w:rsidR="001F5C69" w:rsidRDefault="001F5C69" w:rsidP="001F5C69">
      <w:pPr>
        <w:pStyle w:val="a5"/>
        <w:numPr>
          <w:ilvl w:val="0"/>
          <w:numId w:val="2"/>
        </w:numPr>
        <w:spacing w:before="100" w:beforeAutospacing="1" w:after="100" w:afterAutospacing="1" w:line="360" w:lineRule="auto"/>
        <w:ind w:left="0" w:firstLine="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Сосание предметов, пальца</w:t>
      </w:r>
    </w:p>
    <w:p w:rsidR="001F5C69" w:rsidRDefault="001F5C69" w:rsidP="001F5C69">
      <w:pPr>
        <w:spacing w:before="100" w:beforeAutospacing="1" w:after="100" w:afterAutospacing="1" w:line="360" w:lineRule="auto"/>
        <w:ind w:firstLine="567"/>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Сосание - это удовольствие раннего детства, удовлетворяющее основную потребность ребенка в пище. Поэтому сосание для ребенка – это вернейший способ успокоиться, уменьшить чувство беспокойства, возможность на время забыть физическую или душевную боль. При дефиците общения, воспитательного воздействия, сосание является средством компенсации недостающего внимания к себе. Ребенок как бы отключается от жизненных трудностей, уходит в себя. Сосание большого пальца встречается у 13% детей дошкольного возраста. Оно чаще встречается у детей с флегматическим темпераментом: неторопливых, медлительных и </w:t>
      </w:r>
      <w:r>
        <w:rPr>
          <w:rFonts w:ascii="Times New Roman" w:eastAsia="Times New Roman" w:hAnsi="Times New Roman" w:cs="Times New Roman"/>
          <w:sz w:val="28"/>
          <w:szCs w:val="28"/>
          <w:lang w:eastAsia="ru-RU"/>
        </w:rPr>
        <w:lastRenderedPageBreak/>
        <w:t xml:space="preserve">обстоятельных. Предпосылкой сосания пальца может быть недостаточное грудное вскармливание, неудовлетворенность сосательного инстинкта в грудном возрасте. Клинической предпосылкой сосания пальца может быть невропатия с нарушенным засыпанием, частыми простудами, ОРЗ. Часто встречаются минимальная мозговая недостаточность или дисфункция с характерным для них неустойчивым и </w:t>
      </w:r>
      <w:proofErr w:type="spellStart"/>
      <w:r>
        <w:rPr>
          <w:rFonts w:ascii="Times New Roman" w:eastAsia="Times New Roman" w:hAnsi="Times New Roman" w:cs="Times New Roman"/>
          <w:sz w:val="28"/>
          <w:szCs w:val="28"/>
          <w:lang w:eastAsia="ru-RU"/>
        </w:rPr>
        <w:t>трудноконцентрируемым</w:t>
      </w:r>
      <w:proofErr w:type="spellEnd"/>
      <w:r>
        <w:rPr>
          <w:rFonts w:ascii="Times New Roman" w:eastAsia="Times New Roman" w:hAnsi="Times New Roman" w:cs="Times New Roman"/>
          <w:sz w:val="28"/>
          <w:szCs w:val="28"/>
          <w:lang w:eastAsia="ru-RU"/>
        </w:rPr>
        <w:t xml:space="preserve"> вниманием, легкой истощаемостью, неусидчивостью.</w:t>
      </w:r>
    </w:p>
    <w:p w:rsidR="001F5C69" w:rsidRDefault="001F5C69" w:rsidP="001F5C69">
      <w:pPr>
        <w:pStyle w:val="a5"/>
        <w:numPr>
          <w:ilvl w:val="0"/>
          <w:numId w:val="2"/>
        </w:numPr>
        <w:spacing w:before="225" w:after="150" w:line="360" w:lineRule="auto"/>
        <w:ind w:left="0" w:firstLine="0"/>
        <w:jc w:val="both"/>
        <w:rPr>
          <w:rFonts w:ascii="Times New Roman" w:eastAsia="Times New Roman" w:hAnsi="Times New Roman" w:cs="Times New Roman"/>
          <w:b/>
          <w:sz w:val="28"/>
          <w:szCs w:val="28"/>
          <w:lang w:eastAsia="ru-RU"/>
        </w:rPr>
      </w:pPr>
      <w:proofErr w:type="spellStart"/>
      <w:r>
        <w:rPr>
          <w:rFonts w:ascii="Times New Roman" w:eastAsia="Times New Roman" w:hAnsi="Times New Roman" w:cs="Times New Roman"/>
          <w:b/>
          <w:sz w:val="28"/>
          <w:szCs w:val="28"/>
          <w:lang w:eastAsia="ru-RU"/>
        </w:rPr>
        <w:t>Грызение</w:t>
      </w:r>
      <w:proofErr w:type="spellEnd"/>
      <w:r>
        <w:rPr>
          <w:rFonts w:ascii="Times New Roman" w:eastAsia="Times New Roman" w:hAnsi="Times New Roman" w:cs="Times New Roman"/>
          <w:b/>
          <w:sz w:val="28"/>
          <w:szCs w:val="28"/>
          <w:lang w:eastAsia="ru-RU"/>
        </w:rPr>
        <w:t xml:space="preserve"> ногтей </w:t>
      </w:r>
    </w:p>
    <w:p w:rsidR="001F5C69" w:rsidRDefault="001F5C69" w:rsidP="001F5C69">
      <w:pPr>
        <w:spacing w:before="225" w:after="150" w:line="360" w:lineRule="auto"/>
        <w:ind w:firstLine="567"/>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Грызение</w:t>
      </w:r>
      <w:proofErr w:type="spellEnd"/>
      <w:r>
        <w:rPr>
          <w:rFonts w:ascii="Times New Roman" w:eastAsia="Times New Roman" w:hAnsi="Times New Roman" w:cs="Times New Roman"/>
          <w:sz w:val="28"/>
          <w:szCs w:val="28"/>
          <w:lang w:eastAsia="ru-RU"/>
        </w:rPr>
        <w:t xml:space="preserve"> ногтей более характерно для старшего дошкольного возраста. Способствуя уменьшению повышенной возбудимости и чувства беспокойства, оно носит непроизвольный, автоматический характер и появляется в состоянии любого возбуждения или волнения, в том числе при разговоре, ожидании, выступлении, просмотре интересных телепередач и т.д. Во время </w:t>
      </w:r>
      <w:proofErr w:type="spellStart"/>
      <w:r>
        <w:rPr>
          <w:rFonts w:ascii="Times New Roman" w:eastAsia="Times New Roman" w:hAnsi="Times New Roman" w:cs="Times New Roman"/>
          <w:sz w:val="28"/>
          <w:szCs w:val="28"/>
          <w:lang w:eastAsia="ru-RU"/>
        </w:rPr>
        <w:t>грызения</w:t>
      </w:r>
      <w:proofErr w:type="spellEnd"/>
      <w:r>
        <w:rPr>
          <w:rFonts w:ascii="Times New Roman" w:eastAsia="Times New Roman" w:hAnsi="Times New Roman" w:cs="Times New Roman"/>
          <w:sz w:val="28"/>
          <w:szCs w:val="28"/>
          <w:lang w:eastAsia="ru-RU"/>
        </w:rPr>
        <w:t xml:space="preserve"> ногтей ребенок дает выход своей агрессии, напряженности, психологического дискомфорта, раздражения и получает удовольствие. </w:t>
      </w:r>
      <w:proofErr w:type="spellStart"/>
      <w:r>
        <w:rPr>
          <w:rFonts w:ascii="Times New Roman" w:eastAsia="Times New Roman" w:hAnsi="Times New Roman" w:cs="Times New Roman"/>
          <w:sz w:val="28"/>
          <w:szCs w:val="28"/>
          <w:lang w:eastAsia="ru-RU"/>
        </w:rPr>
        <w:t>Грызение</w:t>
      </w:r>
      <w:proofErr w:type="spellEnd"/>
      <w:r>
        <w:rPr>
          <w:rFonts w:ascii="Times New Roman" w:eastAsia="Times New Roman" w:hAnsi="Times New Roman" w:cs="Times New Roman"/>
          <w:sz w:val="28"/>
          <w:szCs w:val="28"/>
          <w:lang w:eastAsia="ru-RU"/>
        </w:rPr>
        <w:t xml:space="preserve"> ногтей – легко возникающая привычка, избавиться от которой чрезвычайно трудно.</w:t>
      </w:r>
    </w:p>
    <w:p w:rsidR="001F5C69" w:rsidRDefault="001F5C69" w:rsidP="001F5C69">
      <w:pPr>
        <w:pStyle w:val="a5"/>
        <w:numPr>
          <w:ilvl w:val="0"/>
          <w:numId w:val="2"/>
        </w:numPr>
        <w:spacing w:before="225" w:after="150" w:line="360" w:lineRule="auto"/>
        <w:ind w:left="0" w:firstLine="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Онанизм</w:t>
      </w:r>
    </w:p>
    <w:p w:rsidR="001F5C69" w:rsidRDefault="001F5C69" w:rsidP="001F5C69">
      <w:pPr>
        <w:spacing w:before="225" w:after="150" w:line="36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rPr>
        <w:t xml:space="preserve">Онанизм (мастурбация) - раздражение половых органов руками, раздражение сжатием ног, трение о различные предметы и т. п. У детей дошкольного возраста эта привычка является результатом фиксации игрового манипулирования частями тела и чаще всего не сопровождается сексуальным возбуждением. Онанизм как </w:t>
      </w:r>
      <w:r>
        <w:rPr>
          <w:rFonts w:ascii="Times New Roman" w:eastAsia="Times New Roman" w:hAnsi="Times New Roman" w:cs="Times New Roman"/>
          <w:sz w:val="28"/>
          <w:szCs w:val="28"/>
          <w:lang w:eastAsia="ru-RU"/>
        </w:rPr>
        <w:t xml:space="preserve">патологическая привычка имеет физиологические, психологические и клинические  предпосылки. В физиологическом плане это, прежде всего, активный, нередко неукротимый темперамент </w:t>
      </w:r>
      <w:r>
        <w:rPr>
          <w:rFonts w:ascii="Times New Roman" w:eastAsia="Times New Roman" w:hAnsi="Times New Roman" w:cs="Times New Roman"/>
          <w:sz w:val="28"/>
          <w:szCs w:val="28"/>
          <w:lang w:eastAsia="ru-RU"/>
        </w:rPr>
        <w:br/>
        <w:t xml:space="preserve">и соответствующая ему повышенная потребность в разрядке накопившегося психического напряжения. Психологические предпосылки онанизма можно </w:t>
      </w:r>
      <w:r>
        <w:rPr>
          <w:rFonts w:ascii="Times New Roman" w:eastAsia="Times New Roman" w:hAnsi="Times New Roman" w:cs="Times New Roman"/>
          <w:sz w:val="28"/>
          <w:szCs w:val="28"/>
          <w:lang w:eastAsia="ru-RU"/>
        </w:rPr>
        <w:lastRenderedPageBreak/>
        <w:t xml:space="preserve">свести к: неправильному воспитанию (излишняя строгость, ограничение активности, многочисленные запреты и частые физические наказания); проблемам эмоционального контакта с родителями, которые нарастают при недостатке ласки, раннем выходе матери на работу, передаче ребенка родственникам и няням или даже в круглосуточные ясли или детский сад. Способствует возникновению онанизма и </w:t>
      </w:r>
      <w:proofErr w:type="spellStart"/>
      <w:r>
        <w:rPr>
          <w:rFonts w:ascii="Times New Roman" w:eastAsia="Times New Roman" w:hAnsi="Times New Roman" w:cs="Times New Roman"/>
          <w:sz w:val="28"/>
          <w:szCs w:val="28"/>
          <w:lang w:eastAsia="ru-RU"/>
        </w:rPr>
        <w:t>насильное</w:t>
      </w:r>
      <w:proofErr w:type="spellEnd"/>
      <w:r>
        <w:rPr>
          <w:rFonts w:ascii="Times New Roman" w:eastAsia="Times New Roman" w:hAnsi="Times New Roman" w:cs="Times New Roman"/>
          <w:sz w:val="28"/>
          <w:szCs w:val="28"/>
          <w:lang w:eastAsia="ru-RU"/>
        </w:rPr>
        <w:t xml:space="preserve"> кормление, несмотря </w:t>
      </w:r>
      <w:r>
        <w:rPr>
          <w:rFonts w:ascii="Times New Roman" w:eastAsia="Times New Roman" w:hAnsi="Times New Roman" w:cs="Times New Roman"/>
          <w:sz w:val="28"/>
          <w:szCs w:val="28"/>
          <w:lang w:eastAsia="ru-RU"/>
        </w:rPr>
        <w:br/>
        <w:t>на нежелание ребенка есть. Клинической предпосылкой онанизма, как и вообще патологических привычек, является повышенный уровень возбудимости большей частью как проявление невропатии. Также на развитие онанизма влияет дополнительная потливость, вследствие болезни или чрезмерного укутывания, диатез с зудом, трение тесной одежды.</w:t>
      </w:r>
    </w:p>
    <w:p w:rsidR="001F5C69" w:rsidRDefault="001F5C69" w:rsidP="001F5C69">
      <w:pPr>
        <w:pStyle w:val="a5"/>
        <w:numPr>
          <w:ilvl w:val="0"/>
          <w:numId w:val="2"/>
        </w:numPr>
        <w:spacing w:before="150" w:after="150" w:line="360" w:lineRule="auto"/>
        <w:ind w:left="0" w:firstLine="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Болезненное стремление выдергивать или выщипывать волосы (</w:t>
      </w:r>
      <w:proofErr w:type="spellStart"/>
      <w:r>
        <w:rPr>
          <w:rFonts w:ascii="Times New Roman" w:eastAsia="Times New Roman" w:hAnsi="Times New Roman" w:cs="Times New Roman"/>
          <w:b/>
          <w:sz w:val="28"/>
          <w:szCs w:val="28"/>
          <w:lang w:eastAsia="ru-RU"/>
        </w:rPr>
        <w:t>трихотилломания</w:t>
      </w:r>
      <w:proofErr w:type="spellEnd"/>
      <w:r>
        <w:rPr>
          <w:rFonts w:ascii="Times New Roman" w:eastAsia="Times New Roman" w:hAnsi="Times New Roman" w:cs="Times New Roman"/>
          <w:b/>
          <w:sz w:val="28"/>
          <w:szCs w:val="28"/>
          <w:lang w:eastAsia="ru-RU"/>
        </w:rPr>
        <w:t>)</w:t>
      </w:r>
    </w:p>
    <w:p w:rsidR="001F5C69" w:rsidRDefault="001F5C69" w:rsidP="001F5C69">
      <w:pPr>
        <w:pStyle w:val="a4"/>
        <w:spacing w:before="0" w:beforeAutospacing="0" w:after="0" w:afterAutospacing="0" w:line="360" w:lineRule="auto"/>
        <w:ind w:firstLine="567"/>
        <w:jc w:val="both"/>
        <w:rPr>
          <w:sz w:val="28"/>
          <w:szCs w:val="28"/>
        </w:rPr>
      </w:pPr>
      <w:r>
        <w:rPr>
          <w:iCs/>
          <w:sz w:val="28"/>
          <w:szCs w:val="28"/>
        </w:rPr>
        <w:t xml:space="preserve">Выражается в </w:t>
      </w:r>
      <w:r>
        <w:rPr>
          <w:sz w:val="28"/>
          <w:szCs w:val="28"/>
        </w:rPr>
        <w:t xml:space="preserve">выдергивании собственных волос, бровей, ресниц, часто </w:t>
      </w:r>
      <w:r>
        <w:rPr>
          <w:sz w:val="28"/>
          <w:szCs w:val="28"/>
        </w:rPr>
        <w:br/>
        <w:t xml:space="preserve">с последующим манипулированием ими, реже – проглатыванием. Могут быть варианты, когда крутятся, подергиваются и выдергиваются не только свои, </w:t>
      </w:r>
      <w:r>
        <w:rPr>
          <w:sz w:val="28"/>
          <w:szCs w:val="28"/>
        </w:rPr>
        <w:br/>
        <w:t xml:space="preserve">но и чужие волосы, волосы кукол, шерсть животных, все ворсистое пушистое, что попадается в руки. </w:t>
      </w:r>
      <w:proofErr w:type="spellStart"/>
      <w:r>
        <w:rPr>
          <w:sz w:val="28"/>
          <w:szCs w:val="28"/>
          <w:shd w:val="clear" w:color="auto" w:fill="FFFFFF"/>
        </w:rPr>
        <w:t>Трихотилломания</w:t>
      </w:r>
      <w:proofErr w:type="spellEnd"/>
      <w:r>
        <w:rPr>
          <w:sz w:val="28"/>
          <w:szCs w:val="28"/>
          <w:shd w:val="clear" w:color="auto" w:fill="FFFFFF"/>
        </w:rPr>
        <w:t xml:space="preserve"> нередко сопровождается чувством удовольствия. Наблюдается в основном у девочек школьного возраста, </w:t>
      </w:r>
      <w:r>
        <w:rPr>
          <w:sz w:val="28"/>
          <w:szCs w:val="28"/>
          <w:shd w:val="clear" w:color="auto" w:fill="FFFFFF"/>
        </w:rPr>
        <w:br/>
        <w:t>но может проявляться и в раннем детском возрасте. Выдергивание волос иногда приводит к местному облысению. У некоторых детей отме</w:t>
      </w:r>
      <w:r>
        <w:rPr>
          <w:sz w:val="28"/>
          <w:szCs w:val="28"/>
          <w:shd w:val="clear" w:color="auto" w:fill="FFFFFF"/>
        </w:rPr>
        <w:softHyphen/>
        <w:t>чается снижение болевой чувствительности к данному дей</w:t>
      </w:r>
      <w:r>
        <w:rPr>
          <w:sz w:val="28"/>
          <w:szCs w:val="28"/>
          <w:shd w:val="clear" w:color="auto" w:fill="FFFFFF"/>
        </w:rPr>
        <w:softHyphen/>
        <w:t xml:space="preserve">ствию. </w:t>
      </w:r>
      <w:proofErr w:type="spellStart"/>
      <w:r>
        <w:rPr>
          <w:sz w:val="28"/>
          <w:szCs w:val="28"/>
          <w:shd w:val="clear" w:color="auto" w:fill="FFFFFF"/>
        </w:rPr>
        <w:t>Трихотилломания</w:t>
      </w:r>
      <w:proofErr w:type="spellEnd"/>
      <w:r>
        <w:rPr>
          <w:sz w:val="28"/>
          <w:szCs w:val="28"/>
          <w:shd w:val="clear" w:color="auto" w:fill="FFFFFF"/>
        </w:rPr>
        <w:t xml:space="preserve"> может быть проявлением условно-рефлекторного автоматизированного действия, иметь защит</w:t>
      </w:r>
      <w:r>
        <w:rPr>
          <w:sz w:val="28"/>
          <w:szCs w:val="28"/>
          <w:shd w:val="clear" w:color="auto" w:fill="FFFFFF"/>
        </w:rPr>
        <w:softHyphen/>
        <w:t xml:space="preserve">ный характер при наличии навязчивых опасений, а также может быть </w:t>
      </w:r>
      <w:proofErr w:type="gramStart"/>
      <w:r>
        <w:rPr>
          <w:sz w:val="28"/>
          <w:szCs w:val="28"/>
          <w:shd w:val="clear" w:color="auto" w:fill="FFFFFF"/>
        </w:rPr>
        <w:t>связана</w:t>
      </w:r>
      <w:proofErr w:type="gramEnd"/>
      <w:r>
        <w:rPr>
          <w:sz w:val="28"/>
          <w:szCs w:val="28"/>
          <w:shd w:val="clear" w:color="auto" w:fill="FFFFFF"/>
        </w:rPr>
        <w:t xml:space="preserve"> с патологическим извращением (</w:t>
      </w:r>
      <w:proofErr w:type="spellStart"/>
      <w:r>
        <w:rPr>
          <w:sz w:val="28"/>
          <w:szCs w:val="28"/>
          <w:shd w:val="clear" w:color="auto" w:fill="FFFFFF"/>
        </w:rPr>
        <w:t>мазохистическим</w:t>
      </w:r>
      <w:proofErr w:type="spellEnd"/>
      <w:r>
        <w:rPr>
          <w:sz w:val="28"/>
          <w:szCs w:val="28"/>
          <w:shd w:val="clear" w:color="auto" w:fill="FFFFFF"/>
        </w:rPr>
        <w:t>) влечений. Как правило, у детей с подобной привычкой отмечается сниженный фон настроения, тревожность.</w:t>
      </w:r>
      <w:r>
        <w:rPr>
          <w:sz w:val="28"/>
          <w:szCs w:val="28"/>
        </w:rPr>
        <w:t xml:space="preserve"> Психологический </w:t>
      </w:r>
      <w:r>
        <w:rPr>
          <w:sz w:val="28"/>
          <w:szCs w:val="28"/>
        </w:rPr>
        <w:lastRenderedPageBreak/>
        <w:t>стресс, являющий</w:t>
      </w:r>
      <w:r>
        <w:rPr>
          <w:sz w:val="28"/>
          <w:szCs w:val="28"/>
        </w:rPr>
        <w:softHyphen/>
        <w:t>ся причиной вырывания волос, может возникнуть в разнообразных ситуациях, включая рождение или смерть брата или сестры, болезнь родственника, по</w:t>
      </w:r>
      <w:r>
        <w:rPr>
          <w:sz w:val="28"/>
          <w:szCs w:val="28"/>
        </w:rPr>
        <w:softHyphen/>
        <w:t>стоянные семейные неурядицы или внезапные рез</w:t>
      </w:r>
      <w:r>
        <w:rPr>
          <w:sz w:val="28"/>
          <w:szCs w:val="28"/>
        </w:rPr>
        <w:softHyphen/>
        <w:t>кие изменения в окружении, например переезд на другую квартиру. Изредка ребенок может дергать себя за волосы вследствие раздражения кожи головы, причиной ко</w:t>
      </w:r>
      <w:r>
        <w:rPr>
          <w:sz w:val="28"/>
          <w:szCs w:val="28"/>
        </w:rPr>
        <w:softHyphen/>
        <w:t>торого являются псориаз, дерматомикоз или себорейная экзема.</w:t>
      </w:r>
    </w:p>
    <w:p w:rsidR="001F5C69" w:rsidRDefault="001F5C69" w:rsidP="001F5C69">
      <w:pPr>
        <w:pStyle w:val="a5"/>
        <w:numPr>
          <w:ilvl w:val="0"/>
          <w:numId w:val="2"/>
        </w:numPr>
        <w:spacing w:before="225" w:after="150" w:line="360" w:lineRule="auto"/>
        <w:ind w:left="0" w:firstLine="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Ритмические раскачивания головой или туловищем - (</w:t>
      </w:r>
      <w:proofErr w:type="spellStart"/>
      <w:r>
        <w:rPr>
          <w:rFonts w:ascii="Times New Roman" w:eastAsia="Times New Roman" w:hAnsi="Times New Roman" w:cs="Times New Roman"/>
          <w:b/>
          <w:sz w:val="28"/>
          <w:szCs w:val="28"/>
          <w:lang w:eastAsia="ru-RU"/>
        </w:rPr>
        <w:t>яктация</w:t>
      </w:r>
      <w:proofErr w:type="spellEnd"/>
      <w:r>
        <w:rPr>
          <w:rFonts w:ascii="Times New Roman" w:eastAsia="Times New Roman" w:hAnsi="Times New Roman" w:cs="Times New Roman"/>
          <w:b/>
          <w:sz w:val="28"/>
          <w:szCs w:val="28"/>
          <w:lang w:eastAsia="ru-RU"/>
        </w:rPr>
        <w:t>)</w:t>
      </w:r>
    </w:p>
    <w:p w:rsidR="001F5C69" w:rsidRDefault="001F5C69" w:rsidP="001F5C69">
      <w:pPr>
        <w:spacing w:before="225" w:after="150" w:line="36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rPr>
        <w:t>Представляет собой ритмичное стереотипное раскачивание туловищем или головой взад - вперед или из стороны в сторону. Возникает преимущественно перед засыпанием или после пробуждения. У мальчиков встречается в 2-3 раза чаще, чем у девочек.</w:t>
      </w:r>
      <w:r>
        <w:rPr>
          <w:rFonts w:ascii="Times New Roman" w:hAnsi="Times New Roman" w:cs="Times New Roman"/>
          <w:sz w:val="28"/>
          <w:szCs w:val="28"/>
          <w:shd w:val="clear" w:color="auto" w:fill="FFFFFF"/>
        </w:rPr>
        <w:t xml:space="preserve"> Как правило, раскачивание сопро</w:t>
      </w:r>
      <w:r>
        <w:rPr>
          <w:rFonts w:ascii="Times New Roman" w:hAnsi="Times New Roman" w:cs="Times New Roman"/>
          <w:sz w:val="28"/>
          <w:szCs w:val="28"/>
          <w:shd w:val="clear" w:color="auto" w:fill="FFFFFF"/>
        </w:rPr>
        <w:softHyphen/>
        <w:t xml:space="preserve">вождается чувством удовольствия, а попытки окружающих помешать - вызывают недовольство </w:t>
      </w:r>
      <w:r>
        <w:rPr>
          <w:rFonts w:ascii="Times New Roman" w:hAnsi="Times New Roman" w:cs="Times New Roman"/>
          <w:sz w:val="28"/>
          <w:szCs w:val="28"/>
          <w:shd w:val="clear" w:color="auto" w:fill="FFFFFF"/>
        </w:rPr>
        <w:br/>
        <w:t>и плач.</w:t>
      </w:r>
      <w:r>
        <w:rPr>
          <w:rFonts w:ascii="Times New Roman" w:hAnsi="Times New Roman" w:cs="Times New Roman"/>
          <w:sz w:val="28"/>
          <w:szCs w:val="28"/>
        </w:rPr>
        <w:t xml:space="preserve"> Факторы, приводящие к </w:t>
      </w:r>
      <w:proofErr w:type="spellStart"/>
      <w:r>
        <w:rPr>
          <w:rFonts w:ascii="Times New Roman" w:hAnsi="Times New Roman" w:cs="Times New Roman"/>
          <w:sz w:val="28"/>
          <w:szCs w:val="28"/>
        </w:rPr>
        <w:t>яктации</w:t>
      </w:r>
      <w:proofErr w:type="spellEnd"/>
      <w:r>
        <w:rPr>
          <w:rFonts w:ascii="Times New Roman" w:hAnsi="Times New Roman" w:cs="Times New Roman"/>
          <w:sz w:val="28"/>
          <w:szCs w:val="28"/>
        </w:rPr>
        <w:t xml:space="preserve">, в целом схожи с таковыми при сосании пальцев. Особое значение в происхождении </w:t>
      </w:r>
      <w:proofErr w:type="spellStart"/>
      <w:r>
        <w:rPr>
          <w:rFonts w:ascii="Times New Roman" w:hAnsi="Times New Roman" w:cs="Times New Roman"/>
          <w:sz w:val="28"/>
          <w:szCs w:val="28"/>
        </w:rPr>
        <w:t>яктации</w:t>
      </w:r>
      <w:proofErr w:type="spellEnd"/>
      <w:r>
        <w:rPr>
          <w:rFonts w:ascii="Times New Roman" w:hAnsi="Times New Roman" w:cs="Times New Roman"/>
          <w:sz w:val="28"/>
          <w:szCs w:val="28"/>
        </w:rPr>
        <w:t xml:space="preserve"> имеет хронический дефицит внешней ритмической стимуляции, ограничение двигательной активности. Дети, страдающие </w:t>
      </w:r>
      <w:proofErr w:type="spellStart"/>
      <w:r>
        <w:rPr>
          <w:rFonts w:ascii="Times New Roman" w:hAnsi="Times New Roman" w:cs="Times New Roman"/>
          <w:sz w:val="28"/>
          <w:szCs w:val="28"/>
        </w:rPr>
        <w:t>яктацией</w:t>
      </w:r>
      <w:proofErr w:type="spellEnd"/>
      <w:r>
        <w:rPr>
          <w:rFonts w:ascii="Times New Roman" w:hAnsi="Times New Roman" w:cs="Times New Roman"/>
          <w:sz w:val="28"/>
          <w:szCs w:val="28"/>
        </w:rPr>
        <w:t xml:space="preserve">, часто имеют </w:t>
      </w:r>
      <w:r>
        <w:rPr>
          <w:rFonts w:ascii="Times New Roman" w:hAnsi="Times New Roman" w:cs="Times New Roman"/>
          <w:sz w:val="28"/>
          <w:szCs w:val="28"/>
        </w:rPr>
        <w:br/>
        <w:t xml:space="preserve">от рождения повышенную потребность в сенсорной стимуляции и уже с первых месяцев жизни проявляют особую любовь к укачиванию, ритму, музыке. </w:t>
      </w:r>
      <w:r>
        <w:rPr>
          <w:rFonts w:ascii="Times New Roman" w:hAnsi="Times New Roman" w:cs="Times New Roman"/>
          <w:sz w:val="28"/>
          <w:szCs w:val="28"/>
        </w:rPr>
        <w:br/>
        <w:t xml:space="preserve">К психотравмирующим факторам, провоцирующим возникновение </w:t>
      </w:r>
      <w:proofErr w:type="spellStart"/>
      <w:r>
        <w:rPr>
          <w:rFonts w:ascii="Times New Roman" w:hAnsi="Times New Roman" w:cs="Times New Roman"/>
          <w:sz w:val="28"/>
          <w:szCs w:val="28"/>
        </w:rPr>
        <w:t>яктации</w:t>
      </w:r>
      <w:proofErr w:type="spellEnd"/>
      <w:r>
        <w:rPr>
          <w:rFonts w:ascii="Times New Roman" w:hAnsi="Times New Roman" w:cs="Times New Roman"/>
          <w:sz w:val="28"/>
          <w:szCs w:val="28"/>
        </w:rPr>
        <w:t xml:space="preserve">, относятся, в первую очередь, разлучение ребенка с матерью и, как следствие, воспитание его в детских закрытых учреждениях (домах ребенка). </w:t>
      </w:r>
      <w:proofErr w:type="gramStart"/>
      <w:r>
        <w:rPr>
          <w:rFonts w:ascii="Times New Roman" w:hAnsi="Times New Roman" w:cs="Times New Roman"/>
          <w:sz w:val="28"/>
          <w:szCs w:val="28"/>
        </w:rPr>
        <w:t>Не меньшую роль играют конфликтные отношения между членами семьи или коллектива, эмоциональная и физическая перегрузки.</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Яктация</w:t>
      </w:r>
      <w:proofErr w:type="spellEnd"/>
      <w:r>
        <w:rPr>
          <w:rFonts w:ascii="Times New Roman" w:hAnsi="Times New Roman" w:cs="Times New Roman"/>
          <w:sz w:val="28"/>
          <w:szCs w:val="28"/>
        </w:rPr>
        <w:t xml:space="preserve"> часто осложняется биением головы о горизонтальную или вертикальную поверхность, что приводит </w:t>
      </w:r>
      <w:r>
        <w:rPr>
          <w:rFonts w:ascii="Times New Roman" w:hAnsi="Times New Roman" w:cs="Times New Roman"/>
          <w:sz w:val="28"/>
          <w:szCs w:val="28"/>
        </w:rPr>
        <w:br/>
        <w:t xml:space="preserve">к видимым косметическим дефектам (отечность и припухлость лба, гематомы). Описано также интенсивное кручение головой с частотой, </w:t>
      </w:r>
      <w:r>
        <w:rPr>
          <w:rFonts w:ascii="Times New Roman" w:hAnsi="Times New Roman" w:cs="Times New Roman"/>
          <w:sz w:val="28"/>
          <w:szCs w:val="28"/>
        </w:rPr>
        <w:lastRenderedPageBreak/>
        <w:t xml:space="preserve">доходящей </w:t>
      </w:r>
      <w:r>
        <w:rPr>
          <w:rFonts w:ascii="Times New Roman" w:hAnsi="Times New Roman" w:cs="Times New Roman"/>
          <w:sz w:val="28"/>
          <w:szCs w:val="28"/>
        </w:rPr>
        <w:br/>
        <w:t>до частоты сердечного ритма. Наконец, раскачивание может сопровождаться характерным эмоциональным подъемом, доходящим до выраженного возбуждения («</w:t>
      </w:r>
      <w:proofErr w:type="gramStart"/>
      <w:r>
        <w:rPr>
          <w:rFonts w:ascii="Times New Roman" w:hAnsi="Times New Roman" w:cs="Times New Roman"/>
          <w:sz w:val="28"/>
          <w:szCs w:val="28"/>
        </w:rPr>
        <w:t>гневливая</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яктация</w:t>
      </w:r>
      <w:proofErr w:type="spellEnd"/>
      <w:r>
        <w:rPr>
          <w:rFonts w:ascii="Times New Roman" w:hAnsi="Times New Roman" w:cs="Times New Roman"/>
          <w:sz w:val="28"/>
          <w:szCs w:val="28"/>
        </w:rPr>
        <w:t>»).</w:t>
      </w:r>
    </w:p>
    <w:p w:rsidR="001F5C69" w:rsidRDefault="001F5C69" w:rsidP="001F5C69">
      <w:pPr>
        <w:pStyle w:val="rtejustify"/>
        <w:spacing w:before="0" w:beforeAutospacing="0" w:after="150" w:afterAutospacing="0" w:line="360" w:lineRule="auto"/>
        <w:ind w:firstLine="567"/>
        <w:jc w:val="both"/>
        <w:rPr>
          <w:sz w:val="28"/>
          <w:szCs w:val="28"/>
        </w:rPr>
      </w:pPr>
      <w:r>
        <w:rPr>
          <w:rStyle w:val="c0"/>
          <w:sz w:val="28"/>
          <w:szCs w:val="28"/>
        </w:rPr>
        <w:t xml:space="preserve">В основе патологических привычек лежит фиксация тех или иных действий. Фиксации привычек помогает чувство удовольствия, которое испытывает ребенок и повышенное внимание окружающих взрослых к этим действиям ребенка. Для того чтобы помочь детям избавиться </w:t>
      </w:r>
      <w:r>
        <w:rPr>
          <w:rStyle w:val="c0"/>
          <w:sz w:val="28"/>
          <w:szCs w:val="28"/>
        </w:rPr>
        <w:br/>
        <w:t xml:space="preserve">от патологических привычек, родителям и педагогам необходимо, прежде всего, понимать природу этих привычек. </w:t>
      </w:r>
      <w:r>
        <w:rPr>
          <w:sz w:val="28"/>
          <w:szCs w:val="28"/>
        </w:rPr>
        <w:t xml:space="preserve">В основе любой вредной привычки лежит недостаток родительского внимания. Многие из привычек возникают </w:t>
      </w:r>
      <w:r>
        <w:rPr>
          <w:sz w:val="28"/>
          <w:szCs w:val="28"/>
        </w:rPr>
        <w:br/>
        <w:t xml:space="preserve">у детей, которых с раннего детства воспитывали строго, жестко, чрезмерно требовательно. Часто причиной становится перенесенный ребенком стресс, смена обстановки, вынужденное отлучение от матери, наличие у ребенка отрицательных эмоций (неудовлетворенности, страха, неуверенности, тревоги, стыда). Даже нереализованная потребность в грудном вскармливании позже дает о себе знать. Для предотвращения возникновения патологических привычек, родителям необходимо: стараться как можно дольше сохранить грудное вскармливание; не отбирать у младенцев соску, если таким способом они компенсируют отсутствие маминой груди; не бояться укачивать малыша, если он по-другому не может уснуть; не оставлять детей подолгу одних </w:t>
      </w:r>
      <w:r>
        <w:rPr>
          <w:sz w:val="28"/>
          <w:szCs w:val="28"/>
        </w:rPr>
        <w:br/>
        <w:t xml:space="preserve">в постели, если им не спиться; стараться находиться с ребенком всякий раз, когда у него возникает в этом потребность; не перекладывать своих обязанностей по уходу за малышом на других членов семьи; не стыдить ребенка за неудачу в каком-то деле и не подгонять его ни в чем; стараться избегать непомерных нагрузок на ребенка (физических, и особенно умственных; не позволять ребенку подолгу засиживаться на горшке/унитазе; </w:t>
      </w:r>
      <w:r>
        <w:rPr>
          <w:sz w:val="28"/>
          <w:szCs w:val="28"/>
        </w:rPr>
        <w:br/>
        <w:t xml:space="preserve">не допускать запоров – они нередко способствуют появлению онанизма; проверять ребенка на наличие гельминтов;  тщательно следить за гигиеной </w:t>
      </w:r>
      <w:r>
        <w:rPr>
          <w:sz w:val="28"/>
          <w:szCs w:val="28"/>
        </w:rPr>
        <w:lastRenderedPageBreak/>
        <w:t>промежности и ножек во избежание зуда; не быть с детьми слишком строгими и авторитарными; стараться избегать всяческих конфликтов в семье. Занятие детей музыкой,</w:t>
      </w:r>
      <w:r>
        <w:rPr>
          <w:rStyle w:val="apple-converted-space"/>
          <w:sz w:val="28"/>
          <w:szCs w:val="28"/>
        </w:rPr>
        <w:t> </w:t>
      </w:r>
      <w:hyperlink r:id="rId8" w:history="1">
        <w:r>
          <w:rPr>
            <w:rStyle w:val="a3"/>
            <w:color w:val="auto"/>
            <w:sz w:val="28"/>
            <w:szCs w:val="28"/>
            <w:u w:val="none"/>
            <w:bdr w:val="none" w:sz="0" w:space="0" w:color="auto" w:frame="1"/>
          </w:rPr>
          <w:t>танцами</w:t>
        </w:r>
      </w:hyperlink>
      <w:r>
        <w:rPr>
          <w:rStyle w:val="apple-converted-space"/>
          <w:sz w:val="28"/>
          <w:szCs w:val="28"/>
        </w:rPr>
        <w:t> </w:t>
      </w:r>
      <w:r>
        <w:rPr>
          <w:sz w:val="28"/>
          <w:szCs w:val="28"/>
        </w:rPr>
        <w:t>или</w:t>
      </w:r>
      <w:r>
        <w:rPr>
          <w:rStyle w:val="apple-converted-space"/>
          <w:sz w:val="28"/>
          <w:szCs w:val="28"/>
        </w:rPr>
        <w:t> </w:t>
      </w:r>
      <w:hyperlink r:id="rId9" w:history="1">
        <w:r>
          <w:rPr>
            <w:rStyle w:val="a3"/>
            <w:color w:val="auto"/>
            <w:sz w:val="28"/>
            <w:szCs w:val="28"/>
            <w:u w:val="none"/>
            <w:bdr w:val="none" w:sz="0" w:space="0" w:color="auto" w:frame="1"/>
          </w:rPr>
          <w:t>спортом</w:t>
        </w:r>
      </w:hyperlink>
      <w:r>
        <w:rPr>
          <w:rStyle w:val="apple-converted-space"/>
          <w:sz w:val="28"/>
          <w:szCs w:val="28"/>
        </w:rPr>
        <w:t> </w:t>
      </w:r>
      <w:r>
        <w:rPr>
          <w:sz w:val="28"/>
          <w:szCs w:val="28"/>
        </w:rPr>
        <w:t>также дают хороший профилактический результат.</w:t>
      </w:r>
    </w:p>
    <w:tbl>
      <w:tblPr>
        <w:tblpPr w:leftFromText="45" w:rightFromText="45" w:bottomFromText="200" w:vertAnchor="text"/>
        <w:tblW w:w="0" w:type="auto"/>
        <w:tblCellSpacing w:w="15" w:type="dxa"/>
        <w:shd w:val="clear" w:color="auto" w:fill="FFFFFF"/>
        <w:tblCellMar>
          <w:top w:w="75" w:type="dxa"/>
          <w:left w:w="75" w:type="dxa"/>
          <w:bottom w:w="75" w:type="dxa"/>
          <w:right w:w="75" w:type="dxa"/>
        </w:tblCellMar>
        <w:tblLook w:val="04A0" w:firstRow="1" w:lastRow="0" w:firstColumn="1" w:lastColumn="0" w:noHBand="0" w:noVBand="1"/>
      </w:tblPr>
      <w:tblGrid>
        <w:gridCol w:w="216"/>
      </w:tblGrid>
      <w:tr w:rsidR="001F5C69" w:rsidTr="001F5C69">
        <w:trPr>
          <w:tblCellSpacing w:w="15" w:type="dxa"/>
        </w:trPr>
        <w:tc>
          <w:tcPr>
            <w:tcW w:w="0" w:type="auto"/>
            <w:shd w:val="clear" w:color="auto" w:fill="FFFFFF"/>
            <w:vAlign w:val="center"/>
            <w:hideMark/>
          </w:tcPr>
          <w:p w:rsidR="001F5C69" w:rsidRDefault="001F5C69">
            <w:pPr>
              <w:spacing w:after="0"/>
            </w:pPr>
          </w:p>
        </w:tc>
      </w:tr>
    </w:tbl>
    <w:p w:rsidR="001F5C69" w:rsidRDefault="001F5C69" w:rsidP="001F5C6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Если привычка все же сформировалась, родители и педагоги должны направить свои действия на борьбу с причиной появления привычки, </w:t>
      </w:r>
      <w:r>
        <w:rPr>
          <w:rFonts w:ascii="Times New Roman" w:hAnsi="Times New Roman" w:cs="Times New Roman"/>
          <w:sz w:val="28"/>
          <w:szCs w:val="28"/>
        </w:rPr>
        <w:br/>
        <w:t>а не на борьбу с ребенком, совместно выработать и придерживаться определенной тактики поведения по отношению к детям с патологическими</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rPr>
        <w:t xml:space="preserve">привычками. </w:t>
      </w:r>
      <w:proofErr w:type="gramStart"/>
      <w:r>
        <w:rPr>
          <w:rFonts w:ascii="Times New Roman" w:hAnsi="Times New Roman" w:cs="Times New Roman"/>
          <w:sz w:val="28"/>
          <w:szCs w:val="28"/>
        </w:rPr>
        <w:t xml:space="preserve">Так, при проявлении патологической привычки у ребенка не стоит его за нее наказывать и запугивать, </w:t>
      </w:r>
      <w:r>
        <w:rPr>
          <w:rStyle w:val="c0"/>
          <w:rFonts w:ascii="Times New Roman" w:hAnsi="Times New Roman" w:cs="Times New Roman"/>
          <w:sz w:val="28"/>
          <w:szCs w:val="28"/>
        </w:rPr>
        <w:t xml:space="preserve">в большинстве случаев у дошкольников отсутствует стремление к преодолению патологических привычек, более того, часто отмечается активное сопротивление попыткам взрослых устранить привычные и приятные для ребенка действия, </w:t>
      </w:r>
      <w:r>
        <w:rPr>
          <w:rFonts w:ascii="Times New Roman" w:hAnsi="Times New Roman" w:cs="Times New Roman"/>
          <w:sz w:val="28"/>
          <w:szCs w:val="28"/>
        </w:rPr>
        <w:t xml:space="preserve">насильно отказавшись </w:t>
      </w:r>
      <w:r>
        <w:rPr>
          <w:rFonts w:ascii="Times New Roman" w:hAnsi="Times New Roman" w:cs="Times New Roman"/>
          <w:sz w:val="28"/>
          <w:szCs w:val="28"/>
        </w:rPr>
        <w:br/>
        <w:t>от привычки, ребенок тут же заменит ее другой.</w:t>
      </w:r>
      <w:proofErr w:type="gramEnd"/>
      <w:r>
        <w:rPr>
          <w:rFonts w:ascii="Times New Roman" w:hAnsi="Times New Roman" w:cs="Times New Roman"/>
          <w:sz w:val="28"/>
          <w:szCs w:val="28"/>
        </w:rPr>
        <w:t xml:space="preserve"> Не следует принуждать ребенка давать обещания «больше так не делать» – он еще слишком мал для </w:t>
      </w:r>
      <w:r>
        <w:rPr>
          <w:rFonts w:ascii="Times New Roman" w:hAnsi="Times New Roman" w:cs="Times New Roman"/>
          <w:sz w:val="28"/>
          <w:szCs w:val="28"/>
        </w:rPr>
        <w:br/>
        <w:t xml:space="preserve">их выполнения. Это может повлечь за собой появление чувства вины, неуверенности в себе и необязательности в будущем. Ни в коем случае нельзя стыдить ребенка за его привычки. Пытаясь отучить ребенка от привычки, приносящей ему успокоение, умиротворение или стабилизацию нервного напряжения, прежде следует придумать, чем ее можно заменить. Необходимо обеспечить ребенку новые позитивные эмоции, впечатления, интересные захватывающие познания, научить его правильно выражать свои эмоции, особенно гнев и агрессию. Ведь именно ради этого дети часто прибегают, </w:t>
      </w:r>
      <w:r>
        <w:rPr>
          <w:rFonts w:ascii="Times New Roman" w:hAnsi="Times New Roman" w:cs="Times New Roman"/>
          <w:sz w:val="28"/>
          <w:szCs w:val="28"/>
        </w:rPr>
        <w:br/>
        <w:t xml:space="preserve">к примеру, к </w:t>
      </w:r>
      <w:proofErr w:type="spellStart"/>
      <w:r>
        <w:rPr>
          <w:rFonts w:ascii="Times New Roman" w:hAnsi="Times New Roman" w:cs="Times New Roman"/>
          <w:sz w:val="28"/>
          <w:szCs w:val="28"/>
        </w:rPr>
        <w:t>кусанию</w:t>
      </w:r>
      <w:proofErr w:type="spellEnd"/>
      <w:r>
        <w:rPr>
          <w:rFonts w:ascii="Times New Roman" w:hAnsi="Times New Roman" w:cs="Times New Roman"/>
          <w:sz w:val="28"/>
          <w:szCs w:val="28"/>
        </w:rPr>
        <w:t xml:space="preserve"> ногтей. Также стоит научить получать удовольствие адекватно, ради чего детки нередко прибегают к онанизму, хотя </w:t>
      </w:r>
      <w:r>
        <w:rPr>
          <w:rFonts w:ascii="Times New Roman" w:hAnsi="Times New Roman" w:cs="Times New Roman"/>
          <w:sz w:val="28"/>
          <w:szCs w:val="28"/>
        </w:rPr>
        <w:br/>
        <w:t xml:space="preserve">и несознательно. Научить ребенка разряжать обстановку в игровой форме. </w:t>
      </w:r>
      <w:r>
        <w:rPr>
          <w:rFonts w:ascii="Times New Roman" w:hAnsi="Times New Roman" w:cs="Times New Roman"/>
          <w:sz w:val="28"/>
          <w:szCs w:val="28"/>
        </w:rPr>
        <w:br/>
        <w:t xml:space="preserve">Не пресекать вспышек гнева, давать возможность выпустить пар естественным образом. Отдельно стоит отметить, что, борясь с детским </w:t>
      </w:r>
      <w:r>
        <w:rPr>
          <w:rFonts w:ascii="Times New Roman" w:hAnsi="Times New Roman" w:cs="Times New Roman"/>
          <w:sz w:val="28"/>
          <w:szCs w:val="28"/>
        </w:rPr>
        <w:lastRenderedPageBreak/>
        <w:t xml:space="preserve">онанизмом, нельзя усердствовать при купании, проявляя при этом усиленное внимание к половым органам ребенка; оставлять ребенка надолго в постели без сна одного; надевать тесную одежду; насильно кормить ребенка.  В момент исполнения ребенком своего ритуального действия стоит постараться ненавязчиво переключить его внимание на что-нибудь более интересное и продуктивное. Следует перестать обсуждать вредную привычку, вообще не упоминать о ней, не фиксировать </w:t>
      </w:r>
      <w:r>
        <w:rPr>
          <w:rFonts w:ascii="Times New Roman" w:hAnsi="Times New Roman" w:cs="Times New Roman"/>
          <w:sz w:val="28"/>
          <w:szCs w:val="28"/>
        </w:rPr>
        <w:br/>
        <w:t xml:space="preserve">ее в мозгу ребенка и не концентрироваться на ней. Это поможет ребенку быстрее забыть о навязчивом действии. Стоит постараться уменьшить причины нервного напряжения: если малыш боится темноты, оставлять дверь приоткрытой, чтобы он мог видеть полоску света или включайте ночник </w:t>
      </w:r>
      <w:r>
        <w:rPr>
          <w:rFonts w:ascii="Times New Roman" w:hAnsi="Times New Roman" w:cs="Times New Roman"/>
          <w:sz w:val="28"/>
          <w:szCs w:val="28"/>
        </w:rPr>
        <w:br/>
        <w:t>в детской, ввести запрет на страшные сказки и мультики. Следует поощрять «взрослые» моменты в поведении ребенка: учить читать, плавать,</w:t>
      </w:r>
      <w:r>
        <w:rPr>
          <w:rStyle w:val="apple-converted-space"/>
          <w:rFonts w:ascii="Times New Roman" w:hAnsi="Times New Roman" w:cs="Times New Roman"/>
          <w:sz w:val="28"/>
          <w:szCs w:val="28"/>
        </w:rPr>
        <w:t> </w:t>
      </w:r>
      <w:hyperlink r:id="rId10" w:history="1">
        <w:r>
          <w:rPr>
            <w:rStyle w:val="a3"/>
            <w:rFonts w:ascii="Times New Roman" w:hAnsi="Times New Roman" w:cs="Times New Roman"/>
            <w:color w:val="auto"/>
            <w:sz w:val="28"/>
            <w:szCs w:val="28"/>
            <w:u w:val="none"/>
            <w:bdr w:val="none" w:sz="0" w:space="0" w:color="auto" w:frame="1"/>
          </w:rPr>
          <w:t xml:space="preserve">ездить </w:t>
        </w:r>
        <w:r>
          <w:rPr>
            <w:rFonts w:ascii="Times New Roman" w:hAnsi="Times New Roman" w:cs="Times New Roman"/>
            <w:sz w:val="28"/>
            <w:szCs w:val="28"/>
            <w:bdr w:val="none" w:sz="0" w:space="0" w:color="auto" w:frame="1"/>
          </w:rPr>
          <w:br/>
        </w:r>
        <w:r>
          <w:rPr>
            <w:rStyle w:val="a3"/>
            <w:rFonts w:ascii="Times New Roman" w:hAnsi="Times New Roman" w:cs="Times New Roman"/>
            <w:color w:val="auto"/>
            <w:sz w:val="28"/>
            <w:szCs w:val="28"/>
            <w:u w:val="none"/>
            <w:bdr w:val="none" w:sz="0" w:space="0" w:color="auto" w:frame="1"/>
          </w:rPr>
          <w:t>на велосипеде</w:t>
        </w:r>
      </w:hyperlink>
      <w:r>
        <w:rPr>
          <w:rFonts w:ascii="Times New Roman" w:hAnsi="Times New Roman" w:cs="Times New Roman"/>
          <w:sz w:val="28"/>
          <w:szCs w:val="28"/>
        </w:rPr>
        <w:t xml:space="preserve">, записать ребенка в танцевальный кружок или </w:t>
      </w:r>
      <w:hyperlink r:id="rId11" w:history="1">
        <w:r>
          <w:rPr>
            <w:rStyle w:val="a3"/>
            <w:rFonts w:ascii="Times New Roman" w:hAnsi="Times New Roman" w:cs="Times New Roman"/>
            <w:color w:val="auto"/>
            <w:sz w:val="28"/>
            <w:szCs w:val="28"/>
            <w:u w:val="none"/>
            <w:bdr w:val="none" w:sz="0" w:space="0" w:color="auto" w:frame="1"/>
          </w:rPr>
          <w:t>спортивную секцию</w:t>
        </w:r>
      </w:hyperlink>
      <w:r>
        <w:rPr>
          <w:rStyle w:val="apple-converted-space"/>
          <w:rFonts w:ascii="Times New Roman" w:hAnsi="Times New Roman" w:cs="Times New Roman"/>
          <w:sz w:val="28"/>
          <w:szCs w:val="28"/>
        </w:rPr>
        <w:t> </w:t>
      </w:r>
      <w:r>
        <w:rPr>
          <w:rFonts w:ascii="Times New Roman" w:hAnsi="Times New Roman" w:cs="Times New Roman"/>
          <w:sz w:val="28"/>
          <w:szCs w:val="28"/>
        </w:rPr>
        <w:t xml:space="preserve">и </w:t>
      </w:r>
      <w:proofErr w:type="gramStart"/>
      <w:r>
        <w:rPr>
          <w:rFonts w:ascii="Times New Roman" w:hAnsi="Times New Roman" w:cs="Times New Roman"/>
          <w:sz w:val="28"/>
          <w:szCs w:val="28"/>
        </w:rPr>
        <w:t>почаще</w:t>
      </w:r>
      <w:proofErr w:type="gramEnd"/>
      <w:r>
        <w:rPr>
          <w:rFonts w:ascii="Times New Roman" w:hAnsi="Times New Roman" w:cs="Times New Roman"/>
          <w:sz w:val="28"/>
          <w:szCs w:val="28"/>
        </w:rPr>
        <w:t xml:space="preserve"> хвалить за успехи. Устраняя привычку, надо всячески стараться восполнить тот недостаток внимания, из-за которого она появилась. </w:t>
      </w:r>
    </w:p>
    <w:p w:rsidR="001F5C69" w:rsidRDefault="001F5C69" w:rsidP="001F5C69">
      <w:pPr>
        <w:pStyle w:val="rtejustify"/>
        <w:spacing w:before="0" w:beforeAutospacing="0" w:after="150" w:afterAutospacing="0" w:line="270" w:lineRule="atLeast"/>
        <w:ind w:firstLine="300"/>
        <w:jc w:val="both"/>
        <w:rPr>
          <w:rFonts w:ascii="Arial" w:hAnsi="Arial" w:cs="Arial"/>
          <w:color w:val="141414"/>
          <w:sz w:val="20"/>
          <w:szCs w:val="20"/>
        </w:rPr>
      </w:pPr>
    </w:p>
    <w:p w:rsidR="001F5C69" w:rsidRDefault="001F5C69" w:rsidP="001F5C69">
      <w:pPr>
        <w:pStyle w:val="rtejustify"/>
        <w:spacing w:before="0" w:beforeAutospacing="0" w:after="150" w:afterAutospacing="0" w:line="270" w:lineRule="atLeast"/>
        <w:ind w:firstLine="300"/>
        <w:jc w:val="both"/>
        <w:rPr>
          <w:rFonts w:ascii="Arial" w:hAnsi="Arial" w:cs="Arial"/>
          <w:color w:val="141414"/>
          <w:sz w:val="20"/>
          <w:szCs w:val="20"/>
        </w:rPr>
      </w:pPr>
    </w:p>
    <w:p w:rsidR="001F5C69" w:rsidRDefault="001F5C69" w:rsidP="001F5C69">
      <w:pPr>
        <w:pStyle w:val="rtejustify"/>
        <w:spacing w:before="0" w:beforeAutospacing="0" w:after="150" w:afterAutospacing="0" w:line="270" w:lineRule="atLeast"/>
        <w:ind w:firstLine="300"/>
        <w:jc w:val="both"/>
        <w:rPr>
          <w:rFonts w:ascii="Arial" w:hAnsi="Arial" w:cs="Arial"/>
          <w:color w:val="141414"/>
          <w:sz w:val="20"/>
          <w:szCs w:val="20"/>
        </w:rPr>
      </w:pPr>
    </w:p>
    <w:p w:rsidR="00E72D53" w:rsidRDefault="00E72D53"/>
    <w:sectPr w:rsidR="00E72D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AB0716"/>
    <w:multiLevelType w:val="multilevel"/>
    <w:tmpl w:val="7FA416F0"/>
    <w:lvl w:ilvl="0">
      <w:start w:val="1"/>
      <w:numFmt w:val="decimal"/>
      <w:lvlText w:val="%1."/>
      <w:lvlJc w:val="left"/>
      <w:pPr>
        <w:ind w:left="720" w:hanging="360"/>
      </w:pPr>
    </w:lvl>
    <w:lvl w:ilvl="1">
      <w:start w:val="8"/>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
    <w:nsid w:val="7134247B"/>
    <w:multiLevelType w:val="hybridMultilevel"/>
    <w:tmpl w:val="C05C24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8E7"/>
    <w:rsid w:val="001F5C69"/>
    <w:rsid w:val="0053493E"/>
    <w:rsid w:val="00BA08E7"/>
    <w:rsid w:val="00E72D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C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F5C69"/>
    <w:rPr>
      <w:color w:val="0000FF"/>
      <w:u w:val="single"/>
    </w:rPr>
  </w:style>
  <w:style w:type="paragraph" w:styleId="a4">
    <w:name w:val="Normal (Web)"/>
    <w:basedOn w:val="a"/>
    <w:uiPriority w:val="99"/>
    <w:semiHidden/>
    <w:unhideWhenUsed/>
    <w:rsid w:val="001F5C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1F5C69"/>
    <w:pPr>
      <w:ind w:left="720"/>
      <w:contextualSpacing/>
    </w:pPr>
  </w:style>
  <w:style w:type="paragraph" w:customStyle="1" w:styleId="rtejustify">
    <w:name w:val="rtejustify"/>
    <w:basedOn w:val="a"/>
    <w:uiPriority w:val="99"/>
    <w:rsid w:val="001F5C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F5C69"/>
  </w:style>
  <w:style w:type="character" w:customStyle="1" w:styleId="c0">
    <w:name w:val="c0"/>
    <w:basedOn w:val="a0"/>
    <w:rsid w:val="001F5C69"/>
  </w:style>
  <w:style w:type="character" w:styleId="a6">
    <w:name w:val="Strong"/>
    <w:basedOn w:val="a0"/>
    <w:uiPriority w:val="22"/>
    <w:qFormat/>
    <w:rsid w:val="001F5C6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C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F5C69"/>
    <w:rPr>
      <w:color w:val="0000FF"/>
      <w:u w:val="single"/>
    </w:rPr>
  </w:style>
  <w:style w:type="paragraph" w:styleId="a4">
    <w:name w:val="Normal (Web)"/>
    <w:basedOn w:val="a"/>
    <w:uiPriority w:val="99"/>
    <w:semiHidden/>
    <w:unhideWhenUsed/>
    <w:rsid w:val="001F5C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1F5C69"/>
    <w:pPr>
      <w:ind w:left="720"/>
      <w:contextualSpacing/>
    </w:pPr>
  </w:style>
  <w:style w:type="paragraph" w:customStyle="1" w:styleId="rtejustify">
    <w:name w:val="rtejustify"/>
    <w:basedOn w:val="a"/>
    <w:uiPriority w:val="99"/>
    <w:rsid w:val="001F5C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F5C69"/>
  </w:style>
  <w:style w:type="character" w:customStyle="1" w:styleId="c0">
    <w:name w:val="c0"/>
    <w:basedOn w:val="a0"/>
    <w:rsid w:val="001F5C69"/>
  </w:style>
  <w:style w:type="character" w:styleId="a6">
    <w:name w:val="Strong"/>
    <w:basedOn w:val="a0"/>
    <w:uiPriority w:val="22"/>
    <w:qFormat/>
    <w:rsid w:val="001F5C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4482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lutka.net/tantsy-dlya-detei-ot-goda"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malutka.net/zaderzhka-psikhicheskogo-razvitiya-u-dete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alutka.net/protsess-razvitiya-rebenka" TargetMode="External"/><Relationship Id="rId11" Type="http://schemas.openxmlformats.org/officeDocument/2006/relationships/hyperlink" Target="http://malutka.net/detskie-sportivnye-sektsii" TargetMode="External"/><Relationship Id="rId5" Type="http://schemas.openxmlformats.org/officeDocument/2006/relationships/webSettings" Target="webSettings.xml"/><Relationship Id="rId10" Type="http://schemas.openxmlformats.org/officeDocument/2006/relationships/hyperlink" Target="http://malutka.net/detskie-velosipedy" TargetMode="External"/><Relationship Id="rId4" Type="http://schemas.openxmlformats.org/officeDocument/2006/relationships/settings" Target="settings.xml"/><Relationship Id="rId9" Type="http://schemas.openxmlformats.org/officeDocument/2006/relationships/hyperlink" Target="http://malutka.net/sport-i-det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1813</Words>
  <Characters>10335</Characters>
  <Application>Microsoft Office Word</Application>
  <DocSecurity>0</DocSecurity>
  <Lines>86</Lines>
  <Paragraphs>24</Paragraphs>
  <ScaleCrop>false</ScaleCrop>
  <Company>Krokoz™</Company>
  <LinksUpToDate>false</LinksUpToDate>
  <CharactersWithSpaces>12124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dc:creator>
  <cp:keywords/>
  <dc:description/>
  <cp:lastModifiedBy>Олег</cp:lastModifiedBy>
  <cp:revision>5</cp:revision>
  <dcterms:created xsi:type="dcterms:W3CDTF">2013-11-12T01:15:00Z</dcterms:created>
  <dcterms:modified xsi:type="dcterms:W3CDTF">2013-11-12T01:17:00Z</dcterms:modified>
</cp:coreProperties>
</file>