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7F" w:rsidRDefault="00002D7F" w:rsidP="00002D7F">
      <w:pPr>
        <w:widowControl w:val="0"/>
        <w:spacing w:line="360" w:lineRule="auto"/>
        <w:ind w:firstLine="729"/>
        <w:jc w:val="center"/>
        <w:rPr>
          <w:b/>
          <w:bCs/>
          <w:snapToGrid w:val="0"/>
          <w:sz w:val="28"/>
          <w:szCs w:val="28"/>
        </w:rPr>
      </w:pPr>
      <w:r>
        <w:rPr>
          <w:b/>
          <w:bCs/>
          <w:snapToGrid w:val="0"/>
          <w:sz w:val="28"/>
          <w:szCs w:val="28"/>
        </w:rPr>
        <w:t>Особенности волшебной сказки как жанра устного народного творчества</w:t>
      </w:r>
    </w:p>
    <w:p w:rsidR="00002D7F" w:rsidRDefault="00002D7F" w:rsidP="00002D7F">
      <w:pPr>
        <w:widowControl w:val="0"/>
        <w:spacing w:line="360" w:lineRule="auto"/>
        <w:ind w:firstLine="705"/>
        <w:jc w:val="both"/>
        <w:rPr>
          <w:snapToGrid w:val="0"/>
          <w:sz w:val="28"/>
          <w:szCs w:val="28"/>
        </w:rPr>
      </w:pPr>
      <w:r>
        <w:rPr>
          <w:snapToGrid w:val="0"/>
          <w:sz w:val="28"/>
          <w:szCs w:val="28"/>
        </w:rPr>
        <w:t>Народное поэтическое творчество (фольклор)  представляет собой искусство устного слова и является предметом коллективного творчества. В фольклоре существуют три рода произведений: эпос, лирика и драма. Народная сказка относится к эпическим жанрам.</w:t>
      </w:r>
    </w:p>
    <w:p w:rsidR="00002D7F" w:rsidRDefault="00002D7F" w:rsidP="00002D7F">
      <w:pPr>
        <w:widowControl w:val="0"/>
        <w:spacing w:line="360" w:lineRule="auto"/>
        <w:ind w:firstLine="710"/>
        <w:jc w:val="both"/>
        <w:rPr>
          <w:snapToGrid w:val="0"/>
          <w:sz w:val="28"/>
          <w:szCs w:val="28"/>
        </w:rPr>
      </w:pPr>
      <w:r>
        <w:rPr>
          <w:snapToGrid w:val="0"/>
          <w:sz w:val="28"/>
          <w:szCs w:val="28"/>
        </w:rPr>
        <w:t xml:space="preserve">Исследователи по-разному определяют сказку как особый жанр устного народного творчества. В качестве исходных элементов чаще всего называются устное бытование сказки, установка на развлекательность, необычность изображаемых событий (А.Н. Афанасьев, Э.В. Померанцева, Ю.М. Соколов), специальное композиционное стилистическое построение (В.Я. </w:t>
      </w:r>
      <w:proofErr w:type="spellStart"/>
      <w:r>
        <w:rPr>
          <w:snapToGrid w:val="0"/>
          <w:sz w:val="28"/>
          <w:szCs w:val="28"/>
        </w:rPr>
        <w:t>Пропп</w:t>
      </w:r>
      <w:proofErr w:type="spellEnd"/>
      <w:r>
        <w:rPr>
          <w:snapToGrid w:val="0"/>
          <w:sz w:val="28"/>
          <w:szCs w:val="28"/>
        </w:rPr>
        <w:t>).</w:t>
      </w:r>
    </w:p>
    <w:p w:rsidR="00002D7F" w:rsidRDefault="00002D7F" w:rsidP="00002D7F">
      <w:pPr>
        <w:widowControl w:val="0"/>
        <w:spacing w:line="360" w:lineRule="auto"/>
        <w:ind w:firstLine="734"/>
        <w:jc w:val="both"/>
        <w:rPr>
          <w:snapToGrid w:val="0"/>
          <w:sz w:val="28"/>
          <w:szCs w:val="28"/>
        </w:rPr>
      </w:pPr>
      <w:r>
        <w:rPr>
          <w:snapToGrid w:val="0"/>
          <w:sz w:val="28"/>
          <w:szCs w:val="28"/>
        </w:rPr>
        <w:t>В частности, В.П. Аникин определяет сказки как «созданные и традиционно хранимые народом устные прозаические художественные повествования такого реального содержания, которое по необходимости требует использования приемов неправдоподобного изображения реальности».</w:t>
      </w:r>
    </w:p>
    <w:p w:rsidR="00002D7F" w:rsidRDefault="00002D7F" w:rsidP="00002D7F">
      <w:pPr>
        <w:widowControl w:val="0"/>
        <w:spacing w:line="360" w:lineRule="auto"/>
        <w:ind w:left="38" w:firstLine="682"/>
        <w:jc w:val="both"/>
        <w:rPr>
          <w:snapToGrid w:val="0"/>
          <w:sz w:val="28"/>
          <w:szCs w:val="28"/>
        </w:rPr>
      </w:pPr>
      <w:r>
        <w:rPr>
          <w:snapToGrid w:val="0"/>
          <w:sz w:val="28"/>
          <w:szCs w:val="28"/>
        </w:rPr>
        <w:t xml:space="preserve">Такое понимание сказки </w:t>
      </w:r>
      <w:proofErr w:type="gramStart"/>
      <w:r>
        <w:rPr>
          <w:snapToGrid w:val="0"/>
          <w:sz w:val="28"/>
          <w:szCs w:val="28"/>
        </w:rPr>
        <w:t>кажется</w:t>
      </w:r>
      <w:proofErr w:type="gramEnd"/>
      <w:r>
        <w:rPr>
          <w:snapToGrid w:val="0"/>
          <w:sz w:val="28"/>
          <w:szCs w:val="28"/>
        </w:rPr>
        <w:t xml:space="preserve"> нам наиболее полным и мы будем его придерживаться в своей работе.</w:t>
      </w:r>
    </w:p>
    <w:p w:rsidR="00002D7F" w:rsidRDefault="00002D7F" w:rsidP="00002D7F">
      <w:pPr>
        <w:widowControl w:val="0"/>
        <w:spacing w:line="360" w:lineRule="auto"/>
        <w:ind w:left="38" w:firstLine="710"/>
        <w:jc w:val="both"/>
        <w:rPr>
          <w:snapToGrid w:val="0"/>
          <w:sz w:val="28"/>
          <w:szCs w:val="28"/>
        </w:rPr>
      </w:pPr>
      <w:r>
        <w:rPr>
          <w:snapToGrid w:val="0"/>
          <w:sz w:val="28"/>
          <w:szCs w:val="28"/>
        </w:rPr>
        <w:t>В настоящее время существует деление сказки на три жанровых разновидности - сказки о животных, сказки бытовые новеллистические и сказки волшебные. Каждая из этих разновидностей имеет свои сюжеты, персонажи, поэтику, стиль.</w:t>
      </w:r>
    </w:p>
    <w:p w:rsidR="00002D7F" w:rsidRDefault="00002D7F" w:rsidP="00002D7F">
      <w:pPr>
        <w:widowControl w:val="0"/>
        <w:spacing w:line="360" w:lineRule="auto"/>
        <w:ind w:firstLine="748"/>
        <w:jc w:val="both"/>
        <w:rPr>
          <w:snapToGrid w:val="0"/>
          <w:sz w:val="28"/>
          <w:szCs w:val="28"/>
        </w:rPr>
      </w:pPr>
      <w:r>
        <w:rPr>
          <w:snapToGrid w:val="0"/>
          <w:sz w:val="28"/>
          <w:szCs w:val="28"/>
        </w:rPr>
        <w:t xml:space="preserve">Исследователи народной сказки (В.П. Аникин, В.А. Бахтина, Р.М. Волков, В.Я. </w:t>
      </w:r>
      <w:proofErr w:type="spellStart"/>
      <w:r>
        <w:rPr>
          <w:snapToGrid w:val="0"/>
          <w:sz w:val="28"/>
          <w:szCs w:val="28"/>
        </w:rPr>
        <w:t>Пропп</w:t>
      </w:r>
      <w:proofErr w:type="spellEnd"/>
      <w:r>
        <w:rPr>
          <w:snapToGrid w:val="0"/>
          <w:sz w:val="28"/>
          <w:szCs w:val="28"/>
        </w:rPr>
        <w:t>, и др.) в качестве отличительного признака волшебной сказки называют ее волшебно-фантастическое начало. Фантастика требует неправдоподобного воспроизведения жизненных явлений и семантически связана с народными идеалами. Фантастическое начало в сказке А.М.. Горький называл «поучительной выдумкой», способностью «человеческой</w:t>
      </w:r>
      <w:r w:rsidRPr="00002D7F">
        <w:rPr>
          <w:snapToGrid w:val="0"/>
          <w:sz w:val="28"/>
          <w:szCs w:val="28"/>
        </w:rPr>
        <w:t xml:space="preserve"> </w:t>
      </w:r>
      <w:r>
        <w:rPr>
          <w:snapToGrid w:val="0"/>
          <w:sz w:val="28"/>
          <w:szCs w:val="28"/>
        </w:rPr>
        <w:t xml:space="preserve">мысли заглядывать впереди факта». Единство </w:t>
      </w:r>
      <w:proofErr w:type="gramStart"/>
      <w:r>
        <w:rPr>
          <w:snapToGrid w:val="0"/>
          <w:sz w:val="28"/>
          <w:szCs w:val="28"/>
        </w:rPr>
        <w:t>волшебного</w:t>
      </w:r>
      <w:proofErr w:type="gramEnd"/>
      <w:r>
        <w:rPr>
          <w:snapToGrid w:val="0"/>
          <w:sz w:val="28"/>
          <w:szCs w:val="28"/>
        </w:rPr>
        <w:t xml:space="preserve"> и фантастического </w:t>
      </w:r>
      <w:r>
        <w:rPr>
          <w:snapToGrid w:val="0"/>
          <w:sz w:val="28"/>
          <w:szCs w:val="28"/>
        </w:rPr>
        <w:lastRenderedPageBreak/>
        <w:t>делает волшебную сказку особенно привлекательной для детской аудитории.</w:t>
      </w:r>
    </w:p>
    <w:p w:rsidR="00002D7F" w:rsidRDefault="00002D7F" w:rsidP="00002D7F">
      <w:pPr>
        <w:widowControl w:val="0"/>
        <w:spacing w:line="360" w:lineRule="auto"/>
        <w:ind w:left="19" w:firstLine="705"/>
        <w:jc w:val="both"/>
        <w:rPr>
          <w:snapToGrid w:val="0"/>
          <w:sz w:val="28"/>
          <w:szCs w:val="28"/>
        </w:rPr>
      </w:pPr>
      <w:r>
        <w:rPr>
          <w:snapToGrid w:val="0"/>
          <w:sz w:val="28"/>
          <w:szCs w:val="28"/>
        </w:rPr>
        <w:t>В фольклористике выделяют три тематические группы волшебной сказки:</w:t>
      </w:r>
    </w:p>
    <w:p w:rsidR="00002D7F" w:rsidRDefault="00002D7F" w:rsidP="00002D7F">
      <w:pPr>
        <w:widowControl w:val="0"/>
        <w:tabs>
          <w:tab w:val="left" w:pos="1132"/>
        </w:tabs>
        <w:spacing w:line="360" w:lineRule="auto"/>
        <w:ind w:firstLine="720"/>
        <w:jc w:val="both"/>
        <w:rPr>
          <w:snapToGrid w:val="0"/>
          <w:sz w:val="28"/>
          <w:szCs w:val="28"/>
        </w:rPr>
      </w:pPr>
      <w:r>
        <w:rPr>
          <w:snapToGrid w:val="0"/>
          <w:sz w:val="28"/>
          <w:szCs w:val="28"/>
        </w:rPr>
        <w:t xml:space="preserve">1. Волшебно-героические,  </w:t>
      </w:r>
      <w:proofErr w:type="spellStart"/>
      <w:r>
        <w:rPr>
          <w:snapToGrid w:val="0"/>
          <w:sz w:val="28"/>
          <w:szCs w:val="28"/>
        </w:rPr>
        <w:t>змееборческого</w:t>
      </w:r>
      <w:proofErr w:type="spellEnd"/>
      <w:r>
        <w:rPr>
          <w:snapToGrid w:val="0"/>
          <w:sz w:val="28"/>
          <w:szCs w:val="28"/>
        </w:rPr>
        <w:t xml:space="preserve"> типа («Бой на калиновом Мосту», «Три царства»).</w:t>
      </w:r>
    </w:p>
    <w:p w:rsidR="00002D7F" w:rsidRDefault="00002D7F" w:rsidP="00002D7F">
      <w:pPr>
        <w:widowControl w:val="0"/>
        <w:tabs>
          <w:tab w:val="left" w:pos="1132"/>
        </w:tabs>
        <w:spacing w:line="360" w:lineRule="auto"/>
        <w:ind w:firstLine="720"/>
        <w:jc w:val="both"/>
        <w:rPr>
          <w:snapToGrid w:val="0"/>
          <w:sz w:val="28"/>
          <w:szCs w:val="28"/>
        </w:rPr>
      </w:pPr>
      <w:r>
        <w:rPr>
          <w:snapToGrid w:val="0"/>
          <w:sz w:val="28"/>
          <w:szCs w:val="28"/>
        </w:rPr>
        <w:t>2. Волшебно-героические, где герои выполняют трудные задачи («Сивка-бурка», «</w:t>
      </w:r>
      <w:proofErr w:type="spellStart"/>
      <w:r>
        <w:rPr>
          <w:snapToGrid w:val="0"/>
          <w:sz w:val="28"/>
          <w:szCs w:val="28"/>
        </w:rPr>
        <w:t>Молодильные</w:t>
      </w:r>
      <w:proofErr w:type="spellEnd"/>
      <w:r>
        <w:rPr>
          <w:snapToGrid w:val="0"/>
          <w:sz w:val="28"/>
          <w:szCs w:val="28"/>
        </w:rPr>
        <w:t xml:space="preserve"> яблоки»).</w:t>
      </w:r>
    </w:p>
    <w:p w:rsidR="00002D7F" w:rsidRDefault="00002D7F" w:rsidP="00002D7F">
      <w:pPr>
        <w:widowControl w:val="0"/>
        <w:tabs>
          <w:tab w:val="left" w:pos="1132"/>
        </w:tabs>
        <w:spacing w:line="360" w:lineRule="auto"/>
        <w:ind w:firstLine="720"/>
        <w:jc w:val="both"/>
        <w:rPr>
          <w:snapToGrid w:val="0"/>
          <w:sz w:val="28"/>
          <w:szCs w:val="28"/>
        </w:rPr>
      </w:pPr>
      <w:r>
        <w:rPr>
          <w:snapToGrid w:val="0"/>
          <w:sz w:val="28"/>
          <w:szCs w:val="28"/>
        </w:rPr>
        <w:t xml:space="preserve">З. Сказки с семейно-бытовым конфликтом («Гуси-лебеди», «Сестрица </w:t>
      </w:r>
      <w:proofErr w:type="spellStart"/>
      <w:r>
        <w:rPr>
          <w:snapToGrid w:val="0"/>
          <w:sz w:val="28"/>
          <w:szCs w:val="28"/>
        </w:rPr>
        <w:t>Аленушка</w:t>
      </w:r>
      <w:proofErr w:type="spellEnd"/>
      <w:r>
        <w:rPr>
          <w:snapToGrid w:val="0"/>
          <w:sz w:val="28"/>
          <w:szCs w:val="28"/>
        </w:rPr>
        <w:t xml:space="preserve"> и братец Иванушка»).</w:t>
      </w:r>
    </w:p>
    <w:p w:rsidR="00002D7F" w:rsidRDefault="00002D7F" w:rsidP="00002D7F">
      <w:pPr>
        <w:widowControl w:val="0"/>
        <w:spacing w:line="360" w:lineRule="auto"/>
        <w:ind w:firstLine="710"/>
        <w:jc w:val="both"/>
        <w:rPr>
          <w:snapToGrid w:val="0"/>
          <w:sz w:val="28"/>
          <w:szCs w:val="28"/>
        </w:rPr>
      </w:pPr>
      <w:r>
        <w:rPr>
          <w:snapToGrid w:val="0"/>
          <w:sz w:val="28"/>
          <w:szCs w:val="28"/>
        </w:rPr>
        <w:t>Проблема идеи волшебной сказки связана с ее нравственным идеалом, системой моральных ценностей, воплощенных в образах героев. Положительный герой волшебной сказки, вне зависимости от социальной принадлежности и рода деятельности (мужик, солдат, царевич и др.) представляет собой носителя идеальных свойств человека, образец для подражания.</w:t>
      </w:r>
    </w:p>
    <w:p w:rsidR="00002D7F" w:rsidRDefault="00002D7F" w:rsidP="00002D7F">
      <w:pPr>
        <w:widowControl w:val="0"/>
        <w:spacing w:line="360" w:lineRule="auto"/>
        <w:ind w:firstLine="720"/>
        <w:jc w:val="both"/>
        <w:rPr>
          <w:snapToGrid w:val="0"/>
          <w:sz w:val="28"/>
          <w:szCs w:val="28"/>
        </w:rPr>
      </w:pPr>
      <w:r>
        <w:rPr>
          <w:snapToGrid w:val="0"/>
          <w:sz w:val="28"/>
          <w:szCs w:val="28"/>
        </w:rPr>
        <w:t>Волшебная сказка обладает специальными приемами выделения необыкновенного героя: чудесного рождения, ступенчатого сужения и т.д. Образ героя сказки представляет собой «готовый характер» и не изменяется на протяжении произведения, а лишь получает более обстоятельную характеристику, изображается в своих внутренних качествах. Образ главного героя является центром произведения, вокруг него группируются остальные действующие лица. В системе образов сказки выделяются три плана:</w:t>
      </w:r>
    </w:p>
    <w:p w:rsidR="00002D7F" w:rsidRDefault="00002D7F" w:rsidP="00002D7F">
      <w:pPr>
        <w:widowControl w:val="0"/>
        <w:tabs>
          <w:tab w:val="left" w:pos="9360"/>
        </w:tabs>
        <w:spacing w:line="360" w:lineRule="auto"/>
        <w:ind w:left="710" w:right="43"/>
        <w:jc w:val="both"/>
        <w:rPr>
          <w:snapToGrid w:val="0"/>
          <w:sz w:val="28"/>
          <w:szCs w:val="28"/>
        </w:rPr>
      </w:pPr>
      <w:r>
        <w:rPr>
          <w:snapToGrid w:val="0"/>
          <w:sz w:val="28"/>
          <w:szCs w:val="28"/>
        </w:rPr>
        <w:t xml:space="preserve">1. Положительные герои  (герои-богатыри, герои - не богатыри). </w:t>
      </w:r>
    </w:p>
    <w:p w:rsidR="00002D7F" w:rsidRDefault="00002D7F" w:rsidP="00002D7F">
      <w:pPr>
        <w:widowControl w:val="0"/>
        <w:tabs>
          <w:tab w:val="left" w:pos="1080"/>
        </w:tabs>
        <w:spacing w:line="360" w:lineRule="auto"/>
        <w:ind w:left="710" w:right="43"/>
        <w:jc w:val="both"/>
        <w:rPr>
          <w:snapToGrid w:val="0"/>
          <w:sz w:val="28"/>
          <w:szCs w:val="28"/>
        </w:rPr>
      </w:pPr>
      <w:r>
        <w:rPr>
          <w:snapToGrid w:val="0"/>
          <w:sz w:val="28"/>
          <w:szCs w:val="28"/>
        </w:rPr>
        <w:t xml:space="preserve">2. Помощники героя  (люди, животные, фантастические существа). </w:t>
      </w:r>
    </w:p>
    <w:p w:rsidR="00002D7F" w:rsidRDefault="00002D7F" w:rsidP="00002D7F">
      <w:pPr>
        <w:widowControl w:val="0"/>
        <w:spacing w:line="360" w:lineRule="auto"/>
        <w:ind w:left="710" w:right="984"/>
        <w:jc w:val="both"/>
        <w:rPr>
          <w:snapToGrid w:val="0"/>
          <w:sz w:val="28"/>
          <w:szCs w:val="28"/>
        </w:rPr>
      </w:pPr>
      <w:r>
        <w:rPr>
          <w:snapToGrid w:val="0"/>
          <w:sz w:val="28"/>
          <w:szCs w:val="28"/>
        </w:rPr>
        <w:t>З. Противники героя (люди и фантастические существа).</w:t>
      </w:r>
    </w:p>
    <w:p w:rsidR="00002D7F" w:rsidRDefault="00002D7F" w:rsidP="00002D7F">
      <w:pPr>
        <w:widowControl w:val="0"/>
        <w:spacing w:line="360" w:lineRule="auto"/>
        <w:ind w:firstLine="710"/>
        <w:jc w:val="both"/>
        <w:rPr>
          <w:snapToGrid w:val="0"/>
          <w:sz w:val="28"/>
          <w:szCs w:val="28"/>
        </w:rPr>
      </w:pPr>
      <w:r>
        <w:rPr>
          <w:snapToGrid w:val="0"/>
          <w:sz w:val="28"/>
          <w:szCs w:val="28"/>
        </w:rPr>
        <w:t>Отношения действующих лиц выражаются в различных композиционных формах (связь, парность, сравнение, противопоставление). Волшебный характер персонажей сказки создается благодаря особым</w:t>
      </w:r>
      <w:r w:rsidRPr="00002D7F">
        <w:rPr>
          <w:snapToGrid w:val="0"/>
          <w:sz w:val="28"/>
          <w:szCs w:val="28"/>
        </w:rPr>
        <w:t xml:space="preserve"> </w:t>
      </w:r>
      <w:r>
        <w:rPr>
          <w:snapToGrid w:val="0"/>
          <w:sz w:val="28"/>
          <w:szCs w:val="28"/>
        </w:rPr>
        <w:t xml:space="preserve">приемам: гипербола (чрезмерное преувеличение свойств изображаемого предмета), агглютинация (соединение в одном персонаже внешних черт </w:t>
      </w:r>
      <w:r>
        <w:rPr>
          <w:snapToGrid w:val="0"/>
          <w:sz w:val="28"/>
          <w:szCs w:val="28"/>
        </w:rPr>
        <w:lastRenderedPageBreak/>
        <w:t>разных), персонификация природных явлений и стихий (уподобление одушевленным предметам), чудесное изменение объема. Картине реального мира, где живет главный герой, противопоставляется мир фантастический, обитателями которого являются его противники (Баба Яга, Кощей Бессмертный, Змей-Горыныч, Лихо Одноглазое и др.). Помимо фантастических существ в качестве антагонистов могут выступать люди (старшие братья или сестры). Введение данных персонажей подчеркивает высокие нравственные качества главного героя.</w:t>
      </w:r>
    </w:p>
    <w:p w:rsidR="00002D7F" w:rsidRDefault="00002D7F" w:rsidP="00002D7F">
      <w:pPr>
        <w:widowControl w:val="0"/>
        <w:spacing w:line="360" w:lineRule="auto"/>
        <w:ind w:firstLine="720"/>
        <w:jc w:val="both"/>
        <w:rPr>
          <w:snapToGrid w:val="0"/>
          <w:sz w:val="28"/>
          <w:szCs w:val="28"/>
        </w:rPr>
      </w:pPr>
      <w:r>
        <w:rPr>
          <w:snapToGrid w:val="0"/>
          <w:sz w:val="28"/>
          <w:szCs w:val="28"/>
        </w:rPr>
        <w:t xml:space="preserve">Как отмечает В.Я. </w:t>
      </w:r>
      <w:proofErr w:type="spellStart"/>
      <w:r>
        <w:rPr>
          <w:snapToGrid w:val="0"/>
          <w:sz w:val="28"/>
          <w:szCs w:val="28"/>
        </w:rPr>
        <w:t>Пропп</w:t>
      </w:r>
      <w:proofErr w:type="spellEnd"/>
      <w:r>
        <w:rPr>
          <w:snapToGrid w:val="0"/>
          <w:sz w:val="28"/>
          <w:szCs w:val="28"/>
        </w:rPr>
        <w:t>, сказочные персонажи с их атрибутами можно представить семью действующими лицами: антагонист, даритель, помощник, царевна или ее отец, отправитель, герой и ложный герой, каждый из которых имеет свой круг действий, то есть одну или несколько функций. Данный набор ролей, по мнению автора, является неизменным для всех волшебных сказок.</w:t>
      </w:r>
    </w:p>
    <w:p w:rsidR="00002D7F" w:rsidRDefault="00002D7F" w:rsidP="00002D7F">
      <w:pPr>
        <w:widowControl w:val="0"/>
        <w:spacing w:line="360" w:lineRule="auto"/>
        <w:ind w:firstLine="720"/>
        <w:jc w:val="both"/>
        <w:rPr>
          <w:snapToGrid w:val="0"/>
          <w:sz w:val="28"/>
          <w:szCs w:val="28"/>
        </w:rPr>
      </w:pPr>
      <w:r>
        <w:rPr>
          <w:snapToGrid w:val="0"/>
          <w:sz w:val="28"/>
          <w:szCs w:val="28"/>
        </w:rPr>
        <w:t>В волшебной сказке персонаж раскрывается лишь в действии, а персонажи, выполняющие одну и ту же роль в сюжете, совершают одни и те же действия.</w:t>
      </w:r>
    </w:p>
    <w:p w:rsidR="00002D7F" w:rsidRDefault="00002D7F" w:rsidP="00002D7F">
      <w:pPr>
        <w:widowControl w:val="0"/>
        <w:spacing w:line="360" w:lineRule="auto"/>
        <w:ind w:firstLine="715"/>
        <w:jc w:val="both"/>
        <w:rPr>
          <w:snapToGrid w:val="0"/>
          <w:sz w:val="28"/>
          <w:szCs w:val="28"/>
        </w:rPr>
      </w:pPr>
      <w:r>
        <w:rPr>
          <w:snapToGrid w:val="0"/>
          <w:sz w:val="28"/>
          <w:szCs w:val="28"/>
        </w:rPr>
        <w:t>Главный герой сказки как носитель нравственных ценностей народа является основным средством раскрытия темы и идеи произведения. Образ главного героя, являясь центром сюжета, объединяет вокруг себя другие персонажи и обеспечивает единство произведения в целом.</w:t>
      </w:r>
    </w:p>
    <w:p w:rsidR="00002D7F" w:rsidRDefault="00002D7F" w:rsidP="00002D7F">
      <w:pPr>
        <w:widowControl w:val="0"/>
        <w:spacing w:line="360" w:lineRule="auto"/>
        <w:ind w:firstLine="715"/>
        <w:jc w:val="both"/>
        <w:rPr>
          <w:snapToGrid w:val="0"/>
          <w:sz w:val="28"/>
          <w:szCs w:val="28"/>
        </w:rPr>
      </w:pPr>
      <w:r>
        <w:rPr>
          <w:snapToGrid w:val="0"/>
          <w:sz w:val="28"/>
          <w:szCs w:val="28"/>
        </w:rPr>
        <w:t>Главная задача сказки – испытать героя, проверить, как он сможет справиться с трудными заданиями. Главному герою нужно доказать, действительно ли он умный, смелый, сильный. Вся волшебная сказка представляет собой здание, вершина его – счастливый конец. Плохих концов этот жанр сказок не знает. Вся конструкция сказки направлена к этому концу, обеспечивает его, подготавливает окончательную победу героя и его</w:t>
      </w:r>
      <w:r w:rsidRPr="00002D7F">
        <w:rPr>
          <w:snapToGrid w:val="0"/>
          <w:sz w:val="28"/>
          <w:szCs w:val="28"/>
        </w:rPr>
        <w:t xml:space="preserve"> </w:t>
      </w:r>
      <w:r>
        <w:rPr>
          <w:snapToGrid w:val="0"/>
          <w:sz w:val="28"/>
          <w:szCs w:val="28"/>
        </w:rPr>
        <w:t>награждение.</w:t>
      </w:r>
    </w:p>
    <w:p w:rsidR="00002D7F" w:rsidRDefault="00002D7F" w:rsidP="00002D7F">
      <w:pPr>
        <w:widowControl w:val="0"/>
        <w:spacing w:line="360" w:lineRule="auto"/>
        <w:ind w:firstLine="724"/>
        <w:jc w:val="both"/>
        <w:rPr>
          <w:snapToGrid w:val="0"/>
          <w:sz w:val="28"/>
          <w:szCs w:val="28"/>
        </w:rPr>
      </w:pPr>
      <w:r>
        <w:rPr>
          <w:snapToGrid w:val="0"/>
          <w:sz w:val="28"/>
          <w:szCs w:val="28"/>
        </w:rPr>
        <w:t xml:space="preserve">Единство произведения, прежде всего, связано с его композицией. Сказка представляет собой повествование, в котором последовательность </w:t>
      </w:r>
      <w:r>
        <w:rPr>
          <w:snapToGrid w:val="0"/>
          <w:sz w:val="28"/>
          <w:szCs w:val="28"/>
        </w:rPr>
        <w:lastRenderedPageBreak/>
        <w:t>рассказа основывается на передаче развивающихся событий и действий персонажей. Порядок развития событий осуществляется однолинейно в соответствии с их «развертыванием во времени и движением в пространстве». В сказке можно выделить повествование (рассказ о событиях) и диалоги - сцены. Их чередованием определяется композиция устного «текста».</w:t>
      </w:r>
    </w:p>
    <w:p w:rsidR="00002D7F" w:rsidRPr="002175C9" w:rsidRDefault="00002D7F" w:rsidP="00002D7F">
      <w:pPr>
        <w:widowControl w:val="0"/>
        <w:spacing w:line="360" w:lineRule="auto"/>
        <w:ind w:firstLine="739"/>
        <w:jc w:val="both"/>
        <w:rPr>
          <w:snapToGrid w:val="0"/>
          <w:sz w:val="44"/>
          <w:szCs w:val="44"/>
        </w:rPr>
      </w:pPr>
      <w:r>
        <w:rPr>
          <w:snapToGrid w:val="0"/>
          <w:sz w:val="28"/>
          <w:szCs w:val="28"/>
        </w:rPr>
        <w:t xml:space="preserve">Г. И. Власова выделяет три структурные части сказки:     испытание </w:t>
      </w:r>
      <w:r>
        <w:rPr>
          <w:snapToGrid w:val="0"/>
          <w:sz w:val="44"/>
          <w:szCs w:val="44"/>
        </w:rPr>
        <w:softHyphen/>
        <w:t xml:space="preserve"> </w:t>
      </w:r>
      <w:r w:rsidRPr="00A01130">
        <w:rPr>
          <w:snapToGrid w:val="0"/>
          <w:sz w:val="28"/>
          <w:szCs w:val="28"/>
        </w:rPr>
        <w:t>-</w:t>
      </w:r>
      <w:r>
        <w:rPr>
          <w:snapToGrid w:val="0"/>
          <w:sz w:val="44"/>
          <w:szCs w:val="44"/>
        </w:rPr>
        <w:t xml:space="preserve"> </w:t>
      </w:r>
      <w:r>
        <w:rPr>
          <w:snapToGrid w:val="0"/>
          <w:sz w:val="28"/>
          <w:szCs w:val="28"/>
        </w:rPr>
        <w:t xml:space="preserve">реакция </w:t>
      </w:r>
      <w:r w:rsidRPr="00A01130">
        <w:rPr>
          <w:snapToGrid w:val="0"/>
          <w:sz w:val="28"/>
          <w:szCs w:val="28"/>
        </w:rPr>
        <w:t>-</w:t>
      </w:r>
      <w:r>
        <w:rPr>
          <w:snapToGrid w:val="0"/>
          <w:sz w:val="44"/>
          <w:szCs w:val="44"/>
        </w:rPr>
        <w:t xml:space="preserve"> </w:t>
      </w:r>
      <w:r>
        <w:rPr>
          <w:snapToGrid w:val="0"/>
          <w:sz w:val="28"/>
          <w:szCs w:val="28"/>
        </w:rPr>
        <w:t>награждение</w:t>
      </w:r>
      <w:r>
        <w:rPr>
          <w:i/>
          <w:iCs/>
          <w:snapToGrid w:val="0"/>
          <w:sz w:val="28"/>
          <w:szCs w:val="28"/>
        </w:rPr>
        <w:t>/</w:t>
      </w:r>
      <w:r>
        <w:rPr>
          <w:snapToGrid w:val="0"/>
          <w:sz w:val="28"/>
          <w:szCs w:val="28"/>
        </w:rPr>
        <w:t>наказание героев, что соответствует природе морального развития детей. Это опорно-смысловое ядро сказочного повествования обуславливает своеобразие сюжетно-композиционной структуры: простоту, краткость, устойчивость, повторяемость составных частей, преобладание диалогов.</w:t>
      </w:r>
    </w:p>
    <w:p w:rsidR="00002D7F" w:rsidRDefault="00002D7F" w:rsidP="00002D7F">
      <w:pPr>
        <w:widowControl w:val="0"/>
        <w:spacing w:line="360" w:lineRule="auto"/>
        <w:ind w:firstLine="752"/>
        <w:jc w:val="both"/>
        <w:rPr>
          <w:snapToGrid w:val="0"/>
          <w:sz w:val="28"/>
          <w:szCs w:val="28"/>
        </w:rPr>
      </w:pPr>
      <w:r>
        <w:rPr>
          <w:snapToGrid w:val="0"/>
          <w:sz w:val="28"/>
          <w:szCs w:val="28"/>
        </w:rPr>
        <w:t xml:space="preserve">Одним из средств, придающих произведению цельность и единство, наряду с образом героя и композицией, является сюжет. Основными элементами сюжета являются завязка, развитие действия с кульминацией и развязка. </w:t>
      </w:r>
    </w:p>
    <w:p w:rsidR="00002D7F" w:rsidRDefault="00002D7F" w:rsidP="00002D7F">
      <w:pPr>
        <w:widowControl w:val="0"/>
        <w:spacing w:line="360" w:lineRule="auto"/>
        <w:ind w:left="28" w:firstLine="724"/>
        <w:jc w:val="both"/>
        <w:rPr>
          <w:snapToGrid w:val="0"/>
          <w:sz w:val="28"/>
          <w:szCs w:val="28"/>
        </w:rPr>
      </w:pPr>
      <w:r>
        <w:rPr>
          <w:snapToGrid w:val="0"/>
          <w:sz w:val="28"/>
          <w:szCs w:val="28"/>
        </w:rPr>
        <w:t>Завязка в сказке достаточно однообразна и традиционна. По мнению Р.М. Волкова, всю сказочную завязку можно свести к небольшому числу вариантов, соответствующих приблизительному числу сказочных сюжетов.</w:t>
      </w:r>
    </w:p>
    <w:p w:rsidR="00002D7F" w:rsidRDefault="00002D7F" w:rsidP="00002D7F">
      <w:pPr>
        <w:widowControl w:val="0"/>
        <w:spacing w:line="360" w:lineRule="auto"/>
        <w:ind w:firstLine="720"/>
        <w:jc w:val="both"/>
        <w:rPr>
          <w:snapToGrid w:val="0"/>
          <w:sz w:val="28"/>
          <w:szCs w:val="28"/>
        </w:rPr>
      </w:pPr>
      <w:r>
        <w:rPr>
          <w:snapToGrid w:val="0"/>
          <w:sz w:val="28"/>
          <w:szCs w:val="28"/>
        </w:rPr>
        <w:t>Развитие действия представляет собой единую линию событий, связанных между собой и последовательно развивающихся во времени в причинно-следственной зависимости. Как отмечает Н.И. Кравцов, развитие сюжета в сказке соблюдает не только временную последовательность действий, но и их единство, что приводит к крепкому сцеплению эпизодов сказки.</w:t>
      </w:r>
    </w:p>
    <w:p w:rsidR="00002D7F" w:rsidRDefault="00002D7F" w:rsidP="00002D7F">
      <w:pPr>
        <w:widowControl w:val="0"/>
        <w:spacing w:line="360" w:lineRule="auto"/>
        <w:ind w:firstLine="748"/>
        <w:jc w:val="both"/>
        <w:rPr>
          <w:snapToGrid w:val="0"/>
          <w:sz w:val="28"/>
          <w:szCs w:val="28"/>
        </w:rPr>
      </w:pPr>
      <w:r>
        <w:rPr>
          <w:snapToGrid w:val="0"/>
          <w:sz w:val="28"/>
          <w:szCs w:val="28"/>
        </w:rPr>
        <w:t>Конец сказки исчерпывает конфликт и разрешает противоречия. Развязка может быть представлена следующими вариантами: описание благополучия героев, наказание (возможно жестокое) отрицательных персонажей, описание великодушия героя (прощение).</w:t>
      </w:r>
      <w:r>
        <w:rPr>
          <w:snapToGrid w:val="0"/>
          <w:sz w:val="18"/>
          <w:szCs w:val="18"/>
        </w:rPr>
        <w:tab/>
      </w:r>
      <w:r>
        <w:rPr>
          <w:snapToGrid w:val="0"/>
          <w:sz w:val="28"/>
          <w:szCs w:val="28"/>
        </w:rPr>
        <w:t xml:space="preserve">Сказка охватывает массу событий; события эти динамично сменяют друг друга, совершается </w:t>
      </w:r>
      <w:r>
        <w:rPr>
          <w:snapToGrid w:val="0"/>
          <w:sz w:val="28"/>
          <w:szCs w:val="28"/>
        </w:rPr>
        <w:lastRenderedPageBreak/>
        <w:t>стремительный переход от отчаяния к надежде, от печали к радости, чувства страха и торжества сменяют друг друга. Часто для продления сказочного повествования используется прием троекратного повторения одного и того же мотива с различными вариантами. В сказке всегда очень четко обозначены начало и конец повествования.</w:t>
      </w:r>
    </w:p>
    <w:p w:rsidR="00002D7F" w:rsidRDefault="00002D7F" w:rsidP="00002D7F">
      <w:pPr>
        <w:widowControl w:val="0"/>
        <w:spacing w:line="360" w:lineRule="auto"/>
        <w:ind w:left="28" w:firstLine="724"/>
        <w:jc w:val="both"/>
        <w:rPr>
          <w:snapToGrid w:val="0"/>
          <w:sz w:val="28"/>
          <w:szCs w:val="28"/>
        </w:rPr>
      </w:pPr>
      <w:r>
        <w:rPr>
          <w:snapToGrid w:val="0"/>
          <w:sz w:val="28"/>
          <w:szCs w:val="28"/>
        </w:rPr>
        <w:t xml:space="preserve">Идея сказки всегда отчетлива, события необычайны, победа доброго начала над </w:t>
      </w:r>
      <w:proofErr w:type="gramStart"/>
      <w:r>
        <w:rPr>
          <w:snapToGrid w:val="0"/>
          <w:sz w:val="28"/>
          <w:szCs w:val="28"/>
        </w:rPr>
        <w:t>злым</w:t>
      </w:r>
      <w:proofErr w:type="gramEnd"/>
      <w:r>
        <w:rPr>
          <w:snapToGrid w:val="0"/>
          <w:sz w:val="28"/>
          <w:szCs w:val="28"/>
        </w:rPr>
        <w:t xml:space="preserve"> – окончательна. </w:t>
      </w:r>
    </w:p>
    <w:p w:rsidR="00002D7F" w:rsidRDefault="00002D7F" w:rsidP="00002D7F">
      <w:pPr>
        <w:widowControl w:val="0"/>
        <w:spacing w:line="360" w:lineRule="auto"/>
        <w:ind w:firstLine="724"/>
        <w:jc w:val="both"/>
        <w:rPr>
          <w:snapToGrid w:val="0"/>
          <w:sz w:val="28"/>
          <w:szCs w:val="28"/>
        </w:rPr>
      </w:pPr>
      <w:r>
        <w:rPr>
          <w:snapToGrid w:val="0"/>
          <w:sz w:val="28"/>
          <w:szCs w:val="28"/>
        </w:rPr>
        <w:t>Многообразен в сказке мир  чудесных предметов, причем волшебными могут стать обычные предметы крестьянского обихода: полотенце, клубок ниток, гребенка, ковер, сапоги, скатерть, блюдце и т.п. волшебные предметы генетически связаны с первобытной магией и в то же время отражают в сказке мечту о совершенствовании орудий производства, технических возможностях человека.</w:t>
      </w:r>
    </w:p>
    <w:p w:rsidR="00002D7F" w:rsidRDefault="00002D7F" w:rsidP="00002D7F">
      <w:pPr>
        <w:widowControl w:val="0"/>
        <w:spacing w:line="360" w:lineRule="auto"/>
        <w:ind w:firstLine="724"/>
        <w:jc w:val="both"/>
        <w:rPr>
          <w:snapToGrid w:val="0"/>
          <w:sz w:val="28"/>
          <w:szCs w:val="28"/>
        </w:rPr>
      </w:pPr>
      <w:r>
        <w:rPr>
          <w:snapToGrid w:val="0"/>
          <w:sz w:val="28"/>
          <w:szCs w:val="28"/>
        </w:rPr>
        <w:t>Сказка не знает описаний, в ней нет портретов, пейзажей, замедляющих действие. Даже если в сказке возникает потребность описать портрет героини, чтобы показать ее совершенство, то портрет дается через отказ от описания: «красоты такой, что ни в сказке сказать, ни пером описать».</w:t>
      </w:r>
    </w:p>
    <w:p w:rsidR="00002D7F" w:rsidRDefault="00002D7F" w:rsidP="00002D7F">
      <w:pPr>
        <w:widowControl w:val="0"/>
        <w:spacing w:line="360" w:lineRule="auto"/>
        <w:ind w:firstLine="724"/>
        <w:jc w:val="both"/>
        <w:rPr>
          <w:snapToGrid w:val="0"/>
          <w:sz w:val="28"/>
          <w:szCs w:val="28"/>
        </w:rPr>
      </w:pPr>
      <w:r>
        <w:rPr>
          <w:snapToGrid w:val="0"/>
          <w:sz w:val="28"/>
          <w:szCs w:val="28"/>
        </w:rPr>
        <w:t xml:space="preserve">Но для создания занимательности, для поддержания слушателя в напряжении </w:t>
      </w:r>
      <w:proofErr w:type="gramStart"/>
      <w:r>
        <w:rPr>
          <w:snapToGrid w:val="0"/>
          <w:sz w:val="28"/>
          <w:szCs w:val="28"/>
        </w:rPr>
        <w:t>все</w:t>
      </w:r>
      <w:proofErr w:type="gramEnd"/>
      <w:r>
        <w:rPr>
          <w:snapToGrid w:val="0"/>
          <w:sz w:val="28"/>
          <w:szCs w:val="28"/>
        </w:rPr>
        <w:t xml:space="preserve"> же необходимо некоторое замедление действия. И  в сказке это замедление достигается путем повторения динамических элементов, то есть повторения самого действия: трижды в сказке повторяется один и тот же эпизод, но развитие идет не по  кругу, а по спирали: каждый повтор несет усиление, либо два повторяют друг друга, а усиление в третьем, последнем. Добиваясь руки Царевны, трижды выполняет герой трудные задания, и</w:t>
      </w:r>
      <w:r w:rsidRPr="00002D7F">
        <w:rPr>
          <w:snapToGrid w:val="0"/>
          <w:sz w:val="28"/>
          <w:szCs w:val="28"/>
        </w:rPr>
        <w:t xml:space="preserve"> </w:t>
      </w:r>
      <w:r>
        <w:rPr>
          <w:snapToGrid w:val="0"/>
          <w:sz w:val="28"/>
          <w:szCs w:val="28"/>
        </w:rPr>
        <w:t>каждое новое задание труднее предыдущего: трижды бьется он со змеем, и каждый новый противник сильнее уже побежденного.</w:t>
      </w:r>
    </w:p>
    <w:p w:rsidR="00002D7F" w:rsidRDefault="00002D7F" w:rsidP="00002D7F">
      <w:pPr>
        <w:widowControl w:val="0"/>
        <w:spacing w:line="360" w:lineRule="auto"/>
        <w:ind w:firstLine="752"/>
        <w:jc w:val="both"/>
        <w:rPr>
          <w:snapToGrid w:val="0"/>
          <w:sz w:val="28"/>
          <w:szCs w:val="28"/>
        </w:rPr>
      </w:pPr>
      <w:r>
        <w:rPr>
          <w:snapToGrid w:val="0"/>
          <w:sz w:val="28"/>
          <w:szCs w:val="28"/>
        </w:rPr>
        <w:t xml:space="preserve">Существуют особые правила словесного оформления волшебной сказки, особая «обрядность» ее рассказывания. Она рассказывается иначе, чем сказка о животных или бытовая. Развитию сюжета здесь может </w:t>
      </w:r>
      <w:r>
        <w:rPr>
          <w:snapToGrid w:val="0"/>
          <w:sz w:val="28"/>
          <w:szCs w:val="28"/>
        </w:rPr>
        <w:lastRenderedPageBreak/>
        <w:t xml:space="preserve">предшествовать присказка, которая настраивает слушателя на особый лад, готовит его к погружению в мир событий невероятных: «Было это дело на море, на океане, на острове </w:t>
      </w:r>
      <w:proofErr w:type="spellStart"/>
      <w:r>
        <w:rPr>
          <w:snapToGrid w:val="0"/>
          <w:sz w:val="28"/>
          <w:szCs w:val="28"/>
        </w:rPr>
        <w:t>Кидане</w:t>
      </w:r>
      <w:proofErr w:type="spellEnd"/>
      <w:r>
        <w:rPr>
          <w:snapToGrid w:val="0"/>
          <w:sz w:val="28"/>
          <w:szCs w:val="28"/>
        </w:rPr>
        <w:t xml:space="preserve">. Стоит дерево – золотые маковки: по этому дереву ходит кот </w:t>
      </w:r>
      <w:proofErr w:type="spellStart"/>
      <w:r>
        <w:rPr>
          <w:snapToGrid w:val="0"/>
          <w:sz w:val="28"/>
          <w:szCs w:val="28"/>
        </w:rPr>
        <w:t>Баюн</w:t>
      </w:r>
      <w:proofErr w:type="spellEnd"/>
      <w:r>
        <w:rPr>
          <w:snapToGrid w:val="0"/>
          <w:sz w:val="28"/>
          <w:szCs w:val="28"/>
        </w:rPr>
        <w:t>; вверх идет – песню поет, а вниз идет – сказки сказывает.… Это не сказка, а еще присказка, а сказка вся впереди». Но присказка – не обязательный элемент сказки.</w:t>
      </w:r>
    </w:p>
    <w:p w:rsidR="00002D7F" w:rsidRDefault="00002D7F" w:rsidP="00002D7F">
      <w:pPr>
        <w:widowControl w:val="0"/>
        <w:spacing w:line="360" w:lineRule="auto"/>
        <w:ind w:firstLine="724"/>
        <w:jc w:val="both"/>
        <w:rPr>
          <w:snapToGrid w:val="0"/>
          <w:sz w:val="28"/>
          <w:szCs w:val="28"/>
        </w:rPr>
      </w:pPr>
      <w:r>
        <w:rPr>
          <w:snapToGrid w:val="0"/>
          <w:sz w:val="28"/>
          <w:szCs w:val="28"/>
        </w:rPr>
        <w:t>Следующим, обязательным элементом сказки является зачин. Он указывает на место, где будет происходить действо, время, когда оно будет происходить, определяет главных героев сказки. Особенностью зачина является то, что сказка никогда не указывает на конкретное место. Называя главных героев, сказка никогда не описывает их (герои типичны для различных сказок).</w:t>
      </w:r>
    </w:p>
    <w:p w:rsidR="00002D7F" w:rsidRDefault="00002D7F" w:rsidP="00002D7F">
      <w:pPr>
        <w:widowControl w:val="0"/>
        <w:spacing w:line="360" w:lineRule="auto"/>
        <w:ind w:firstLine="752"/>
        <w:jc w:val="both"/>
        <w:rPr>
          <w:snapToGrid w:val="0"/>
          <w:sz w:val="28"/>
          <w:szCs w:val="28"/>
        </w:rPr>
      </w:pPr>
      <w:r>
        <w:rPr>
          <w:snapToGrid w:val="0"/>
          <w:sz w:val="28"/>
          <w:szCs w:val="28"/>
        </w:rPr>
        <w:t xml:space="preserve">Действие сказки, определяясь в зачине, движется и развивается в основной части сказки. Оно движется только вперед (нет ответвлений, перспектив, </w:t>
      </w:r>
      <w:proofErr w:type="spellStart"/>
      <w:r>
        <w:rPr>
          <w:snapToGrid w:val="0"/>
          <w:sz w:val="28"/>
          <w:szCs w:val="28"/>
        </w:rPr>
        <w:t>ретроспектив</w:t>
      </w:r>
      <w:proofErr w:type="spellEnd"/>
      <w:r>
        <w:rPr>
          <w:snapToGrid w:val="0"/>
          <w:sz w:val="28"/>
          <w:szCs w:val="28"/>
        </w:rPr>
        <w:t xml:space="preserve">). Действие начинается ниоткуда и уходит </w:t>
      </w:r>
      <w:proofErr w:type="gramStart"/>
      <w:r>
        <w:rPr>
          <w:snapToGrid w:val="0"/>
          <w:sz w:val="28"/>
          <w:szCs w:val="28"/>
        </w:rPr>
        <w:t>в</w:t>
      </w:r>
      <w:proofErr w:type="gramEnd"/>
      <w:r>
        <w:rPr>
          <w:snapToGrid w:val="0"/>
          <w:sz w:val="28"/>
          <w:szCs w:val="28"/>
        </w:rPr>
        <w:t xml:space="preserve"> никуда.</w:t>
      </w:r>
    </w:p>
    <w:p w:rsidR="00002D7F" w:rsidRDefault="00002D7F" w:rsidP="00002D7F">
      <w:pPr>
        <w:widowControl w:val="0"/>
        <w:spacing w:line="360" w:lineRule="auto"/>
        <w:ind w:firstLine="724"/>
        <w:jc w:val="both"/>
        <w:rPr>
          <w:snapToGrid w:val="0"/>
          <w:sz w:val="28"/>
          <w:szCs w:val="28"/>
        </w:rPr>
      </w:pPr>
      <w:r>
        <w:rPr>
          <w:snapToGrid w:val="0"/>
          <w:sz w:val="28"/>
          <w:szCs w:val="28"/>
        </w:rPr>
        <w:t xml:space="preserve">Соответственно шуточная или ироническая концовка подчеркивает условность рассказываемого и возвращает слушателя в реальность: «Я там был, мед-пиво пил, по усам текло, да в рот не попадало», «Сказка вся, больше врать нельзя» и т.п. </w:t>
      </w:r>
    </w:p>
    <w:p w:rsidR="00002D7F" w:rsidRDefault="00002D7F" w:rsidP="00002D7F">
      <w:pPr>
        <w:widowControl w:val="0"/>
        <w:spacing w:line="360" w:lineRule="auto"/>
        <w:ind w:firstLine="724"/>
        <w:jc w:val="both"/>
        <w:rPr>
          <w:snapToGrid w:val="0"/>
          <w:sz w:val="28"/>
          <w:szCs w:val="28"/>
        </w:rPr>
      </w:pPr>
      <w:r>
        <w:rPr>
          <w:snapToGrid w:val="0"/>
          <w:sz w:val="28"/>
          <w:szCs w:val="28"/>
        </w:rPr>
        <w:t xml:space="preserve">За многие годы существования волшебной сказки выработался богатый набор традиционных формул, устойчивых словосочетаний, и сказочники используют их в сходных ситуациях различных сюжетов. «Скоро сказка </w:t>
      </w:r>
      <w:proofErr w:type="spellStart"/>
      <w:r>
        <w:rPr>
          <w:snapToGrid w:val="0"/>
          <w:sz w:val="28"/>
          <w:szCs w:val="28"/>
        </w:rPr>
        <w:t>скзывается</w:t>
      </w:r>
      <w:proofErr w:type="spellEnd"/>
      <w:r>
        <w:rPr>
          <w:snapToGrid w:val="0"/>
          <w:sz w:val="28"/>
          <w:szCs w:val="28"/>
        </w:rPr>
        <w:t>, да не скоро дело делается», - говорят сказочники, чтобы подчеркнуть длительность событий; при подходе к лесной избушке сказочный герой в любой сказке произносит магическую заговорную формулу: «Повернись, избушка, ко мне передом, а к лесу задом!».</w:t>
      </w:r>
    </w:p>
    <w:p w:rsidR="00002D7F" w:rsidRDefault="00002D7F" w:rsidP="00002D7F">
      <w:pPr>
        <w:widowControl w:val="0"/>
        <w:spacing w:line="360" w:lineRule="auto"/>
        <w:ind w:firstLine="724"/>
        <w:jc w:val="both"/>
        <w:rPr>
          <w:snapToGrid w:val="0"/>
          <w:sz w:val="28"/>
          <w:szCs w:val="28"/>
        </w:rPr>
      </w:pPr>
      <w:r>
        <w:rPr>
          <w:snapToGrid w:val="0"/>
          <w:sz w:val="28"/>
          <w:szCs w:val="28"/>
        </w:rPr>
        <w:t xml:space="preserve">Формулы украшают сказку, придают особую мерность, выделяют из обыденной речи. В Формулах используется синтаксический параллелизм, создающий особую ритмику, иногда и рифму: «Стань передо мной, как лист перед травой!», «На тех пирах и я бывал, мед-пиво пивал, сколько не пил – </w:t>
      </w:r>
      <w:r>
        <w:rPr>
          <w:snapToGrid w:val="0"/>
          <w:sz w:val="28"/>
          <w:szCs w:val="28"/>
        </w:rPr>
        <w:lastRenderedPageBreak/>
        <w:t>только усы обмочил» и т.п.</w:t>
      </w:r>
    </w:p>
    <w:p w:rsidR="00002D7F" w:rsidRDefault="00002D7F" w:rsidP="00002D7F">
      <w:pPr>
        <w:widowControl w:val="0"/>
        <w:spacing w:line="360" w:lineRule="auto"/>
        <w:ind w:firstLine="720"/>
        <w:jc w:val="both"/>
        <w:rPr>
          <w:snapToGrid w:val="0"/>
          <w:sz w:val="28"/>
          <w:szCs w:val="28"/>
        </w:rPr>
      </w:pPr>
      <w:r>
        <w:rPr>
          <w:snapToGrid w:val="0"/>
          <w:sz w:val="28"/>
          <w:szCs w:val="28"/>
        </w:rPr>
        <w:t xml:space="preserve">Динамика волшебной сказки требует интеллектуального напряжения, сопоставления фактов и событий при усвоении смысловой линии сюжета, т.е. возбуждает познавательную деятельность. Запас наблюдений над природой и жизнью, который народ вложил в содержание сказки, обогащает опыт детей. Волшебная сказка является прекрасным средством развития речи. Лаконизм и выразительность языка сказки позволяют говорить о ней как об источнике обогащения детской речи. </w:t>
      </w:r>
      <w:proofErr w:type="spellStart"/>
      <w:r>
        <w:rPr>
          <w:snapToGrid w:val="0"/>
          <w:sz w:val="28"/>
          <w:szCs w:val="28"/>
        </w:rPr>
        <w:t>Многособытийность</w:t>
      </w:r>
      <w:proofErr w:type="spellEnd"/>
      <w:r>
        <w:rPr>
          <w:snapToGrid w:val="0"/>
          <w:sz w:val="28"/>
          <w:szCs w:val="28"/>
        </w:rPr>
        <w:t xml:space="preserve"> сказочного сюжета при жесткой формальной организации повествования облегчает словесное творчество детей.</w:t>
      </w:r>
    </w:p>
    <w:p w:rsidR="00002D7F" w:rsidRDefault="00002D7F" w:rsidP="00002D7F">
      <w:pPr>
        <w:widowControl w:val="0"/>
        <w:spacing w:line="360" w:lineRule="auto"/>
        <w:ind w:firstLine="720"/>
        <w:jc w:val="both"/>
        <w:rPr>
          <w:snapToGrid w:val="0"/>
          <w:sz w:val="28"/>
          <w:szCs w:val="28"/>
        </w:rPr>
      </w:pPr>
      <w:r>
        <w:rPr>
          <w:snapToGrid w:val="0"/>
          <w:sz w:val="28"/>
          <w:szCs w:val="28"/>
        </w:rPr>
        <w:t>Итак, сказка – один из самых развитых и любимых детьми жанров фольклора. Она полнее и ярче, чем любой другой вид народного творчества, воспроизводит мир во всей его целостности, сложности и красоте. Сказка дает богатейшую пищу детской фантазии, развивает воображение – эту важнейшую черту творца в любой сфере жизни. А точный, выразительный язык сказки столь близок уму и сердцу ребенка, что запоминается на всю жизнь. Недаром интерес к этому виду народного творчества не иссякает. Из века в век, из года в год издаются и переиздаются классические записи сказок и литературные обработки их. Сказки звучат по радио, передаются по телевидению, ставятся в театрах и кино.</w:t>
      </w:r>
    </w:p>
    <w:p w:rsidR="00002D7F" w:rsidRDefault="00002D7F" w:rsidP="00002D7F">
      <w:pPr>
        <w:widowControl w:val="0"/>
        <w:spacing w:line="360" w:lineRule="auto"/>
        <w:jc w:val="center"/>
        <w:rPr>
          <w:b/>
          <w:snapToGrid w:val="0"/>
          <w:sz w:val="32"/>
          <w:szCs w:val="32"/>
        </w:rPr>
      </w:pPr>
    </w:p>
    <w:p w:rsidR="00356366" w:rsidRDefault="00356366" w:rsidP="00002D7F"/>
    <w:sectPr w:rsidR="00356366" w:rsidSect="003563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D7F"/>
    <w:rsid w:val="00002D7F"/>
    <w:rsid w:val="00356366"/>
    <w:rsid w:val="00403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D7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1814</Words>
  <Characters>10344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2013-11-11T15:28:00Z</dcterms:created>
  <dcterms:modified xsi:type="dcterms:W3CDTF">2013-11-11T15:57:00Z</dcterms:modified>
</cp:coreProperties>
</file>