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25" w:rsidRPr="00593C25" w:rsidRDefault="00593C25" w:rsidP="00593C2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  <w:lang w:eastAsia="ru-RU"/>
        </w:rPr>
      </w:pPr>
      <w:r w:rsidRPr="00593C25">
        <w:rPr>
          <w:b/>
          <w:i/>
          <w:sz w:val="36"/>
          <w:szCs w:val="36"/>
          <w:u w:val="single"/>
        </w:rPr>
        <w:t>Подвижные игры на занятиях физической культуры как средство развития детей. Консультация для родителей.</w:t>
      </w:r>
      <w:bookmarkStart w:id="0" w:name="_GoBack"/>
      <w:bookmarkEnd w:id="0"/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общей системе всестороннего развития человека воспитание ребенка занимает важное место. В дошкольном возрасте закладываются основы здоровья, физического развития, формируются двигательные навыки, создается фундамент для воспитания физических качеств. Особенный интерес у детей вызывают различные игры: начиная от народных игр, заканчивая </w:t>
      </w:r>
      <w:proofErr w:type="gramStart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спортивными</w:t>
      </w:r>
      <w:proofErr w:type="gramEnd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</w:t>
      </w:r>
      <w:proofErr w:type="gramStart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сердечно-сосудистой</w:t>
      </w:r>
      <w:proofErr w:type="gramEnd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дыхательной), улучшению физического развития, физической подготовленности детей, воспитанию положительных морально-волевых качеств. Игры способствуют воспитанию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</w:t>
      </w:r>
      <w:proofErr w:type="gramStart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лагодаря большому разнообразию содержания игровой деятельности, они всесторонне влияют на организм и личность, способствуя решению развития физических качеств: сила, быстрота, ловкость, гибкость, выносливость.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Совместная игра – уникальный вид сотрудничества. Не случайно психологи считают, что подлинно демократические отношения между взрослыми и детьми возможны только в игре. И прежде всего, положительное влияние на их взаимоотношения оказывают игры с правилами – традиционное средство народной педагогики. 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Однако основная функция игр заключается в воспитании. Они способствуют развитию мышления, воображения, воспитывают активность, сноровку, сообразительность, инициативу, умение постоять за себя. Дети учатся преодолевать неудачи, переживать неуспех. 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Все свои жизненные впечатления и переживания малыши отражают в условно-игровой форме, способствующей конкретному перевоплощению в обра</w:t>
      </w:r>
      <w:proofErr w:type="gramStart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з(</w:t>
      </w:r>
      <w:proofErr w:type="gramEnd"/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«Серый волк и гуси», «Наседка и цыплята», «Лиса в курятнике», «Два мороза» и другие). Игровая ситуация увлекает и воспитывает ребенка, а встречающиеся в некоторых играх зачины, диалоги непосредственно характеризуют персонажи и их действия, которые надо умело подчеркнуть в образе, что требует от детей активной умственной деятельности. 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Играя, дети удовлетворяют свойственную им потребность в движениях.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играх дети отличаются большой непосредственностью. Они раскрывают положительные и отрицательные черты характера, а это имеет большое значение для лучшего изучения детей. Игры дисциплинируют детей, помогают созданию дружного, сплоченного коллектива, в котором взаимная поддержка, помощь, подчинение личных интересов интересам коллектива стали бы постоянными и привычными для детей. 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Подведение итогов, способствует воспитанию у детей умений оценивать свои действия, действия товарищей, выявлять причины побед и поражений.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Подвижные игры являются эффективным средством разностороннего развития, где оздоровительные, воспитательные и образовательные задачи решаются в комплексе и направлены на воспитание гармонично развитой личности. </w:t>
      </w:r>
    </w:p>
    <w:p w:rsidR="00593C25" w:rsidRPr="00593C25" w:rsidRDefault="00593C25" w:rsidP="00593C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C25">
        <w:rPr>
          <w:rFonts w:ascii="Tahoma" w:eastAsia="Times New Roman" w:hAnsi="Tahoma" w:cs="Tahoma"/>
          <w:bCs/>
          <w:iCs/>
          <w:color w:val="000000" w:themeColor="text1"/>
          <w:sz w:val="28"/>
          <w:szCs w:val="28"/>
          <w:lang w:eastAsia="ru-RU"/>
        </w:rPr>
        <w:t> </w:t>
      </w:r>
    </w:p>
    <w:p w:rsidR="00160EB1" w:rsidRDefault="00593C25"/>
    <w:sectPr w:rsidR="0016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25"/>
    <w:rsid w:val="00593C25"/>
    <w:rsid w:val="00622C4C"/>
    <w:rsid w:val="00D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2012-11-03T05:57:00Z</dcterms:created>
  <dcterms:modified xsi:type="dcterms:W3CDTF">2012-11-03T06:01:00Z</dcterms:modified>
</cp:coreProperties>
</file>