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68" w:rsidRDefault="00C92968" w:rsidP="004367A1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A74">
        <w:rPr>
          <w:rFonts w:ascii="Times New Roman" w:hAnsi="Times New Roman" w:cs="Times New Roman"/>
          <w:b/>
          <w:sz w:val="32"/>
          <w:szCs w:val="32"/>
        </w:rPr>
        <w:t>Игра и семья: как первоисточники трудового воспитания дошкольников.</w:t>
      </w:r>
    </w:p>
    <w:p w:rsidR="000C7211" w:rsidRPr="00592846" w:rsidRDefault="000C7211" w:rsidP="000C721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46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592846">
        <w:rPr>
          <w:rFonts w:ascii="Times New Roman" w:hAnsi="Times New Roman" w:cs="Times New Roman"/>
          <w:b/>
          <w:sz w:val="28"/>
          <w:szCs w:val="28"/>
        </w:rPr>
        <w:t>Янушко</w:t>
      </w:r>
      <w:proofErr w:type="spellEnd"/>
      <w:r w:rsidRPr="00592846">
        <w:rPr>
          <w:rFonts w:ascii="Times New Roman" w:hAnsi="Times New Roman" w:cs="Times New Roman"/>
          <w:b/>
          <w:sz w:val="28"/>
          <w:szCs w:val="28"/>
        </w:rPr>
        <w:t xml:space="preserve"> С. Б. МБДОУ №144</w:t>
      </w:r>
    </w:p>
    <w:p w:rsidR="00C92968" w:rsidRPr="007E1121" w:rsidRDefault="00687C9E" w:rsidP="00687C9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C92968" w:rsidRPr="007E11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Человек</w:t>
      </w:r>
      <w:r w:rsidR="00C92968" w:rsidRPr="007E11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рожден для труда;</w:t>
      </w:r>
    </w:p>
    <w:p w:rsidR="00C92968" w:rsidRPr="007E1121" w:rsidRDefault="00C92968" w:rsidP="00C9296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11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труд составляет его зем</w:t>
      </w:r>
      <w:r w:rsidRPr="007E1121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 xml:space="preserve">ное счастье, </w:t>
      </w:r>
    </w:p>
    <w:p w:rsidR="00C92968" w:rsidRPr="007E1121" w:rsidRDefault="00C92968" w:rsidP="00C9296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1121">
        <w:rPr>
          <w:rFonts w:ascii="Times New Roman" w:hAnsi="Times New Roman" w:cs="Times New Roman"/>
          <w:i/>
          <w:sz w:val="28"/>
          <w:szCs w:val="28"/>
          <w:lang w:eastAsia="ru-RU"/>
        </w:rPr>
        <w:t>труд — лучший хранитель человеческой нравственности,</w:t>
      </w:r>
    </w:p>
    <w:p w:rsidR="00C92968" w:rsidRPr="007E1121" w:rsidRDefault="00C92968" w:rsidP="00C9296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11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труд же должен быть воспитателем человека.</w:t>
      </w:r>
      <w:r w:rsidRPr="007E1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92968" w:rsidRPr="007E1121" w:rsidRDefault="00C92968" w:rsidP="00C92968">
      <w:pPr>
        <w:shd w:val="clear" w:color="auto" w:fill="FFFFFF"/>
        <w:spacing w:after="150" w:line="384" w:lineRule="atLeast"/>
        <w:jc w:val="right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7E1121">
        <w:rPr>
          <w:rFonts w:ascii="Times New Roman" w:eastAsia="Times New Roman" w:hAnsi="Times New Roman" w:cs="Times New Roman"/>
          <w:b/>
          <w:bCs/>
          <w:iCs/>
          <w:color w:val="505050"/>
          <w:sz w:val="24"/>
          <w:szCs w:val="24"/>
          <w:lang w:eastAsia="ru-RU"/>
        </w:rPr>
        <w:t>К. Д. Ушинский</w:t>
      </w:r>
    </w:p>
    <w:p w:rsidR="00C92968" w:rsidRDefault="00C92968" w:rsidP="00C92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E8A" w:rsidRDefault="004367A1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Трудовое воспитание подрастающего поколения всегда оставалось одной из самых актуальных проблем отечественной педагогики. В последние годы в теории дошкольной педагогики разработаны содержание, методы и средства трудового воспитания детей, и потому можно говорить о создании системы трудового воспитания. Труд детей своеобразен. Продукты его объективно </w:t>
      </w:r>
      <w:proofErr w:type="gramStart"/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>мало значимы</w:t>
      </w:r>
      <w:proofErr w:type="gramEnd"/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>, но необходимо обращать внимание на его субъективную значимость, на затраченные ребенком трудовые усилия, на проявление им воли, наст</w:t>
      </w:r>
      <w:r w:rsidR="00440E8A">
        <w:rPr>
          <w:rFonts w:ascii="Times New Roman" w:hAnsi="Times New Roman" w:cs="Times New Roman"/>
          <w:sz w:val="28"/>
          <w:szCs w:val="28"/>
          <w:lang w:eastAsia="ru-RU"/>
        </w:rPr>
        <w:t>ойчивости, на желание трудиться.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0C7211" w:rsidRDefault="000C7211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968" w:rsidRPr="008D385A" w:rsidRDefault="004A7BBA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>Основной вид деятельности детей дошкольного возраста – игра. И только в  труде дошкольника ярко проявляется его связь с игрой. Своеобразные манипуляторные действия осуществляются в процессе игры. Так, в словах</w:t>
      </w:r>
      <w:r w:rsidR="00440E8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« как будто» присутствуют воображаемые трудовые операции (помыли посуду; довезли пассажиров до следующей остановки и т.д.) Процесс игры побуждает ребенка осуществлять реальные труд</w:t>
      </w:r>
      <w:r w:rsidR="00440E8A">
        <w:rPr>
          <w:rFonts w:ascii="Times New Roman" w:hAnsi="Times New Roman" w:cs="Times New Roman"/>
          <w:sz w:val="28"/>
          <w:szCs w:val="28"/>
          <w:lang w:eastAsia="ru-RU"/>
        </w:rPr>
        <w:t xml:space="preserve">овые действия: он купает куклу, </w:t>
      </w:r>
      <w:r w:rsidR="00634E55">
        <w:rPr>
          <w:rFonts w:ascii="Times New Roman" w:hAnsi="Times New Roman" w:cs="Times New Roman"/>
          <w:sz w:val="28"/>
          <w:szCs w:val="28"/>
          <w:lang w:eastAsia="ru-RU"/>
        </w:rPr>
        <w:t xml:space="preserve">складывает кубики на месте будущей постройки и пр. 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Игра пронизывает и трудовые действия. Так, будучи дежурным, ребенок расставляет баночки с гуашью. Закончив работу, превращает </w:t>
      </w:r>
      <w:proofErr w:type="spellStart"/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>подносик</w:t>
      </w:r>
      <w:proofErr w:type="spellEnd"/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которым пользовался, в руль, себя – в шофера и «едет» за баночками. Игра может стать мотивом, побуждающим к труду: чтобы играть в «автобус», </w:t>
      </w:r>
      <w:r w:rsidR="00440E8A">
        <w:rPr>
          <w:rFonts w:ascii="Times New Roman" w:hAnsi="Times New Roman" w:cs="Times New Roman"/>
          <w:sz w:val="28"/>
          <w:szCs w:val="28"/>
          <w:lang w:eastAsia="ru-RU"/>
        </w:rPr>
        <w:t>надо смастерить салон автобуса,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приготовить билеты и т.д. На протяжении дошкольного детства могут быть реализованы следующие задачи трудового воспитания:</w:t>
      </w:r>
    </w:p>
    <w:p w:rsidR="00C92968" w:rsidRPr="008D385A" w:rsidRDefault="00C92968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всех компонентов трудовой деятельности; </w:t>
      </w:r>
    </w:p>
    <w:p w:rsidR="00C92968" w:rsidRPr="008D385A" w:rsidRDefault="00C92968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воспитание уважения к труду людей, результатам труда, </w:t>
      </w:r>
    </w:p>
    <w:p w:rsidR="00C92968" w:rsidRPr="008D385A" w:rsidRDefault="00504BF7" w:rsidP="00504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нравственных качеств: трудолюбия, самостоятельности, ответственности, настойчивости; </w:t>
      </w:r>
    </w:p>
    <w:p w:rsidR="000C7211" w:rsidRDefault="00504BF7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>воспитание положительных взаимоотношений между детьми.</w:t>
      </w:r>
    </w:p>
    <w:p w:rsidR="000C7211" w:rsidRDefault="00C92968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8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67A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>В работе с детьми младшего дошкольного возраста трудовое воспитание осуществляется своеобразно.</w:t>
      </w:r>
      <w:r w:rsidR="004A7BB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 содержанием труда является самообслуживание в повседневной жизни.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Осваивая навыки</w:t>
      </w:r>
      <w:r w:rsidR="004A7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B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амообслуживания, ребенок чувствует большую самостоятельность, меньшую зависимость от взрослого. Но самообслуживание для маленьких представляет значительную трудность, так как оно требует от детей известных усилий, сосредоточенности. В процессе обучения навыкам самообслуживания редко обращаются к игровой ситуации. Иногда используется какая – либо игрушка: мишка или кукла, «которые смотрят, как чисто умывается дети, аккуратно вешают свою одежду на спинку </w:t>
      </w:r>
      <w:r w:rsidR="000A28E9" w:rsidRPr="008D385A">
        <w:rPr>
          <w:rFonts w:ascii="Times New Roman" w:hAnsi="Times New Roman" w:cs="Times New Roman"/>
          <w:sz w:val="28"/>
          <w:szCs w:val="28"/>
          <w:lang w:eastAsia="ru-RU"/>
        </w:rPr>
        <w:t>стула». Связь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игры и труда детей младшей группы можно проследить в процессе выполнения ими дел, необходимых для игры: провести, например, уборку в кукольном хозяйстве, построить жильё для игрушечных животных, перевести строительный материал к месту стройки и т.п.</w:t>
      </w:r>
      <w:r w:rsidR="000C7211">
        <w:rPr>
          <w:rFonts w:ascii="Times New Roman" w:hAnsi="Times New Roman" w:cs="Times New Roman"/>
          <w:sz w:val="28"/>
          <w:szCs w:val="28"/>
          <w:lang w:eastAsia="ru-RU"/>
        </w:rPr>
        <w:t xml:space="preserve">  В среднем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дошкольном возрасте также еще не столь отчетливо выступает линия самостоятельной трудовой деятельности детей, хотя в отдельных случаях содержание труда приводит их к игровой деятельности. Особенно часто это можно наблюдать в играх бытового характера. Готовясь к празднику, дети приводят в порядок кукольное хозяйство, стирают и гладят платья для кукол, пришивают оторванные пуговицы к пальто или платью куклы. Трудовые процессы в игре детей этого возраста носят эпизодический характер, возникают по их собственной инициативе и получают поддержку воспитателя. </w:t>
      </w:r>
    </w:p>
    <w:p w:rsidR="00C92968" w:rsidRPr="000C7211" w:rsidRDefault="00C92968" w:rsidP="00634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8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67A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>В тех случаях, когда у детей еще не сформированы навыки работы с инструментами, когда сам характер трудового процесса ещё незнаком детям, а ясного указания к использованию инструмента не дано, преобладающей является игровая, а не трудовая деятельность.</w:t>
      </w:r>
      <w:r w:rsidR="00634E55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Нередко игровые моменты наблюдаются в труде детей не только младшего, </w:t>
      </w:r>
      <w:r w:rsidR="00634E55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среднего, но и старшего дошкольного возраста. </w:t>
      </w:r>
      <w:proofErr w:type="gramStart"/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развития активной трудовой деятельности в игре детей старшей группы воспитатель опирается на присущую детям этого возраста активность и самостоятельность, на их стремление мастерить что-то своими руками, на обнаруживающуюся более ярко, чем на предыдущей возрастной ступени, способность </w:t>
      </w:r>
      <w:r w:rsidR="00763967">
        <w:rPr>
          <w:rFonts w:ascii="Times New Roman" w:hAnsi="Times New Roman" w:cs="Times New Roman"/>
          <w:sz w:val="28"/>
          <w:szCs w:val="28"/>
          <w:lang w:eastAsia="ru-RU"/>
        </w:rPr>
        <w:t>длительно удерживать единую линию игрового замысла.</w:t>
      </w:r>
      <w:proofErr w:type="gramEnd"/>
      <w:r w:rsidR="00763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Если в средней группе переход от игры к трудовому процессу отвлекает детей от </w:t>
      </w:r>
      <w:proofErr w:type="gramStart"/>
      <w:r w:rsidRPr="008D385A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и они по своему желанию чаще всего к ней уже не возвращаются (возвращение к игре происходит в результате специального педагогического воздействия, направляющего внимание детей на первоначальный игровой замысел), то в старшем возрасте игровой замысел для детей сохраняет свою актуальность. Например, дети мастерят игрушку с ясным желанием сделать её для последующей игры.</w:t>
      </w:r>
      <w:r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 Игра для детей — путь познания</w:t>
      </w:r>
      <w:r w:rsidR="004367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 Причем весьма своевременное. </w:t>
      </w:r>
      <w:r w:rsidR="00763967">
        <w:rPr>
          <w:rFonts w:ascii="Times New Roman" w:hAnsi="Times New Roman" w:cs="Times New Roman"/>
          <w:color w:val="000000"/>
          <w:sz w:val="28"/>
          <w:szCs w:val="28"/>
        </w:rPr>
        <w:t>Ведь впечатления детства самые прочные.</w:t>
      </w:r>
      <w:r w:rsidR="00763967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Связь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игровой и трудовой деятельности сохраняется у них при господствующем положении игры, которая пронизывает трудовой процесс. Дети спешат выполнить работу, </w:t>
      </w:r>
      <w:r w:rsidR="00763967">
        <w:rPr>
          <w:rFonts w:ascii="Times New Roman" w:hAnsi="Times New Roman" w:cs="Times New Roman"/>
          <w:sz w:val="28"/>
          <w:szCs w:val="28"/>
          <w:lang w:eastAsia="ru-RU"/>
        </w:rPr>
        <w:t xml:space="preserve">чтобы возобновить игру. 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труд детей стал рассматриваться и как средство всестороннего воспитания: в процессе труда дети наблюдают за ростом и развитием растений и животных; осуществляют трудовые усилия, готовя грядки к посеву и сгребая снег; испытывают эстетическое чувство при изготовлении игрушки-самоделки из </w:t>
      </w:r>
      <w:r w:rsidRPr="008D38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природного материала. Все это оказывает влияние и на расширение кругозора дошкольников, обогащает словарь, побуждает творить прекрасное своими руками, вызывает физическое напряжение </w:t>
      </w:r>
      <w:r w:rsidR="000C7211" w:rsidRPr="008D385A">
        <w:rPr>
          <w:rFonts w:ascii="Times New Roman" w:hAnsi="Times New Roman" w:cs="Times New Roman"/>
          <w:sz w:val="28"/>
          <w:szCs w:val="28"/>
          <w:lang w:eastAsia="ru-RU"/>
        </w:rPr>
        <w:t>мышц.</w:t>
      </w:r>
      <w:r w:rsidR="000C7211"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 Игра</w:t>
      </w:r>
      <w:r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— путь познания</w:t>
      </w:r>
      <w:r w:rsidR="00440E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 Причем весьма своевременное. Ведь впечатления детства самые прочные.</w:t>
      </w:r>
    </w:p>
    <w:p w:rsidR="000C7211" w:rsidRDefault="000C7211" w:rsidP="00634E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8A" w:rsidRPr="000C7211" w:rsidRDefault="004A7BBA" w:rsidP="00634E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92968"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И наконец, важным условием в трудовом воспитании является знание особенностей семейного </w:t>
      </w:r>
      <w:r w:rsidR="000C7211" w:rsidRPr="008D385A">
        <w:rPr>
          <w:rFonts w:ascii="Times New Roman" w:hAnsi="Times New Roman" w:cs="Times New Roman"/>
          <w:color w:val="000000"/>
          <w:sz w:val="28"/>
          <w:szCs w:val="28"/>
        </w:rPr>
        <w:t>воспитания.</w:t>
      </w:r>
      <w:r w:rsidR="000C7211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Трудовое</w:t>
      </w:r>
      <w:r w:rsidR="00C92968" w:rsidRPr="008D385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надо начинать с самого раннего детства, когда ребенок впервые произносит: «Я сам». Оно имеет огромное значение для всестороннего развития ребенка, и особенно для нравственного становления личности. Именно поэтому долг каждого педагога – помочь родителям воспитывать трудолюбивого человека. </w:t>
      </w:r>
    </w:p>
    <w:p w:rsidR="000C7211" w:rsidRDefault="000C7211" w:rsidP="00634E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968" w:rsidRPr="008D385A" w:rsidRDefault="004A7BBA" w:rsidP="00634E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92968" w:rsidRPr="008D385A">
        <w:rPr>
          <w:rFonts w:ascii="Times New Roman" w:hAnsi="Times New Roman" w:cs="Times New Roman"/>
          <w:color w:val="000000"/>
          <w:sz w:val="28"/>
          <w:szCs w:val="28"/>
        </w:rPr>
        <w:t>Отец и мать, как первые воспитатели, оказывают огромное влияние на ребенка. Будет ли он расти трудолюбивым, уважающим труд взрослых, умеющим с малых лет обслуживать себя, зависит в первую очередь от родителей. Нередко наблюдаем такую картину. В детском саду ребенок – настоящий помощник воспитателя. Он с удовольствием участвует в трудовых делах группы, умеет обслуживать себя, а дома…</w:t>
      </w:r>
      <w:proofErr w:type="gramStart"/>
      <w:r w:rsidR="00C92968" w:rsidRPr="008D385A"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End"/>
      <w:r w:rsidR="00C92968"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 он беспомощен: «Не хочу», «Не умею», « Не буду». Стоит появиться в детском саду маме или бабушке, куда девается его самостоятельность? Ждет, когда его оденут, обуют. Почему такое происходит?  И ответ очевиден: ребёнок проявляет себя так, как требуют от него взрослые. Он растет беспомощным безынициативным в тех семьях, где взрослые отстраняют его от самых элементарных трудовых поручений, все делают за него, считая, что «детство – пора беззаботности, вырастет – успеет наработаться!» Но есть и иная точка зрения, не менее распространенная: « В трудовой семье не может вырасти белоручка, ведь ребенок постоянно видит пример трудолюбия». Но, </w:t>
      </w:r>
      <w:proofErr w:type="gramStart"/>
      <w:r w:rsidR="00C92968" w:rsidRPr="008D385A">
        <w:rPr>
          <w:rFonts w:ascii="Times New Roman" w:hAnsi="Times New Roman" w:cs="Times New Roman"/>
          <w:color w:val="000000"/>
          <w:sz w:val="28"/>
          <w:szCs w:val="28"/>
        </w:rPr>
        <w:t>увы</w:t>
      </w:r>
      <w:proofErr w:type="gramEnd"/>
      <w:r w:rsidR="00C92968"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, разве мало примеров, когда у трудолюбивых родителей вырастает беспомощный неумейка и ленивец, не умеющий найти свое место в трудовой жизни общества! И вот тут перед педагогом встает задача – донести до каждого родителя мысль, высказанную еще В.А. Сухомлинским: «Нет и быть не может воспитания вне труда и без труда, потому что без труда во всей его сложности и многогранности  человека нельзя воспитывать». </w:t>
      </w:r>
    </w:p>
    <w:p w:rsidR="000C7211" w:rsidRDefault="000C7211" w:rsidP="00634E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968" w:rsidRPr="008D385A" w:rsidRDefault="004A7BBA" w:rsidP="00634E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92968" w:rsidRPr="008D385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Осуществляя педагогическое просвещение родителей в вопросах трудового воспитания, работники дошкольных учреждений должны  использовать  разнообразные формы, в том числе беседы и консультации, как наиболее располагающие к взаимному пониманию тех, кто рассказывает, и тех, кто слушает. Выявить, собрать по крупицам этот опыт, найти различные пути его распространения – задача каждого воспитателя. Следует постоянно помнить, что только в тесном содружестве с семьей можно успешно решать задачу трудового  воспитания детей на первой, дошкольной ступени. </w:t>
      </w:r>
      <w:bookmarkStart w:id="0" w:name="_GoBack"/>
      <w:bookmarkEnd w:id="0"/>
    </w:p>
    <w:p w:rsidR="00C92968" w:rsidRPr="008D385A" w:rsidRDefault="00C92968" w:rsidP="00634E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968" w:rsidRPr="000323E6" w:rsidRDefault="00C92968" w:rsidP="00634E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968" w:rsidRPr="000323E6" w:rsidRDefault="00C92968" w:rsidP="00AA2A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968" w:rsidRPr="000323E6" w:rsidRDefault="00C92968" w:rsidP="00504BF7">
      <w:pPr>
        <w:jc w:val="right"/>
        <w:rPr>
          <w:rFonts w:ascii="Times New Roman" w:hAnsi="Times New Roman" w:cs="Times New Roman"/>
          <w:sz w:val="28"/>
          <w:szCs w:val="28"/>
        </w:rPr>
      </w:pPr>
      <w:r w:rsidRPr="000323E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92968" w:rsidRPr="000323E6" w:rsidRDefault="00C92968" w:rsidP="00C92968">
      <w:pPr>
        <w:rPr>
          <w:rFonts w:ascii="Times New Roman" w:hAnsi="Times New Roman" w:cs="Times New Roman"/>
          <w:sz w:val="28"/>
          <w:szCs w:val="28"/>
        </w:rPr>
      </w:pPr>
    </w:p>
    <w:p w:rsidR="007D4778" w:rsidRDefault="007D4778"/>
    <w:sectPr w:rsidR="007D4778" w:rsidSect="00504BF7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8"/>
    <w:rsid w:val="000A28E9"/>
    <w:rsid w:val="000C7211"/>
    <w:rsid w:val="004367A1"/>
    <w:rsid w:val="00440E8A"/>
    <w:rsid w:val="004A7BBA"/>
    <w:rsid w:val="004B1BF6"/>
    <w:rsid w:val="00504BF7"/>
    <w:rsid w:val="00592846"/>
    <w:rsid w:val="00634E55"/>
    <w:rsid w:val="00687C9E"/>
    <w:rsid w:val="00763967"/>
    <w:rsid w:val="007D4778"/>
    <w:rsid w:val="00AA2AB2"/>
    <w:rsid w:val="00C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2012-02-19T11:00:00Z</dcterms:created>
  <dcterms:modified xsi:type="dcterms:W3CDTF">2012-04-21T08:23:00Z</dcterms:modified>
</cp:coreProperties>
</file>