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  <w:t xml:space="preserve">Развитие восприятия детей раннего возраста</w:t>
      </w:r>
      <w:r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</w:t>
        <w:tab/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Ранее детство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особый период становления органов и систем и прежде всего функции мозга. Доказано, что функции коры головного мозга не фиксированы наследственно, они развиваются в результате взаимодействия организма с окружающей средой. Особенно интенсивно это происходит в первые три года жизни. В этот период наблюдается максимальный темп формирования предпосылок обусловливающих все дальнейшее развитие организма, поэтому важно своевременно закладывать основы полноценного развития и здоровья ребенка.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Для ребенка в первые три года жизни характерно высокая степень ориентированных реакций на все окружающее. Это возрастная особенность стимулирует так называемые сенсомоторные потребности. Доказано, что если дети ограничены в получение информации и переработки ее в соответствии с возрастными возможностями, темп их развития более замедленный.  Поэтому важно, чтобы жизнь малышей была разнообразной, богатой впечатлениями.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</w:t>
        <w:tab/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Сенсорное развитие ребенка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это развитие его восприятия и информирование представлений о внешних свойствах предметов: их форме, цвете, величине, положение в пространстве, а также запахи, вкусе и т.п.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</w:t>
        <w:tab/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Сенсорное развитие, с одной стороны, составляет фундамент общего умственного развития ребенка, с другой стороны, имеет самостоятельное значение, так как полноценное восприятие необходимо и для успешного обучения ребенка в детском саду, в школе, и для многих видов труда.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</w:t>
        <w:tab/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С восприятия предметов и явлений окружающего мира начинается познание. Все другие формы познания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запоминание, мышление, воображение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строятся на основе образов восприятия, являются результатами их переработки. Поэтому нормальное умственное развитие невозможно без опоры полноценное восприятие.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</w:t>
        <w:tab/>
        <w:t xml:space="preserve"> 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Восприятие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ведущий познавательный процесс дошкольного возраста, который выполняет объединяющую функцию: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во-первых, восприятие объединяет свойства предмета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во-вторых, оно объединяет все познавательные процессы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в-третьих, восприятие объединяет весь полученный в процессе познания окружающего мира опыт в форме представлений и образов предметов, и формирует целостную картину мира в соответствии с уровнем развития ребенка.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</w:t>
        <w:tab/>
        <w:t xml:space="preserve"> 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Сущность процесса  восприятия заключается в том, что оно обеспечивает получение и первичную обработку информации из внешнего мира. Узнавание и различение отдельных свойств предметов, самих предметов, их особенностей и назначения.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</w:t>
        <w:tab/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Восприятие помогает отличить один предмет от других, выделить какие-либо предметы  или явления из ряда других, похожих или не похожих на него.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</w:t>
        <w:tab/>
        <w:t xml:space="preserve"> 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Значение восприятия в жизни ребенка очень велико, так как оно создает базу для развития мышления, способствует развитию речи, памяти, внимания и воображения.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</w:t>
        <w:tab/>
        <w:t xml:space="preserve"> 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Используя разнообразные игры, мы вовлекаем ребенка в доступные виды деятельности, что способствует ускоренному развитию восприятия. Если это активность не организованна целесообразно и не направлена специально на развитие восприятия, то процесс будет формироваться стихийно и к концу дошкольного периода может быть не организован в систему, иметь пробелы в представлениях ребенка о ряде свойств предметов. Незавершенность в развитии процесса может задержать развитие других познавательных процессов.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