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13F9A" w:themeColor="text2"/>
  <w:body>
    <w:p w:rsidR="007E1580" w:rsidRPr="00944D5A" w:rsidRDefault="007E1580" w:rsidP="00944D5A">
      <w:pPr>
        <w:ind w:firstLine="0"/>
        <w:rPr>
          <w:color w:val="FFFFFF" w:themeColor="background1"/>
          <w:lang w:val="ru-RU"/>
        </w:rPr>
      </w:pPr>
    </w:p>
    <w:tbl>
      <w:tblPr>
        <w:tblStyle w:val="-11"/>
        <w:tblW w:w="10773" w:type="dxa"/>
        <w:tblInd w:w="-1026" w:type="dxa"/>
        <w:tblLook w:val="0000"/>
      </w:tblPr>
      <w:tblGrid>
        <w:gridCol w:w="10773"/>
      </w:tblGrid>
      <w:tr w:rsidR="007E1580" w:rsidRPr="002B79D2" w:rsidTr="007E1580">
        <w:trPr>
          <w:cnfStyle w:val="000000100000"/>
          <w:trHeight w:val="14522"/>
        </w:trPr>
        <w:tc>
          <w:tcPr>
            <w:cnfStyle w:val="000010000000"/>
            <w:tcW w:w="10773" w:type="dxa"/>
          </w:tcPr>
          <w:p w:rsidR="007E1580" w:rsidRDefault="007E1580" w:rsidP="005B3933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</w:p>
          <w:p w:rsidR="007E1580" w:rsidRDefault="007E1580" w:rsidP="005B3933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</w:p>
          <w:p w:rsidR="007E1580" w:rsidRDefault="007E1580" w:rsidP="005B3933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</w:p>
          <w:p w:rsidR="007E1580" w:rsidRDefault="007E1580" w:rsidP="005B3933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</w:p>
          <w:p w:rsidR="007E1580" w:rsidRDefault="007E1580" w:rsidP="005B3933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</w:p>
          <w:p w:rsidR="007E1580" w:rsidRPr="007E1580" w:rsidRDefault="007E1580" w:rsidP="005B3933">
            <w:pPr>
              <w:ind w:firstLine="0"/>
              <w:jc w:val="center"/>
              <w:rPr>
                <w:b/>
                <w:sz w:val="56"/>
                <w:szCs w:val="56"/>
                <w:lang w:val="ru-RU"/>
              </w:rPr>
            </w:pPr>
            <w:r w:rsidRPr="007E1580">
              <w:rPr>
                <w:b/>
                <w:sz w:val="56"/>
                <w:szCs w:val="56"/>
                <w:lang w:val="ru-RU"/>
              </w:rPr>
              <w:t>Воспитатель МБДОУ ДС КВ № 416</w:t>
            </w:r>
          </w:p>
          <w:p w:rsidR="007E1580" w:rsidRDefault="007E1580" w:rsidP="005B3933">
            <w:pPr>
              <w:ind w:firstLine="0"/>
              <w:jc w:val="center"/>
              <w:rPr>
                <w:lang w:val="ru-RU"/>
              </w:rPr>
            </w:pPr>
            <w:r w:rsidRPr="007E1580">
              <w:rPr>
                <w:b/>
                <w:sz w:val="56"/>
                <w:szCs w:val="56"/>
                <w:lang w:val="ru-RU"/>
              </w:rPr>
              <w:t>Брагинец Татьяна Владимировна</w:t>
            </w:r>
          </w:p>
        </w:tc>
      </w:tr>
    </w:tbl>
    <w:tbl>
      <w:tblPr>
        <w:tblStyle w:val="-2"/>
        <w:tblW w:w="10773" w:type="dxa"/>
        <w:tblInd w:w="-1026" w:type="dxa"/>
        <w:tblLook w:val="0000"/>
      </w:tblPr>
      <w:tblGrid>
        <w:gridCol w:w="10773"/>
      </w:tblGrid>
      <w:tr w:rsidR="007E1580" w:rsidTr="007E1580">
        <w:trPr>
          <w:cnfStyle w:val="000000100000"/>
          <w:trHeight w:val="14581"/>
        </w:trPr>
        <w:tc>
          <w:tcPr>
            <w:cnfStyle w:val="000010000000"/>
            <w:tcW w:w="10773" w:type="dxa"/>
          </w:tcPr>
          <w:p w:rsidR="007E1580" w:rsidRDefault="007E1580" w:rsidP="005B3933">
            <w:pPr>
              <w:ind w:left="721" w:firstLine="0"/>
              <w:jc w:val="center"/>
              <w:rPr>
                <w:b/>
                <w:sz w:val="72"/>
                <w:szCs w:val="72"/>
                <w:lang w:val="ru-RU"/>
              </w:rPr>
            </w:pPr>
          </w:p>
          <w:p w:rsidR="007E1580" w:rsidRDefault="007E1580" w:rsidP="005B3933">
            <w:pPr>
              <w:ind w:left="721" w:firstLine="0"/>
              <w:jc w:val="center"/>
              <w:rPr>
                <w:b/>
                <w:sz w:val="72"/>
                <w:szCs w:val="72"/>
                <w:lang w:val="ru-RU"/>
              </w:rPr>
            </w:pPr>
          </w:p>
          <w:p w:rsidR="007E1580" w:rsidRDefault="007E1580" w:rsidP="005B3933">
            <w:pPr>
              <w:ind w:firstLine="0"/>
              <w:jc w:val="center"/>
              <w:rPr>
                <w:b/>
                <w:sz w:val="72"/>
                <w:szCs w:val="72"/>
                <w:lang w:val="ru-RU"/>
              </w:rPr>
            </w:pPr>
            <w:r w:rsidRPr="007E1580">
              <w:rPr>
                <w:b/>
                <w:sz w:val="72"/>
                <w:szCs w:val="72"/>
                <w:lang w:val="ru-RU"/>
              </w:rPr>
              <w:t>Общие сведения</w:t>
            </w:r>
          </w:p>
          <w:p w:rsidR="009151D0" w:rsidRDefault="009151D0" w:rsidP="005B3933">
            <w:pPr>
              <w:pStyle w:val="af5"/>
              <w:ind w:left="1081" w:firstLine="0"/>
              <w:rPr>
                <w:b/>
                <w:color w:val="auto"/>
                <w:sz w:val="52"/>
                <w:szCs w:val="52"/>
                <w:lang w:val="ru-RU"/>
              </w:rPr>
            </w:pPr>
          </w:p>
          <w:p w:rsidR="007E1580" w:rsidRPr="009151D0" w:rsidRDefault="009151D0" w:rsidP="005B3933">
            <w:pPr>
              <w:pStyle w:val="af5"/>
              <w:numPr>
                <w:ilvl w:val="0"/>
                <w:numId w:val="5"/>
              </w:numPr>
              <w:rPr>
                <w:b/>
                <w:color w:val="auto"/>
                <w:sz w:val="52"/>
                <w:szCs w:val="52"/>
                <w:lang w:val="ru-RU"/>
              </w:rPr>
            </w:pPr>
            <w:r w:rsidRPr="009151D0">
              <w:rPr>
                <w:b/>
                <w:color w:val="auto"/>
                <w:sz w:val="52"/>
                <w:szCs w:val="52"/>
                <w:lang w:val="ru-RU"/>
              </w:rPr>
              <w:t>Дата рождения:   30 марта 1981 год</w:t>
            </w:r>
          </w:p>
          <w:p w:rsidR="009151D0" w:rsidRPr="009151D0" w:rsidRDefault="009151D0" w:rsidP="005B3933">
            <w:pPr>
              <w:pStyle w:val="af5"/>
              <w:numPr>
                <w:ilvl w:val="0"/>
                <w:numId w:val="5"/>
              </w:numPr>
              <w:rPr>
                <w:b/>
                <w:color w:val="auto"/>
                <w:sz w:val="52"/>
                <w:szCs w:val="52"/>
                <w:lang w:val="ru-RU"/>
              </w:rPr>
            </w:pPr>
            <w:r w:rsidRPr="009151D0">
              <w:rPr>
                <w:b/>
                <w:color w:val="auto"/>
                <w:sz w:val="52"/>
                <w:szCs w:val="52"/>
                <w:lang w:val="ru-RU"/>
              </w:rPr>
              <w:t xml:space="preserve">Образование: Среднее специальное педагогическое </w:t>
            </w:r>
          </w:p>
          <w:p w:rsidR="009151D0" w:rsidRPr="009151D0" w:rsidRDefault="009151D0" w:rsidP="005B3933">
            <w:pPr>
              <w:pStyle w:val="af5"/>
              <w:ind w:left="1081" w:firstLine="0"/>
              <w:rPr>
                <w:b/>
                <w:color w:val="auto"/>
                <w:sz w:val="52"/>
                <w:szCs w:val="52"/>
                <w:lang w:val="ru-RU"/>
              </w:rPr>
            </w:pPr>
            <w:r w:rsidRPr="009151D0">
              <w:rPr>
                <w:b/>
                <w:color w:val="auto"/>
                <w:sz w:val="52"/>
                <w:szCs w:val="52"/>
                <w:lang w:val="ru-RU"/>
              </w:rPr>
              <w:t>Челябинское педагогический колледж № 2, окончила в 2011 году по специальности</w:t>
            </w:r>
            <w:proofErr w:type="gramStart"/>
            <w:r w:rsidRPr="009151D0">
              <w:rPr>
                <w:b/>
                <w:color w:val="auto"/>
                <w:sz w:val="52"/>
                <w:szCs w:val="52"/>
                <w:lang w:val="ru-RU"/>
              </w:rPr>
              <w:t xml:space="preserve"> :</w:t>
            </w:r>
            <w:proofErr w:type="gramEnd"/>
            <w:r w:rsidRPr="009151D0">
              <w:rPr>
                <w:b/>
                <w:color w:val="auto"/>
                <w:sz w:val="52"/>
                <w:szCs w:val="52"/>
                <w:lang w:val="ru-RU"/>
              </w:rPr>
              <w:t xml:space="preserve"> воспитатель детей дошкольного возраста с дополнительной подготовкой в области воспитания детей раннего возраста.</w:t>
            </w:r>
          </w:p>
          <w:p w:rsidR="009151D0" w:rsidRPr="009151D0" w:rsidRDefault="009151D0" w:rsidP="005B3933">
            <w:pPr>
              <w:pStyle w:val="af5"/>
              <w:numPr>
                <w:ilvl w:val="0"/>
                <w:numId w:val="6"/>
              </w:numPr>
              <w:rPr>
                <w:b/>
                <w:sz w:val="52"/>
                <w:szCs w:val="52"/>
                <w:lang w:val="ru-RU"/>
              </w:rPr>
            </w:pPr>
            <w:r w:rsidRPr="009151D0">
              <w:rPr>
                <w:b/>
                <w:color w:val="auto"/>
                <w:sz w:val="52"/>
                <w:szCs w:val="52"/>
                <w:lang w:val="ru-RU"/>
              </w:rPr>
              <w:t>Квалификационная: Вторая до                года категория.</w:t>
            </w:r>
          </w:p>
          <w:p w:rsidR="009151D0" w:rsidRPr="009151D0" w:rsidRDefault="009151D0" w:rsidP="005B3933">
            <w:pPr>
              <w:pStyle w:val="af5"/>
              <w:numPr>
                <w:ilvl w:val="0"/>
                <w:numId w:val="6"/>
              </w:numPr>
              <w:rPr>
                <w:b/>
                <w:sz w:val="52"/>
                <w:szCs w:val="52"/>
                <w:lang w:val="ru-RU"/>
              </w:rPr>
            </w:pPr>
            <w:r w:rsidRPr="009151D0">
              <w:rPr>
                <w:b/>
                <w:color w:val="auto"/>
                <w:sz w:val="52"/>
                <w:szCs w:val="52"/>
                <w:lang w:val="ru-RU"/>
              </w:rPr>
              <w:t>Стаж работы: 5 лет</w:t>
            </w:r>
          </w:p>
          <w:p w:rsidR="009151D0" w:rsidRPr="009151D0" w:rsidRDefault="009151D0" w:rsidP="005B3933">
            <w:pPr>
              <w:pStyle w:val="af5"/>
              <w:numPr>
                <w:ilvl w:val="0"/>
                <w:numId w:val="6"/>
              </w:numPr>
              <w:rPr>
                <w:b/>
                <w:sz w:val="24"/>
                <w:szCs w:val="24"/>
                <w:lang w:val="ru-RU"/>
              </w:rPr>
            </w:pPr>
            <w:r w:rsidRPr="009151D0">
              <w:rPr>
                <w:b/>
                <w:color w:val="auto"/>
                <w:sz w:val="52"/>
                <w:szCs w:val="52"/>
                <w:lang w:val="ru-RU"/>
              </w:rPr>
              <w:t>Педагогический опыт: 2,5 года</w:t>
            </w:r>
          </w:p>
        </w:tc>
      </w:tr>
    </w:tbl>
    <w:tbl>
      <w:tblPr>
        <w:tblStyle w:val="-6"/>
        <w:tblpPr w:leftFromText="180" w:rightFromText="180" w:vertAnchor="page" w:horzAnchor="page" w:tblpX="652" w:tblpY="997"/>
        <w:tblW w:w="10774" w:type="dxa"/>
        <w:tblLook w:val="0000"/>
      </w:tblPr>
      <w:tblGrid>
        <w:gridCol w:w="10774"/>
      </w:tblGrid>
      <w:tr w:rsidR="00B96C96" w:rsidRPr="002B79D2" w:rsidTr="00B96C96">
        <w:trPr>
          <w:cnfStyle w:val="000000100000"/>
          <w:trHeight w:val="14729"/>
        </w:trPr>
        <w:tc>
          <w:tcPr>
            <w:cnfStyle w:val="000010000000"/>
            <w:tcW w:w="10774" w:type="dxa"/>
          </w:tcPr>
          <w:p w:rsidR="00B96C96" w:rsidRDefault="00B96C96" w:rsidP="005B3933">
            <w:pPr>
              <w:ind w:left="629" w:firstLine="0"/>
              <w:jc w:val="center"/>
              <w:rPr>
                <w:b/>
                <w:sz w:val="72"/>
                <w:szCs w:val="72"/>
                <w:lang w:val="ru-RU"/>
              </w:rPr>
            </w:pPr>
          </w:p>
          <w:p w:rsidR="00B96C96" w:rsidRDefault="00B96C96" w:rsidP="005B3933">
            <w:pPr>
              <w:ind w:left="629" w:firstLine="0"/>
              <w:jc w:val="center"/>
              <w:rPr>
                <w:b/>
                <w:sz w:val="72"/>
                <w:szCs w:val="72"/>
                <w:lang w:val="ru-RU"/>
              </w:rPr>
            </w:pPr>
          </w:p>
          <w:p w:rsidR="00B96C96" w:rsidRDefault="00B96C96" w:rsidP="005B3933">
            <w:pPr>
              <w:ind w:firstLine="0"/>
              <w:jc w:val="center"/>
              <w:rPr>
                <w:b/>
                <w:sz w:val="72"/>
                <w:szCs w:val="72"/>
                <w:lang w:val="ru-RU"/>
              </w:rPr>
            </w:pPr>
            <w:r w:rsidRPr="00B96C96">
              <w:rPr>
                <w:b/>
                <w:sz w:val="72"/>
                <w:szCs w:val="72"/>
                <w:lang w:val="ru-RU"/>
              </w:rPr>
              <w:t>Распространение передового педагогического опыта</w:t>
            </w:r>
          </w:p>
          <w:p w:rsidR="00B96C96" w:rsidRPr="00622FFD" w:rsidRDefault="00B96C96" w:rsidP="005B3933">
            <w:pPr>
              <w:pStyle w:val="af5"/>
              <w:numPr>
                <w:ilvl w:val="0"/>
                <w:numId w:val="7"/>
              </w:numPr>
              <w:rPr>
                <w:b/>
                <w:color w:val="auto"/>
                <w:sz w:val="72"/>
                <w:szCs w:val="72"/>
                <w:lang w:val="ru-RU"/>
              </w:rPr>
            </w:pPr>
            <w:r w:rsidRPr="00622FFD">
              <w:rPr>
                <w:b/>
                <w:color w:val="auto"/>
                <w:sz w:val="72"/>
                <w:szCs w:val="72"/>
                <w:lang w:val="ru-RU"/>
              </w:rPr>
              <w:t>Участие в смотре – конкурсе ДОУ « Уголков по физическому развитию».</w:t>
            </w:r>
          </w:p>
          <w:p w:rsidR="00B96C96" w:rsidRPr="00622FFD" w:rsidRDefault="00B96C96" w:rsidP="005B3933">
            <w:pPr>
              <w:pStyle w:val="af5"/>
              <w:numPr>
                <w:ilvl w:val="0"/>
                <w:numId w:val="7"/>
              </w:numPr>
              <w:rPr>
                <w:b/>
                <w:color w:val="auto"/>
                <w:sz w:val="72"/>
                <w:szCs w:val="72"/>
                <w:lang w:val="ru-RU"/>
              </w:rPr>
            </w:pPr>
            <w:r w:rsidRPr="00622FFD">
              <w:rPr>
                <w:b/>
                <w:color w:val="auto"/>
                <w:sz w:val="72"/>
                <w:szCs w:val="72"/>
                <w:lang w:val="ru-RU"/>
              </w:rPr>
              <w:t>Участие в смотре – конкурсе ДОУ « Лучший участок ДОУ – 2012 год.</w:t>
            </w:r>
          </w:p>
          <w:p w:rsidR="00B96C96" w:rsidRPr="00B96C96" w:rsidRDefault="00B96C96" w:rsidP="005B3933">
            <w:pPr>
              <w:pStyle w:val="af5"/>
              <w:numPr>
                <w:ilvl w:val="0"/>
                <w:numId w:val="7"/>
              </w:numPr>
              <w:rPr>
                <w:b/>
                <w:sz w:val="24"/>
                <w:szCs w:val="24"/>
                <w:lang w:val="ru-RU"/>
              </w:rPr>
            </w:pPr>
            <w:r w:rsidRPr="00622FFD">
              <w:rPr>
                <w:b/>
                <w:color w:val="auto"/>
                <w:sz w:val="72"/>
                <w:szCs w:val="72"/>
                <w:lang w:val="ru-RU"/>
              </w:rPr>
              <w:t>Участие в городском Фестивале детского творчества « Искорки надежды» 19.04.2012 год.</w:t>
            </w:r>
          </w:p>
        </w:tc>
      </w:tr>
    </w:tbl>
    <w:tbl>
      <w:tblPr>
        <w:tblStyle w:val="-4"/>
        <w:tblW w:w="10773" w:type="dxa"/>
        <w:tblInd w:w="-1026" w:type="dxa"/>
        <w:tblLook w:val="0000"/>
      </w:tblPr>
      <w:tblGrid>
        <w:gridCol w:w="10773"/>
      </w:tblGrid>
      <w:tr w:rsidR="00F25AFC" w:rsidTr="00F25AFC">
        <w:trPr>
          <w:cnfStyle w:val="000000100000"/>
          <w:trHeight w:val="14491"/>
        </w:trPr>
        <w:tc>
          <w:tcPr>
            <w:cnfStyle w:val="000010000000"/>
            <w:tcW w:w="10773" w:type="dxa"/>
          </w:tcPr>
          <w:p w:rsidR="00F25AFC" w:rsidRDefault="00F25AFC" w:rsidP="005B3933">
            <w:pPr>
              <w:pStyle w:val="4"/>
              <w:shd w:val="clear" w:color="auto" w:fill="FFFFFF"/>
              <w:spacing w:before="0" w:after="240"/>
              <w:outlineLvl w:val="3"/>
              <w:rPr>
                <w:rStyle w:val="af3"/>
                <w:rFonts w:ascii="Arial" w:hAnsi="Arial" w:cs="Arial"/>
                <w:sz w:val="28"/>
                <w:szCs w:val="28"/>
                <w:lang w:val="ru-RU"/>
              </w:rPr>
            </w:pPr>
          </w:p>
          <w:p w:rsidR="00F25AFC" w:rsidRPr="00944D5A" w:rsidRDefault="00F25AFC" w:rsidP="005B3933">
            <w:pPr>
              <w:pStyle w:val="4"/>
              <w:shd w:val="clear" w:color="auto" w:fill="FFFFFF"/>
              <w:spacing w:before="0" w:after="240"/>
              <w:outlineLvl w:val="3"/>
              <w:rPr>
                <w:rStyle w:val="af3"/>
                <w:rFonts w:ascii="Arial" w:hAnsi="Arial" w:cs="Arial"/>
                <w:b/>
                <w:color w:val="B23A7D" w:themeColor="accent5" w:themeShade="BF"/>
                <w:sz w:val="48"/>
                <w:szCs w:val="48"/>
                <w:lang w:val="ru-RU"/>
              </w:rPr>
            </w:pPr>
          </w:p>
          <w:p w:rsidR="00F25AFC" w:rsidRPr="00944D5A" w:rsidRDefault="00F25AFC" w:rsidP="005B3933">
            <w:pPr>
              <w:pStyle w:val="4"/>
              <w:shd w:val="clear" w:color="auto" w:fill="FFFFFF"/>
              <w:spacing w:before="0" w:after="240"/>
              <w:jc w:val="center"/>
              <w:outlineLvl w:val="3"/>
              <w:rPr>
                <w:rFonts w:ascii="Arial" w:hAnsi="Arial" w:cs="Arial"/>
                <w:b w:val="0"/>
                <w:color w:val="B23A7D" w:themeColor="accent5" w:themeShade="BF"/>
                <w:sz w:val="48"/>
                <w:szCs w:val="48"/>
                <w:lang w:val="ru-RU"/>
              </w:rPr>
            </w:pPr>
            <w:r w:rsidRPr="00944D5A">
              <w:rPr>
                <w:rStyle w:val="af3"/>
                <w:rFonts w:ascii="Arial" w:hAnsi="Arial" w:cs="Arial"/>
                <w:b/>
                <w:color w:val="B23A7D" w:themeColor="accent5" w:themeShade="BF"/>
                <w:sz w:val="48"/>
                <w:szCs w:val="48"/>
                <w:lang w:val="ru-RU"/>
              </w:rPr>
              <w:t>Мои принципы работы:</w:t>
            </w:r>
          </w:p>
          <w:p w:rsidR="00F25AFC" w:rsidRPr="00944D5A" w:rsidRDefault="00F25AFC" w:rsidP="005B3933">
            <w:pPr>
              <w:pStyle w:val="af5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48"/>
                <w:szCs w:val="48"/>
                <w:lang w:val="ru-RU"/>
              </w:rPr>
            </w:pPr>
            <w:r w:rsidRPr="00944D5A">
              <w:rPr>
                <w:rFonts w:ascii="Arial" w:hAnsi="Arial" w:cs="Arial"/>
                <w:sz w:val="48"/>
                <w:szCs w:val="48"/>
                <w:lang w:val="ru-RU"/>
              </w:rPr>
              <w:t>не быть назойливой: у каждого свой мир интересов и увлечений;</w:t>
            </w:r>
          </w:p>
          <w:p w:rsidR="00F25AFC" w:rsidRPr="00944D5A" w:rsidRDefault="00F25AFC" w:rsidP="005B3933">
            <w:pPr>
              <w:pStyle w:val="af5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48"/>
                <w:szCs w:val="48"/>
                <w:lang w:val="ru-RU"/>
              </w:rPr>
            </w:pPr>
            <w:r w:rsidRPr="00944D5A">
              <w:rPr>
                <w:rFonts w:ascii="Arial" w:hAnsi="Arial" w:cs="Arial"/>
                <w:sz w:val="48"/>
                <w:szCs w:val="48"/>
                <w:lang w:val="ru-RU"/>
              </w:rPr>
              <w:t>детям больше самостоятельности и права выбора;</w:t>
            </w:r>
          </w:p>
          <w:p w:rsidR="00F25AFC" w:rsidRPr="00944D5A" w:rsidRDefault="00F25AFC" w:rsidP="005B3933">
            <w:pPr>
              <w:pStyle w:val="af5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48"/>
                <w:szCs w:val="48"/>
                <w:lang w:val="ru-RU"/>
              </w:rPr>
            </w:pPr>
            <w:r w:rsidRPr="00944D5A">
              <w:rPr>
                <w:rFonts w:ascii="Arial" w:hAnsi="Arial" w:cs="Arial"/>
                <w:sz w:val="48"/>
                <w:szCs w:val="48"/>
                <w:lang w:val="ru-RU"/>
              </w:rPr>
              <w:t>не развлекательность, а занимательность и увлечение как основа эмоционального тона занятия;</w:t>
            </w:r>
          </w:p>
          <w:p w:rsidR="00F25AFC" w:rsidRPr="00944D5A" w:rsidRDefault="00F25AFC" w:rsidP="005B3933">
            <w:pPr>
              <w:pStyle w:val="af5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48"/>
                <w:szCs w:val="48"/>
                <w:lang w:val="ru-RU"/>
              </w:rPr>
            </w:pPr>
            <w:r w:rsidRPr="00944D5A">
              <w:rPr>
                <w:rFonts w:ascii="Arial" w:hAnsi="Arial" w:cs="Arial"/>
                <w:sz w:val="48"/>
                <w:szCs w:val="48"/>
                <w:lang w:val="ru-RU"/>
              </w:rPr>
              <w:t>«скрытая» дифференциация воспитанников по учебным возможностям, интересам, особенностям и склонностям;</w:t>
            </w:r>
          </w:p>
          <w:p w:rsidR="00F25AFC" w:rsidRPr="00944D5A" w:rsidRDefault="00F25AFC" w:rsidP="005B3933">
            <w:pPr>
              <w:pStyle w:val="af5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48"/>
                <w:szCs w:val="48"/>
                <w:lang w:val="ru-RU"/>
              </w:rPr>
            </w:pPr>
            <w:r w:rsidRPr="00944D5A">
              <w:rPr>
                <w:rFonts w:ascii="Arial" w:hAnsi="Arial" w:cs="Arial"/>
                <w:sz w:val="48"/>
                <w:szCs w:val="48"/>
                <w:lang w:val="ru-RU"/>
              </w:rPr>
              <w:t>уметь вставать на позицию ребенка, видеть в нем личность, индивидуальность;</w:t>
            </w:r>
          </w:p>
          <w:p w:rsidR="00F25AFC" w:rsidRPr="00944D5A" w:rsidRDefault="00F25AFC" w:rsidP="005B3933">
            <w:pPr>
              <w:pStyle w:val="af5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48"/>
                <w:szCs w:val="48"/>
                <w:lang w:val="ru-RU"/>
              </w:rPr>
            </w:pPr>
            <w:r w:rsidRPr="00944D5A">
              <w:rPr>
                <w:rFonts w:ascii="Arial" w:hAnsi="Arial" w:cs="Arial"/>
                <w:sz w:val="48"/>
                <w:szCs w:val="48"/>
                <w:lang w:val="ru-RU"/>
              </w:rPr>
              <w:t>помогать ребенку быть социально значимым и успешным;</w:t>
            </w:r>
          </w:p>
          <w:p w:rsidR="00F25AFC" w:rsidRPr="00944D5A" w:rsidRDefault="00F25AFC" w:rsidP="005B3933">
            <w:pPr>
              <w:pStyle w:val="af5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48"/>
                <w:szCs w:val="48"/>
                <w:lang w:val="ru-RU"/>
              </w:rPr>
            </w:pPr>
            <w:r w:rsidRPr="00944D5A">
              <w:rPr>
                <w:rFonts w:ascii="Arial" w:hAnsi="Arial" w:cs="Arial"/>
                <w:sz w:val="48"/>
                <w:szCs w:val="48"/>
                <w:lang w:val="ru-RU"/>
              </w:rPr>
              <w:t>предоставляешь требования к воспитанникам, проверь, соответствуешь ли им сам;</w:t>
            </w:r>
          </w:p>
          <w:p w:rsidR="00F25AFC" w:rsidRPr="00944D5A" w:rsidRDefault="00F25AFC" w:rsidP="005B3933">
            <w:pPr>
              <w:pStyle w:val="af5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48"/>
                <w:szCs w:val="48"/>
              </w:rPr>
            </w:pPr>
            <w:proofErr w:type="gramStart"/>
            <w:r w:rsidRPr="00944D5A">
              <w:rPr>
                <w:rFonts w:ascii="Arial" w:hAnsi="Arial" w:cs="Arial"/>
                <w:sz w:val="48"/>
                <w:szCs w:val="48"/>
              </w:rPr>
              <w:t>все</w:t>
            </w:r>
            <w:proofErr w:type="gramEnd"/>
            <w:r w:rsidRPr="00944D5A">
              <w:rPr>
                <w:rFonts w:ascii="Arial" w:hAnsi="Arial" w:cs="Arial"/>
                <w:sz w:val="48"/>
                <w:szCs w:val="48"/>
              </w:rPr>
              <w:t xml:space="preserve"> новое – это интересно!</w:t>
            </w:r>
          </w:p>
          <w:p w:rsidR="00F25AFC" w:rsidRPr="00622FFD" w:rsidRDefault="00F25AFC" w:rsidP="005B3933">
            <w:pPr>
              <w:pStyle w:val="af5"/>
              <w:ind w:firstLine="0"/>
              <w:rPr>
                <w:lang w:val="ru-RU"/>
              </w:rPr>
            </w:pPr>
          </w:p>
        </w:tc>
      </w:tr>
    </w:tbl>
    <w:tbl>
      <w:tblPr>
        <w:tblStyle w:val="-6"/>
        <w:tblpPr w:leftFromText="180" w:rightFromText="180" w:vertAnchor="page" w:horzAnchor="page" w:tblpX="614" w:tblpY="840"/>
        <w:tblW w:w="10773" w:type="dxa"/>
        <w:tblLook w:val="0000"/>
      </w:tblPr>
      <w:tblGrid>
        <w:gridCol w:w="10773"/>
      </w:tblGrid>
      <w:tr w:rsidR="00F25AFC" w:rsidRPr="002B79D2" w:rsidTr="00622FFD">
        <w:trPr>
          <w:cnfStyle w:val="000000100000"/>
          <w:trHeight w:val="15006"/>
        </w:trPr>
        <w:tc>
          <w:tcPr>
            <w:cnfStyle w:val="000010000000"/>
            <w:tcW w:w="10773" w:type="dxa"/>
          </w:tcPr>
          <w:p w:rsidR="00F25AFC" w:rsidRDefault="00F25AFC" w:rsidP="005B3933">
            <w:pPr>
              <w:ind w:left="524" w:firstLine="0"/>
              <w:jc w:val="center"/>
              <w:rPr>
                <w:sz w:val="96"/>
                <w:szCs w:val="96"/>
                <w:lang w:val="ru-RU"/>
              </w:rPr>
            </w:pPr>
          </w:p>
          <w:p w:rsidR="00F25AFC" w:rsidRDefault="00F25AFC" w:rsidP="005B3933">
            <w:pPr>
              <w:ind w:left="524" w:firstLine="0"/>
              <w:jc w:val="center"/>
              <w:rPr>
                <w:sz w:val="96"/>
                <w:szCs w:val="96"/>
                <w:lang w:val="ru-RU"/>
              </w:rPr>
            </w:pPr>
          </w:p>
          <w:p w:rsidR="00622FFD" w:rsidRDefault="00622FFD" w:rsidP="005B3933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D42A8C"/>
                <w:sz w:val="56"/>
                <w:szCs w:val="56"/>
                <w:lang w:val="ru-RU"/>
              </w:rPr>
            </w:pPr>
          </w:p>
          <w:p w:rsidR="00622FFD" w:rsidRDefault="00622FFD" w:rsidP="005B3933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D42A8C"/>
                <w:sz w:val="56"/>
                <w:szCs w:val="56"/>
                <w:lang w:val="ru-RU"/>
              </w:rPr>
            </w:pPr>
          </w:p>
          <w:p w:rsidR="00622FFD" w:rsidRPr="00622FFD" w:rsidRDefault="00622FFD" w:rsidP="005B3933">
            <w:pPr>
              <w:shd w:val="clear" w:color="auto" w:fill="FFFFFF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D42A8C"/>
                <w:sz w:val="56"/>
                <w:szCs w:val="56"/>
                <w:lang w:val="ru-RU"/>
              </w:rPr>
            </w:pPr>
            <w:r w:rsidRPr="00622FFD">
              <w:rPr>
                <w:rFonts w:ascii="Arial" w:eastAsia="Times New Roman" w:hAnsi="Arial" w:cs="Arial"/>
                <w:b/>
                <w:bCs/>
                <w:color w:val="D42A8C"/>
                <w:sz w:val="56"/>
                <w:szCs w:val="56"/>
                <w:lang w:val="ru-RU"/>
              </w:rPr>
              <w:t>«Мой девиз по жизни»</w:t>
            </w:r>
          </w:p>
          <w:p w:rsidR="00622FFD" w:rsidRPr="00622FFD" w:rsidRDefault="00622FFD" w:rsidP="005B3933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56"/>
                <w:szCs w:val="56"/>
                <w:lang w:val="ru-RU"/>
              </w:rPr>
            </w:pPr>
          </w:p>
          <w:p w:rsidR="00F25AFC" w:rsidRPr="00622FFD" w:rsidRDefault="00F25AFC" w:rsidP="005B3933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color w:val="555555"/>
                <w:sz w:val="56"/>
                <w:szCs w:val="56"/>
                <w:lang w:val="ru-RU"/>
              </w:rPr>
            </w:pPr>
            <w:r w:rsidRPr="00622FFD">
              <w:rPr>
                <w:rFonts w:ascii="Arial" w:eastAsia="Times New Roman" w:hAnsi="Arial" w:cs="Arial"/>
                <w:b/>
                <w:bCs/>
                <w:color w:val="555555"/>
                <w:sz w:val="56"/>
                <w:szCs w:val="56"/>
                <w:lang w:val="ru-RU"/>
              </w:rPr>
              <w:t>«Жизнь - это песня – спой ее!</w:t>
            </w:r>
          </w:p>
          <w:p w:rsidR="00F25AFC" w:rsidRPr="00622FFD" w:rsidRDefault="00F25AFC" w:rsidP="005B393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555555"/>
                <w:sz w:val="56"/>
                <w:szCs w:val="56"/>
                <w:lang w:val="ru-RU"/>
              </w:rPr>
            </w:pPr>
            <w:r w:rsidRPr="00622FFD">
              <w:rPr>
                <w:rFonts w:ascii="Arial" w:eastAsia="Times New Roman" w:hAnsi="Arial" w:cs="Arial"/>
                <w:b/>
                <w:bCs/>
                <w:color w:val="555555"/>
                <w:sz w:val="56"/>
                <w:szCs w:val="56"/>
                <w:lang w:val="ru-RU"/>
              </w:rPr>
              <w:t>Жизнь – это игра – сыграй в нее!</w:t>
            </w:r>
          </w:p>
          <w:p w:rsidR="00F25AFC" w:rsidRPr="00622FFD" w:rsidRDefault="00F25AFC" w:rsidP="005B393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555555"/>
                <w:sz w:val="56"/>
                <w:szCs w:val="56"/>
                <w:lang w:val="ru-RU"/>
              </w:rPr>
            </w:pPr>
            <w:r w:rsidRPr="00622FFD">
              <w:rPr>
                <w:rFonts w:ascii="Arial" w:eastAsia="Times New Roman" w:hAnsi="Arial" w:cs="Arial"/>
                <w:b/>
                <w:bCs/>
                <w:color w:val="555555"/>
                <w:sz w:val="56"/>
                <w:szCs w:val="56"/>
                <w:lang w:val="ru-RU"/>
              </w:rPr>
              <w:t>Жизнь – это вызов – ответь на него!</w:t>
            </w:r>
          </w:p>
          <w:p w:rsidR="00F25AFC" w:rsidRPr="00622FFD" w:rsidRDefault="00F25AFC" w:rsidP="005B393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555555"/>
                <w:sz w:val="56"/>
                <w:szCs w:val="56"/>
                <w:lang w:val="ru-RU"/>
              </w:rPr>
            </w:pPr>
            <w:r w:rsidRPr="00622FFD">
              <w:rPr>
                <w:rFonts w:ascii="Arial" w:eastAsia="Times New Roman" w:hAnsi="Arial" w:cs="Arial"/>
                <w:b/>
                <w:bCs/>
                <w:color w:val="555555"/>
                <w:sz w:val="56"/>
                <w:szCs w:val="56"/>
                <w:lang w:val="ru-RU"/>
              </w:rPr>
              <w:t>Жизнь – это мечта – осуществи ее!</w:t>
            </w:r>
          </w:p>
          <w:p w:rsidR="00F25AFC" w:rsidRPr="00622FFD" w:rsidRDefault="00F25AFC" w:rsidP="005B393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555555"/>
                <w:sz w:val="56"/>
                <w:szCs w:val="56"/>
                <w:lang w:val="ru-RU"/>
              </w:rPr>
            </w:pPr>
            <w:r w:rsidRPr="00622FFD">
              <w:rPr>
                <w:rFonts w:ascii="Arial" w:eastAsia="Times New Roman" w:hAnsi="Arial" w:cs="Arial"/>
                <w:b/>
                <w:bCs/>
                <w:color w:val="555555"/>
                <w:sz w:val="56"/>
                <w:szCs w:val="56"/>
                <w:lang w:val="ru-RU"/>
              </w:rPr>
              <w:t>Жизнь – это жертва – принеси ее!</w:t>
            </w:r>
          </w:p>
          <w:p w:rsidR="00F25AFC" w:rsidRPr="00622FFD" w:rsidRDefault="00F25AFC" w:rsidP="005B393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555555"/>
                <w:sz w:val="56"/>
                <w:szCs w:val="56"/>
                <w:lang w:val="ru-RU"/>
              </w:rPr>
            </w:pPr>
            <w:r w:rsidRPr="00622FFD">
              <w:rPr>
                <w:rFonts w:ascii="Arial" w:eastAsia="Times New Roman" w:hAnsi="Arial" w:cs="Arial"/>
                <w:b/>
                <w:bCs/>
                <w:color w:val="555555"/>
                <w:sz w:val="56"/>
                <w:szCs w:val="56"/>
                <w:lang w:val="ru-RU"/>
              </w:rPr>
              <w:t>Жизнь – это любовь – насладись ею!!!»</w:t>
            </w:r>
          </w:p>
          <w:p w:rsidR="00F25AFC" w:rsidRPr="00F25AFC" w:rsidRDefault="00F25AFC" w:rsidP="005B3933">
            <w:pPr>
              <w:ind w:left="524" w:firstLine="0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Style w:val="-11"/>
        <w:tblW w:w="10803" w:type="dxa"/>
        <w:tblInd w:w="-1056" w:type="dxa"/>
        <w:tblLook w:val="0000"/>
      </w:tblPr>
      <w:tblGrid>
        <w:gridCol w:w="10803"/>
      </w:tblGrid>
      <w:tr w:rsidR="00F25AFC" w:rsidRPr="002B79D2" w:rsidTr="00622FFD">
        <w:trPr>
          <w:cnfStyle w:val="000000100000"/>
          <w:trHeight w:val="14590"/>
        </w:trPr>
        <w:tc>
          <w:tcPr>
            <w:cnfStyle w:val="000010000000"/>
            <w:tcW w:w="10803" w:type="dxa"/>
          </w:tcPr>
          <w:p w:rsidR="00622FFD" w:rsidRDefault="00622FFD" w:rsidP="005B3933">
            <w:pPr>
              <w:ind w:firstLine="0"/>
              <w:jc w:val="center"/>
              <w:rPr>
                <w:sz w:val="72"/>
                <w:szCs w:val="72"/>
                <w:lang w:val="ru-RU"/>
              </w:rPr>
            </w:pPr>
          </w:p>
          <w:p w:rsidR="00F25AFC" w:rsidRDefault="00F25AFC" w:rsidP="005B3933">
            <w:pPr>
              <w:ind w:firstLine="0"/>
              <w:jc w:val="center"/>
              <w:rPr>
                <w:sz w:val="72"/>
                <w:szCs w:val="72"/>
                <w:lang w:val="ru-RU"/>
              </w:rPr>
            </w:pPr>
            <w:r w:rsidRPr="00F25AFC">
              <w:rPr>
                <w:sz w:val="72"/>
                <w:szCs w:val="72"/>
                <w:lang w:val="ru-RU"/>
              </w:rPr>
              <w:t>Кредо педагогической деятельности</w:t>
            </w:r>
          </w:p>
          <w:p w:rsidR="00622FFD" w:rsidRDefault="00622FFD" w:rsidP="005B39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ru-RU"/>
              </w:rPr>
            </w:pPr>
          </w:p>
          <w:p w:rsidR="00622FFD" w:rsidRDefault="00622FFD" w:rsidP="005B39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ru-RU"/>
              </w:rPr>
            </w:pPr>
          </w:p>
          <w:p w:rsidR="00F25AFC" w:rsidRPr="00622FFD" w:rsidRDefault="00F25AFC" w:rsidP="005B3933">
            <w:pPr>
              <w:jc w:val="right"/>
              <w:rPr>
                <w:rFonts w:ascii="Comic Sans MS" w:eastAsia="Times New Roman" w:hAnsi="Comic Sans MS" w:cs="Times New Roman"/>
                <w:color w:val="0000FF"/>
                <w:sz w:val="40"/>
                <w:szCs w:val="40"/>
                <w:lang w:val="ru-RU"/>
              </w:rPr>
            </w:pPr>
            <w:r w:rsidRPr="00622FF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ru-RU"/>
              </w:rPr>
              <w:t>Сердце отдаю детям!</w:t>
            </w:r>
          </w:p>
          <w:p w:rsidR="00F25AFC" w:rsidRPr="00622FFD" w:rsidRDefault="00F25AFC" w:rsidP="005B3933">
            <w:pPr>
              <w:jc w:val="right"/>
              <w:rPr>
                <w:rFonts w:ascii="Comic Sans MS" w:eastAsia="Times New Roman" w:hAnsi="Comic Sans MS" w:cs="Times New Roman"/>
                <w:color w:val="000000"/>
                <w:sz w:val="40"/>
                <w:szCs w:val="40"/>
                <w:lang w:val="ru-RU"/>
              </w:rPr>
            </w:pPr>
            <w:r w:rsidRPr="00622FFD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ru-RU"/>
              </w:rPr>
              <w:t>(В.А.Сухомлинский)</w:t>
            </w:r>
          </w:p>
          <w:p w:rsidR="00622FFD" w:rsidRDefault="00622FFD" w:rsidP="005B3933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</w:pPr>
          </w:p>
          <w:p w:rsidR="00F25AFC" w:rsidRPr="00622FFD" w:rsidRDefault="00F25AFC" w:rsidP="005B3933">
            <w:pPr>
              <w:ind w:firstLine="0"/>
              <w:jc w:val="both"/>
              <w:rPr>
                <w:rFonts w:ascii="Comic Sans MS" w:eastAsia="Times New Roman" w:hAnsi="Comic Sans MS" w:cs="Times New Roman"/>
                <w:color w:val="000000"/>
                <w:sz w:val="36"/>
                <w:szCs w:val="36"/>
                <w:lang w:val="ru-RU"/>
              </w:rPr>
            </w:pP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t>Воспитатель - что это за слово, почему так названо оно?</w:t>
            </w: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 xml:space="preserve">На слух кажется такое простое, </w:t>
            </w:r>
            <w:proofErr w:type="gramStart"/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t>но</w:t>
            </w:r>
            <w:proofErr w:type="gramEnd"/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t xml:space="preserve"> сколько смысла вложено в него!</w:t>
            </w: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>Для начала Воспитатель - это, прежде всего, просто человек,</w:t>
            </w: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>Любовь к детям – вот его дорога и не свернёт он с неё вовек!</w:t>
            </w: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>Воспитатель - человек от Бога, всё уже заложено в нём</w:t>
            </w:r>
            <w:proofErr w:type="gramStart"/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t xml:space="preserve"> :</w:t>
            </w:r>
            <w:proofErr w:type="gramEnd"/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>Доброта, чистота, вера в каждого и ещё забота обо всём!</w:t>
            </w: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 xml:space="preserve">Воспитатель - человек-профессионал, ему </w:t>
            </w:r>
            <w:proofErr w:type="gramStart"/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t>знакомы</w:t>
            </w:r>
            <w:proofErr w:type="gramEnd"/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t xml:space="preserve"> и теория, и практика,</w:t>
            </w: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>Своё сердце он детям отдал – для него это и реальность, и романтика!</w:t>
            </w: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>Воспитатель… всего не перечесть, говорить об этом можно много:</w:t>
            </w: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>Здесь и личные, и профессиональные качества есть,</w:t>
            </w:r>
            <w:r w:rsidRPr="0062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ru-RU"/>
              </w:rPr>
              <w:br/>
              <w:t>Но главное из них – о детях забота!</w:t>
            </w:r>
          </w:p>
          <w:p w:rsidR="00F25AFC" w:rsidRPr="00622FFD" w:rsidRDefault="00F25AFC" w:rsidP="005B3933">
            <w:pPr>
              <w:jc w:val="both"/>
              <w:rPr>
                <w:sz w:val="40"/>
                <w:szCs w:val="40"/>
                <w:lang w:val="ru-RU"/>
              </w:rPr>
            </w:pPr>
          </w:p>
          <w:p w:rsidR="00F25AFC" w:rsidRPr="00F25AFC" w:rsidRDefault="00F25AFC" w:rsidP="005B3933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</w:tbl>
    <w:p w:rsidR="00A526AF" w:rsidRPr="007E1580" w:rsidRDefault="00A526AF" w:rsidP="005B3933">
      <w:pPr>
        <w:ind w:firstLine="0"/>
        <w:rPr>
          <w:lang w:val="ru-RU"/>
        </w:rPr>
      </w:pPr>
    </w:p>
    <w:sectPr w:rsidR="00A526AF" w:rsidRPr="007E1580" w:rsidSect="007E158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5CAA"/>
    <w:multiLevelType w:val="hybridMultilevel"/>
    <w:tmpl w:val="486A8E72"/>
    <w:lvl w:ilvl="0" w:tplc="04190009">
      <w:start w:val="1"/>
      <w:numFmt w:val="bullet"/>
      <w:lvlText w:val=""/>
      <w:lvlJc w:val="left"/>
      <w:pPr>
        <w:ind w:left="1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">
    <w:nsid w:val="13211AE8"/>
    <w:multiLevelType w:val="hybridMultilevel"/>
    <w:tmpl w:val="BC50C892"/>
    <w:lvl w:ilvl="0" w:tplc="04190009">
      <w:start w:val="1"/>
      <w:numFmt w:val="bullet"/>
      <w:lvlText w:val=""/>
      <w:lvlJc w:val="left"/>
      <w:pPr>
        <w:ind w:left="1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2">
    <w:nsid w:val="133E56C5"/>
    <w:multiLevelType w:val="hybridMultilevel"/>
    <w:tmpl w:val="8902AA18"/>
    <w:lvl w:ilvl="0" w:tplc="646617A6">
      <w:numFmt w:val="bullet"/>
      <w:lvlText w:val=""/>
      <w:lvlJc w:val="left"/>
      <w:pPr>
        <w:ind w:left="1081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>
    <w:nsid w:val="276E6ABC"/>
    <w:multiLevelType w:val="hybridMultilevel"/>
    <w:tmpl w:val="693ECB7C"/>
    <w:lvl w:ilvl="0" w:tplc="04190009">
      <w:start w:val="1"/>
      <w:numFmt w:val="bullet"/>
      <w:lvlText w:val=""/>
      <w:lvlJc w:val="left"/>
      <w:pPr>
        <w:ind w:left="1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4">
    <w:nsid w:val="324660C9"/>
    <w:multiLevelType w:val="multilevel"/>
    <w:tmpl w:val="120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994847"/>
    <w:multiLevelType w:val="hybridMultilevel"/>
    <w:tmpl w:val="3BFEF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932FF"/>
    <w:multiLevelType w:val="hybridMultilevel"/>
    <w:tmpl w:val="00A61D36"/>
    <w:lvl w:ilvl="0" w:tplc="04190009">
      <w:start w:val="1"/>
      <w:numFmt w:val="bullet"/>
      <w:lvlText w:val=""/>
      <w:lvlJc w:val="left"/>
      <w:pPr>
        <w:ind w:left="15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7">
    <w:nsid w:val="7CBF7C40"/>
    <w:multiLevelType w:val="hybridMultilevel"/>
    <w:tmpl w:val="F9BAFCB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1580"/>
    <w:rsid w:val="000256CD"/>
    <w:rsid w:val="00196B80"/>
    <w:rsid w:val="002B79D2"/>
    <w:rsid w:val="004302E1"/>
    <w:rsid w:val="0051035D"/>
    <w:rsid w:val="005B3933"/>
    <w:rsid w:val="00622FFD"/>
    <w:rsid w:val="00713689"/>
    <w:rsid w:val="007E1580"/>
    <w:rsid w:val="008B76F4"/>
    <w:rsid w:val="009072F0"/>
    <w:rsid w:val="009151D0"/>
    <w:rsid w:val="00944D5A"/>
    <w:rsid w:val="00A526AF"/>
    <w:rsid w:val="00B96C96"/>
    <w:rsid w:val="00F2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80"/>
  </w:style>
  <w:style w:type="paragraph" w:styleId="1">
    <w:name w:val="heading 1"/>
    <w:basedOn w:val="a"/>
    <w:next w:val="a"/>
    <w:link w:val="10"/>
    <w:uiPriority w:val="9"/>
    <w:qFormat/>
    <w:rsid w:val="007E158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58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58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58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58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58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58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58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58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E1580"/>
    <w:pPr>
      <w:spacing w:after="0" w:line="240" w:lineRule="auto"/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7E1580"/>
  </w:style>
  <w:style w:type="paragraph" w:styleId="a5">
    <w:name w:val="Balloon Text"/>
    <w:basedOn w:val="a"/>
    <w:link w:val="a6"/>
    <w:uiPriority w:val="99"/>
    <w:semiHidden/>
    <w:unhideWhenUsed/>
    <w:rsid w:val="007E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580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7E1580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7E15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E15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E15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15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E1580"/>
    <w:rPr>
      <w:b/>
      <w:bCs/>
    </w:rPr>
  </w:style>
  <w:style w:type="character" w:styleId="ad">
    <w:name w:val="Placeholder Text"/>
    <w:basedOn w:val="a0"/>
    <w:uiPriority w:val="99"/>
    <w:semiHidden/>
    <w:rsid w:val="007E158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7E158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5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58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158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15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E15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E158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E158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E158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7E1580"/>
    <w:rPr>
      <w:b/>
      <w:bCs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7E158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f0">
    <w:name w:val="Название Знак"/>
    <w:basedOn w:val="a0"/>
    <w:link w:val="af"/>
    <w:uiPriority w:val="10"/>
    <w:rsid w:val="007E158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f1">
    <w:name w:val="Subtitle"/>
    <w:basedOn w:val="a"/>
    <w:next w:val="a"/>
    <w:link w:val="af2"/>
    <w:uiPriority w:val="11"/>
    <w:qFormat/>
    <w:rsid w:val="007E158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7E1580"/>
    <w:rPr>
      <w:i/>
      <w:iCs/>
      <w:color w:val="808080" w:themeColor="text1" w:themeTint="7F"/>
      <w:spacing w:val="10"/>
      <w:sz w:val="24"/>
      <w:szCs w:val="24"/>
    </w:rPr>
  </w:style>
  <w:style w:type="character" w:styleId="af3">
    <w:name w:val="Strong"/>
    <w:basedOn w:val="a0"/>
    <w:uiPriority w:val="22"/>
    <w:qFormat/>
    <w:rsid w:val="007E1580"/>
    <w:rPr>
      <w:b/>
      <w:bCs/>
      <w:spacing w:val="0"/>
    </w:rPr>
  </w:style>
  <w:style w:type="character" w:styleId="af4">
    <w:name w:val="Emphasis"/>
    <w:uiPriority w:val="20"/>
    <w:qFormat/>
    <w:rsid w:val="007E1580"/>
    <w:rPr>
      <w:b/>
      <w:bCs/>
      <w:i/>
      <w:iCs/>
      <w:color w:val="auto"/>
    </w:rPr>
  </w:style>
  <w:style w:type="paragraph" w:styleId="af5">
    <w:name w:val="List Paragraph"/>
    <w:basedOn w:val="a"/>
    <w:uiPriority w:val="34"/>
    <w:qFormat/>
    <w:rsid w:val="007E15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58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E1580"/>
    <w:rPr>
      <w:rFonts w:asciiTheme="minorHAnsi"/>
      <w:color w:val="5A5A5A" w:themeColor="text1" w:themeTint="A5"/>
    </w:rPr>
  </w:style>
  <w:style w:type="paragraph" w:styleId="af6">
    <w:name w:val="Intense Quote"/>
    <w:basedOn w:val="a"/>
    <w:next w:val="a"/>
    <w:link w:val="af7"/>
    <w:uiPriority w:val="30"/>
    <w:qFormat/>
    <w:rsid w:val="007E158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7E158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8">
    <w:name w:val="Subtle Emphasis"/>
    <w:uiPriority w:val="19"/>
    <w:qFormat/>
    <w:rsid w:val="007E1580"/>
    <w:rPr>
      <w:i/>
      <w:iCs/>
      <w:color w:val="5A5A5A" w:themeColor="text1" w:themeTint="A5"/>
    </w:rPr>
  </w:style>
  <w:style w:type="character" w:styleId="af9">
    <w:name w:val="Intense Emphasis"/>
    <w:uiPriority w:val="21"/>
    <w:qFormat/>
    <w:rsid w:val="007E1580"/>
    <w:rPr>
      <w:b/>
      <w:bCs/>
      <w:i/>
      <w:iCs/>
      <w:color w:val="auto"/>
      <w:u w:val="single"/>
    </w:rPr>
  </w:style>
  <w:style w:type="character" w:styleId="afa">
    <w:name w:val="Subtle Reference"/>
    <w:uiPriority w:val="31"/>
    <w:qFormat/>
    <w:rsid w:val="007E1580"/>
    <w:rPr>
      <w:smallCaps/>
    </w:rPr>
  </w:style>
  <w:style w:type="character" w:styleId="afb">
    <w:name w:val="Intense Reference"/>
    <w:uiPriority w:val="32"/>
    <w:qFormat/>
    <w:rsid w:val="007E1580"/>
    <w:rPr>
      <w:b/>
      <w:bCs/>
      <w:smallCaps/>
      <w:color w:val="auto"/>
    </w:rPr>
  </w:style>
  <w:style w:type="character" w:styleId="afc">
    <w:name w:val="Book Title"/>
    <w:uiPriority w:val="33"/>
    <w:qFormat/>
    <w:rsid w:val="007E158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d">
    <w:name w:val="TOC Heading"/>
    <w:basedOn w:val="1"/>
    <w:next w:val="a"/>
    <w:uiPriority w:val="39"/>
    <w:semiHidden/>
    <w:unhideWhenUsed/>
    <w:qFormat/>
    <w:rsid w:val="007E1580"/>
    <w:pPr>
      <w:outlineLvl w:val="9"/>
    </w:pPr>
  </w:style>
  <w:style w:type="table" w:customStyle="1" w:styleId="-11">
    <w:name w:val="Светлая заливка - Акцент 11"/>
    <w:basedOn w:val="a1"/>
    <w:uiPriority w:val="60"/>
    <w:rsid w:val="007E1580"/>
    <w:pPr>
      <w:spacing w:after="0" w:line="240" w:lineRule="auto"/>
    </w:pPr>
    <w:rPr>
      <w:color w:val="892D4D" w:themeColor="accent1" w:themeShade="BF"/>
    </w:rPr>
    <w:tblPr>
      <w:tblStyleRowBandSize w:val="1"/>
      <w:tblStyleColBandSize w:val="1"/>
      <w:tblInd w:w="0" w:type="dxa"/>
      <w:tblBorders>
        <w:top w:val="single" w:sz="8" w:space="0" w:color="B83D68" w:themeColor="accent1"/>
        <w:bottom w:val="single" w:sz="8" w:space="0" w:color="B83D6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3D68" w:themeColor="accent1"/>
          <w:left w:val="nil"/>
          <w:bottom w:val="single" w:sz="8" w:space="0" w:color="B83D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3D68" w:themeColor="accent1"/>
          <w:left w:val="nil"/>
          <w:bottom w:val="single" w:sz="8" w:space="0" w:color="B83D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D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DD9" w:themeFill="accent1" w:themeFillTint="3F"/>
      </w:tcPr>
    </w:tblStylePr>
  </w:style>
  <w:style w:type="table" w:styleId="-2">
    <w:name w:val="Light Shading Accent 2"/>
    <w:basedOn w:val="a1"/>
    <w:uiPriority w:val="60"/>
    <w:rsid w:val="007E1580"/>
    <w:pPr>
      <w:spacing w:after="0" w:line="240" w:lineRule="auto"/>
    </w:pPr>
    <w:rPr>
      <w:color w:val="874295" w:themeColor="accent2" w:themeShade="BF"/>
    </w:rPr>
    <w:tblPr>
      <w:tblStyleRowBandSize w:val="1"/>
      <w:tblStyleColBandSize w:val="1"/>
      <w:tblInd w:w="0" w:type="dxa"/>
      <w:tblBorders>
        <w:top w:val="single" w:sz="8" w:space="0" w:color="AC66BB" w:themeColor="accent2"/>
        <w:bottom w:val="single" w:sz="8" w:space="0" w:color="AC66BB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66BB" w:themeColor="accent2"/>
          <w:left w:val="nil"/>
          <w:bottom w:val="single" w:sz="8" w:space="0" w:color="AC66B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66BB" w:themeColor="accent2"/>
          <w:left w:val="nil"/>
          <w:bottom w:val="single" w:sz="8" w:space="0" w:color="AC66B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9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9EE" w:themeFill="accent2" w:themeFillTint="3F"/>
      </w:tcPr>
    </w:tblStylePr>
  </w:style>
  <w:style w:type="table" w:styleId="-6">
    <w:name w:val="Light Shading Accent 6"/>
    <w:basedOn w:val="a1"/>
    <w:uiPriority w:val="60"/>
    <w:rsid w:val="00B96C96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Ind w:w="0" w:type="dxa"/>
      <w:tblBorders>
        <w:top w:val="single" w:sz="8" w:space="0" w:color="FA8D3D" w:themeColor="accent6"/>
        <w:bottom w:val="single" w:sz="8" w:space="0" w:color="FA8D3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D3D" w:themeColor="accent6"/>
          <w:left w:val="nil"/>
          <w:bottom w:val="single" w:sz="8" w:space="0" w:color="FA8D3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D3D" w:themeColor="accent6"/>
          <w:left w:val="nil"/>
          <w:bottom w:val="single" w:sz="8" w:space="0" w:color="FA8D3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E" w:themeFill="accent6" w:themeFillTint="3F"/>
      </w:tcPr>
    </w:tblStylePr>
  </w:style>
  <w:style w:type="table" w:styleId="-4">
    <w:name w:val="Light Grid Accent 4"/>
    <w:basedOn w:val="a1"/>
    <w:uiPriority w:val="62"/>
    <w:rsid w:val="00F25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639" w:themeColor="accent4"/>
        <w:left w:val="single" w:sz="8" w:space="0" w:color="F9B639" w:themeColor="accent4"/>
        <w:bottom w:val="single" w:sz="8" w:space="0" w:color="F9B639" w:themeColor="accent4"/>
        <w:right w:val="single" w:sz="8" w:space="0" w:color="F9B639" w:themeColor="accent4"/>
        <w:insideH w:val="single" w:sz="8" w:space="0" w:color="F9B639" w:themeColor="accent4"/>
        <w:insideV w:val="single" w:sz="8" w:space="0" w:color="F9B63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639" w:themeColor="accent4"/>
          <w:left w:val="single" w:sz="8" w:space="0" w:color="F9B639" w:themeColor="accent4"/>
          <w:bottom w:val="single" w:sz="18" w:space="0" w:color="F9B639" w:themeColor="accent4"/>
          <w:right w:val="single" w:sz="8" w:space="0" w:color="F9B639" w:themeColor="accent4"/>
          <w:insideH w:val="nil"/>
          <w:insideV w:val="single" w:sz="8" w:space="0" w:color="F9B63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639" w:themeColor="accent4"/>
          <w:left w:val="single" w:sz="8" w:space="0" w:color="F9B639" w:themeColor="accent4"/>
          <w:bottom w:val="single" w:sz="8" w:space="0" w:color="F9B639" w:themeColor="accent4"/>
          <w:right w:val="single" w:sz="8" w:space="0" w:color="F9B639" w:themeColor="accent4"/>
          <w:insideH w:val="nil"/>
          <w:insideV w:val="single" w:sz="8" w:space="0" w:color="F9B63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639" w:themeColor="accent4"/>
          <w:left w:val="single" w:sz="8" w:space="0" w:color="F9B639" w:themeColor="accent4"/>
          <w:bottom w:val="single" w:sz="8" w:space="0" w:color="F9B639" w:themeColor="accent4"/>
          <w:right w:val="single" w:sz="8" w:space="0" w:color="F9B639" w:themeColor="accent4"/>
        </w:tcBorders>
      </w:tcPr>
    </w:tblStylePr>
    <w:tblStylePr w:type="band1Vert">
      <w:tblPr/>
      <w:tcPr>
        <w:tcBorders>
          <w:top w:val="single" w:sz="8" w:space="0" w:color="F9B639" w:themeColor="accent4"/>
          <w:left w:val="single" w:sz="8" w:space="0" w:color="F9B639" w:themeColor="accent4"/>
          <w:bottom w:val="single" w:sz="8" w:space="0" w:color="F9B639" w:themeColor="accent4"/>
          <w:right w:val="single" w:sz="8" w:space="0" w:color="F9B639" w:themeColor="accent4"/>
        </w:tcBorders>
        <w:shd w:val="clear" w:color="auto" w:fill="FDECCD" w:themeFill="accent4" w:themeFillTint="3F"/>
      </w:tcPr>
    </w:tblStylePr>
    <w:tblStylePr w:type="band1Horz">
      <w:tblPr/>
      <w:tcPr>
        <w:tcBorders>
          <w:top w:val="single" w:sz="8" w:space="0" w:color="F9B639" w:themeColor="accent4"/>
          <w:left w:val="single" w:sz="8" w:space="0" w:color="F9B639" w:themeColor="accent4"/>
          <w:bottom w:val="single" w:sz="8" w:space="0" w:color="F9B639" w:themeColor="accent4"/>
          <w:right w:val="single" w:sz="8" w:space="0" w:color="F9B639" w:themeColor="accent4"/>
          <w:insideV w:val="single" w:sz="8" w:space="0" w:color="F9B639" w:themeColor="accent4"/>
        </w:tcBorders>
        <w:shd w:val="clear" w:color="auto" w:fill="FDECCD" w:themeFill="accent4" w:themeFillTint="3F"/>
      </w:tcPr>
    </w:tblStylePr>
    <w:tblStylePr w:type="band2Horz">
      <w:tblPr/>
      <w:tcPr>
        <w:tcBorders>
          <w:top w:val="single" w:sz="8" w:space="0" w:color="F9B639" w:themeColor="accent4"/>
          <w:left w:val="single" w:sz="8" w:space="0" w:color="F9B639" w:themeColor="accent4"/>
          <w:bottom w:val="single" w:sz="8" w:space="0" w:color="F9B639" w:themeColor="accent4"/>
          <w:right w:val="single" w:sz="8" w:space="0" w:color="F9B639" w:themeColor="accent4"/>
          <w:insideV w:val="single" w:sz="8" w:space="0" w:color="F9B639" w:themeColor="accent4"/>
        </w:tcBorders>
      </w:tcPr>
    </w:tblStylePr>
  </w:style>
  <w:style w:type="table" w:styleId="-5">
    <w:name w:val="Light Shading Accent 5"/>
    <w:basedOn w:val="a1"/>
    <w:uiPriority w:val="60"/>
    <w:rsid w:val="00622FFD"/>
    <w:pPr>
      <w:spacing w:after="0" w:line="240" w:lineRule="auto"/>
    </w:pPr>
    <w:rPr>
      <w:color w:val="B23A7D" w:themeColor="accent5" w:themeShade="BF"/>
    </w:rPr>
    <w:tblPr>
      <w:tblStyleRowBandSize w:val="1"/>
      <w:tblStyleColBandSize w:val="1"/>
      <w:tblInd w:w="0" w:type="dxa"/>
      <w:tblBorders>
        <w:top w:val="single" w:sz="8" w:space="0" w:color="CF6DA4" w:themeColor="accent5"/>
        <w:bottom w:val="single" w:sz="8" w:space="0" w:color="CF6DA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6DA4" w:themeColor="accent5"/>
          <w:left w:val="nil"/>
          <w:bottom w:val="single" w:sz="8" w:space="0" w:color="CF6DA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6DA4" w:themeColor="accent5"/>
          <w:left w:val="nil"/>
          <w:bottom w:val="single" w:sz="8" w:space="0" w:color="CF6DA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A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AE8" w:themeFill="accent5" w:themeFillTint="3F"/>
      </w:tcPr>
    </w:tblStylePr>
  </w:style>
  <w:style w:type="table" w:styleId="-40">
    <w:name w:val="Light Shading Accent 4"/>
    <w:basedOn w:val="a1"/>
    <w:uiPriority w:val="60"/>
    <w:rsid w:val="00622FFD"/>
    <w:pPr>
      <w:spacing w:after="0" w:line="240" w:lineRule="auto"/>
    </w:pPr>
    <w:rPr>
      <w:color w:val="DE9306" w:themeColor="accent4" w:themeShade="BF"/>
    </w:rPr>
    <w:tblPr>
      <w:tblStyleRowBandSize w:val="1"/>
      <w:tblStyleColBandSize w:val="1"/>
      <w:tblInd w:w="0" w:type="dxa"/>
      <w:tblBorders>
        <w:top w:val="single" w:sz="8" w:space="0" w:color="F9B639" w:themeColor="accent4"/>
        <w:bottom w:val="single" w:sz="8" w:space="0" w:color="F9B63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639" w:themeColor="accent4"/>
          <w:left w:val="nil"/>
          <w:bottom w:val="single" w:sz="8" w:space="0" w:color="F9B63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639" w:themeColor="accent4"/>
          <w:left w:val="nil"/>
          <w:bottom w:val="single" w:sz="8" w:space="0" w:color="F9B63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C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CCD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3504C-00ED-4F5F-A0AB-6E55A971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2012-11-12T16:18:00Z</dcterms:created>
  <dcterms:modified xsi:type="dcterms:W3CDTF">2012-12-02T08:20:00Z</dcterms:modified>
</cp:coreProperties>
</file>