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7B3" w:rsidRDefault="008B17B3" w:rsidP="008B17B3">
      <w:pPr>
        <w:spacing w:before="150" w:after="150" w:line="240" w:lineRule="atLeast"/>
        <w:jc w:val="center"/>
        <w:rPr>
          <w:rFonts w:ascii="Arial" w:eastAsia="Times New Roman" w:hAnsi="Arial" w:cs="Arial"/>
          <w:color w:val="202708"/>
          <w:sz w:val="36"/>
          <w:szCs w:val="36"/>
          <w:lang w:eastAsia="ru-RU"/>
        </w:rPr>
      </w:pPr>
      <w:r>
        <w:rPr>
          <w:rFonts w:ascii="Arial" w:eastAsia="Times New Roman" w:hAnsi="Arial" w:cs="Arial"/>
          <w:color w:val="202708"/>
          <w:sz w:val="36"/>
          <w:szCs w:val="36"/>
          <w:lang w:eastAsia="ru-RU"/>
        </w:rPr>
        <w:t>Консультация для родителей</w:t>
      </w:r>
    </w:p>
    <w:p w:rsidR="008B17B3" w:rsidRPr="008B17B3" w:rsidRDefault="008B17B3" w:rsidP="008B17B3">
      <w:pPr>
        <w:spacing w:before="150" w:after="150" w:line="240" w:lineRule="atLeast"/>
        <w:jc w:val="center"/>
        <w:rPr>
          <w:rFonts w:ascii="Arial" w:eastAsia="Times New Roman" w:hAnsi="Arial" w:cs="Arial"/>
          <w:color w:val="202708"/>
          <w:sz w:val="36"/>
          <w:szCs w:val="36"/>
          <w:lang w:eastAsia="ru-RU"/>
        </w:rPr>
      </w:pPr>
      <w:r>
        <w:rPr>
          <w:rFonts w:ascii="Arial" w:eastAsia="Times New Roman" w:hAnsi="Arial" w:cs="Arial"/>
          <w:color w:val="202708"/>
          <w:sz w:val="36"/>
          <w:szCs w:val="36"/>
          <w:lang w:eastAsia="ru-RU"/>
        </w:rPr>
        <w:t>«Математика для дошкольников»</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rsidR="008B17B3" w:rsidRPr="008B17B3" w:rsidRDefault="008B17B3" w:rsidP="008B17B3">
      <w:pPr>
        <w:numPr>
          <w:ilvl w:val="0"/>
          <w:numId w:val="1"/>
        </w:numPr>
        <w:spacing w:after="0" w:line="240" w:lineRule="atLeast"/>
        <w:ind w:left="300"/>
        <w:rPr>
          <w:rFonts w:ascii="Arial" w:eastAsia="Times New Roman" w:hAnsi="Arial" w:cs="Arial"/>
          <w:color w:val="202708"/>
          <w:sz w:val="18"/>
          <w:szCs w:val="18"/>
          <w:lang w:eastAsia="ru-RU"/>
        </w:rPr>
      </w:pPr>
      <w:proofErr w:type="gramStart"/>
      <w:r w:rsidRPr="008B17B3">
        <w:rPr>
          <w:rFonts w:ascii="Arial" w:eastAsia="Times New Roman" w:hAnsi="Arial" w:cs="Arial"/>
          <w:color w:val="202708"/>
          <w:sz w:val="18"/>
          <w:szCs w:val="18"/>
          <w:lang w:eastAsia="ru-RU"/>
        </w:rPr>
        <w:t>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roofErr w:type="gramEnd"/>
    </w:p>
    <w:p w:rsidR="008B17B3" w:rsidRPr="008B17B3" w:rsidRDefault="008B17B3" w:rsidP="008B17B3">
      <w:pPr>
        <w:numPr>
          <w:ilvl w:val="0"/>
          <w:numId w:val="1"/>
        </w:numPr>
        <w:spacing w:after="0" w:line="240" w:lineRule="atLeast"/>
        <w:ind w:left="300"/>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предыдущие и последующие числа в пределах одного десятка, умение составлять числа первого десятка;</w:t>
      </w:r>
    </w:p>
    <w:p w:rsidR="008B17B3" w:rsidRPr="008B17B3" w:rsidRDefault="008B17B3" w:rsidP="008B17B3">
      <w:pPr>
        <w:numPr>
          <w:ilvl w:val="0"/>
          <w:numId w:val="1"/>
        </w:numPr>
        <w:spacing w:after="0" w:line="240" w:lineRule="atLeast"/>
        <w:ind w:left="300"/>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узнавать и изображать основные геометрические фигуры (треугольник, четырехугольник, круг);</w:t>
      </w:r>
    </w:p>
    <w:p w:rsidR="008B17B3" w:rsidRPr="008B17B3" w:rsidRDefault="008B17B3" w:rsidP="008B17B3">
      <w:pPr>
        <w:numPr>
          <w:ilvl w:val="0"/>
          <w:numId w:val="1"/>
        </w:numPr>
        <w:spacing w:after="0" w:line="240" w:lineRule="atLeast"/>
        <w:ind w:left="300"/>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доли, умение разделить предмет на 2-4 равные части;</w:t>
      </w:r>
    </w:p>
    <w:p w:rsidR="008B17B3" w:rsidRPr="008B17B3" w:rsidRDefault="008B17B3" w:rsidP="008B17B3">
      <w:pPr>
        <w:numPr>
          <w:ilvl w:val="0"/>
          <w:numId w:val="1"/>
        </w:numPr>
        <w:spacing w:after="0" w:line="240" w:lineRule="atLeast"/>
        <w:ind w:left="300"/>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основы измерения: ребенок должен уметь измерять длину, ширину, высоту при помощи веревочки или палочек;</w:t>
      </w:r>
    </w:p>
    <w:p w:rsidR="008B17B3" w:rsidRPr="008B17B3" w:rsidRDefault="008B17B3" w:rsidP="008B17B3">
      <w:pPr>
        <w:numPr>
          <w:ilvl w:val="0"/>
          <w:numId w:val="1"/>
        </w:numPr>
        <w:spacing w:after="0" w:line="240" w:lineRule="atLeast"/>
        <w:ind w:left="300"/>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 xml:space="preserve">сравнивание предметов: </w:t>
      </w:r>
      <w:proofErr w:type="gramStart"/>
      <w:r w:rsidRPr="008B17B3">
        <w:rPr>
          <w:rFonts w:ascii="Arial" w:eastAsia="Times New Roman" w:hAnsi="Arial" w:cs="Arial"/>
          <w:color w:val="202708"/>
          <w:sz w:val="18"/>
          <w:szCs w:val="18"/>
          <w:lang w:eastAsia="ru-RU"/>
        </w:rPr>
        <w:t>больше-меньше</w:t>
      </w:r>
      <w:proofErr w:type="gramEnd"/>
      <w:r w:rsidRPr="008B17B3">
        <w:rPr>
          <w:rFonts w:ascii="Arial" w:eastAsia="Times New Roman" w:hAnsi="Arial" w:cs="Arial"/>
          <w:color w:val="202708"/>
          <w:sz w:val="18"/>
          <w:szCs w:val="18"/>
          <w:lang w:eastAsia="ru-RU"/>
        </w:rPr>
        <w:t>, шире-уже, выше-ниже.</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дошкольника счету на конкретных предметах. Ребенок понимает, что игрушки, фрукты, предметы можно сосчитать. При этом считать предметы можно «между делом».</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Например, на прогулке вы можете попросить ребенка подсчитать встречающиеся вам по дороге предметы.</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Известно, что выполнение мелкой домашней работы очень нравится малышу. Поэтому вы можете обучать дошкольника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b/>
          <w:bCs/>
          <w:color w:val="202708"/>
          <w:sz w:val="18"/>
          <w:szCs w:val="18"/>
          <w:lang w:eastAsia="ru-RU"/>
        </w:rPr>
        <w:t>Наглядность – важный принцип обучения ребенка</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Когда ребенок видит, ощущает, щупает предмет, обучать его математике значительно легче. Поэтому одним из основных принципов обучения детей 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будут игры «Лото» и «Домино», которые также способствуют формированию элементарных навыков счета у дошкольника.</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дошкольника к школьному обучению будет развитие у него интереса к математике. Приобщение дошкольников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b/>
          <w:bCs/>
          <w:color w:val="202708"/>
          <w:sz w:val="18"/>
          <w:szCs w:val="18"/>
          <w:lang w:eastAsia="ru-RU"/>
        </w:rPr>
        <w:t>Дидактические игры и предметы домашнего обихода</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Для формирования у дошкольника математических представлений используйте разнообразные дидактические игры. Такие игры учат ребенка понимать некоторые сложные математические понятия, формируют представления о соотношении цифры и числа, количества и цифры, развивают умения ориентироваться в направлениях пространства, делать выводы. При использовании дидактических игр в обучении дошкольников математике широко применяются различные предметы и наглядный материал, который способствует тому, что занятия проходят в веселой, занимательной и доступной форме.</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Если у ребенка возникают трудности при счете, покажите ему, считая вслух, два синих кружочка, четыре красных, три зеленых. Попросите вашего дошкольника самого считать предметы вслух. Как можно чаще считайте разные предметы (книжки, мячи, игрушки и т.д.), время от времени спрашивайте у ребенка: «Сколько чашек стоит на столе?», «Сколько лежит журналов?», «Сколько детей гуляет на площадке?» и т.п.</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Приобретению навыков устного счета способствует обучение дошкольника понимать назначение некоторых предметов бытового обихода, на которых написаны цифры. Таким предметом являются, например, часы. При работе с часами дошкольники не только изучают цифры, но и учатся определять время. Важно учесть, чтобы цифры на циферблате были арабские, т.е. привычные для глаз ребенка.</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proofErr w:type="gramStart"/>
      <w:r w:rsidRPr="008B17B3">
        <w:rPr>
          <w:rFonts w:ascii="Arial" w:eastAsia="Times New Roman" w:hAnsi="Arial" w:cs="Arial"/>
          <w:color w:val="202708"/>
          <w:sz w:val="18"/>
          <w:szCs w:val="18"/>
          <w:lang w:eastAsia="ru-RU"/>
        </w:rPr>
        <w:t>Очень важно научить ребенка различать расположение предметов в пространстве (впереди, сзади, между, посередине, справа, слева, внизу, вверху).</w:t>
      </w:r>
      <w:proofErr w:type="gramEnd"/>
      <w:r w:rsidRPr="008B17B3">
        <w:rPr>
          <w:rFonts w:ascii="Arial" w:eastAsia="Times New Roman" w:hAnsi="Arial" w:cs="Arial"/>
          <w:color w:val="202708"/>
          <w:sz w:val="18"/>
          <w:szCs w:val="18"/>
          <w:lang w:eastAsia="ru-RU"/>
        </w:rPr>
        <w:t xml:space="preserve"> Для этого вы можете использовать разные игрушки. Расставьте игрушки в разном порядке и </w:t>
      </w:r>
      <w:r w:rsidRPr="008B17B3">
        <w:rPr>
          <w:rFonts w:ascii="Arial" w:eastAsia="Times New Roman" w:hAnsi="Arial" w:cs="Arial"/>
          <w:color w:val="202708"/>
          <w:sz w:val="18"/>
          <w:szCs w:val="18"/>
          <w:lang w:eastAsia="ru-RU"/>
        </w:rPr>
        <w:lastRenderedPageBreak/>
        <w:t>спросите, что стоит впереди, позади, рядом, далеко и т.д. Рассмотрите с ребенком убранство его комнаты, спросите, что находится сверху, что снизу, что справа, слева и т.д.</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proofErr w:type="gramStart"/>
      <w:r w:rsidRPr="008B17B3">
        <w:rPr>
          <w:rFonts w:ascii="Arial" w:eastAsia="Times New Roman" w:hAnsi="Arial" w:cs="Arial"/>
          <w:color w:val="202708"/>
          <w:sz w:val="18"/>
          <w:szCs w:val="18"/>
          <w:lang w:eastAsia="ru-RU"/>
        </w:rPr>
        <w:t>Дошкольник также должен усвоить такие понятия математики, как много, мало, один, несколько, больше, меньше, поровну.</w:t>
      </w:r>
      <w:proofErr w:type="gramEnd"/>
      <w:r w:rsidRPr="008B17B3">
        <w:rPr>
          <w:rFonts w:ascii="Arial" w:eastAsia="Times New Roman" w:hAnsi="Arial" w:cs="Arial"/>
          <w:color w:val="202708"/>
          <w:sz w:val="18"/>
          <w:szCs w:val="18"/>
          <w:lang w:eastAsia="ru-RU"/>
        </w:rPr>
        <w:t xml:space="preserve"> Во время прогулки или дома просите ребенка назвать предметы, которых много, мало, один предмет. Например, стульев много, стол один; книг много, тетрадей мало. Положите перед ребенком кубики разного цвета. Пусть зеленых кубиков будет семь, а красных - пять. Спросите, каких кубиков больше, каких меньше. Добавьте еще два красных кубика. Что теперь можно сказать о красных кубиках?</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Читая дошкольнику книжку или рассказывая сказки, когда встречаются числительные, просите его отложить столько счетных палочек, сколько, например, было зверей в истории. После того как вы сосчитали, сколько в сказке было зверюшек, спросите, кого было больше, кого — меньше, кого — одинаковое количество. Сравнивайте игрушки по величине: кто больше — зайка или мишка, кто меньше, кто такого же роста.</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 xml:space="preserve">Пусть ваш дошкольник сам придумывает сказки с числительными. Пусть ребенок скажет, сколько в них героев, какие они (кто </w:t>
      </w:r>
      <w:proofErr w:type="gramStart"/>
      <w:r w:rsidRPr="008B17B3">
        <w:rPr>
          <w:rFonts w:ascii="Arial" w:eastAsia="Times New Roman" w:hAnsi="Arial" w:cs="Arial"/>
          <w:color w:val="202708"/>
          <w:sz w:val="18"/>
          <w:szCs w:val="18"/>
          <w:lang w:eastAsia="ru-RU"/>
        </w:rPr>
        <w:t>больше-меньше</w:t>
      </w:r>
      <w:proofErr w:type="gramEnd"/>
      <w:r w:rsidRPr="008B17B3">
        <w:rPr>
          <w:rFonts w:ascii="Arial" w:eastAsia="Times New Roman" w:hAnsi="Arial" w:cs="Arial"/>
          <w:color w:val="202708"/>
          <w:sz w:val="18"/>
          <w:szCs w:val="18"/>
          <w:lang w:eastAsia="ru-RU"/>
        </w:rPr>
        <w:t>, выше-ниже), попросите его во время повествования откладывать счетные палочки. А затем он может нарисовать героев своей истории и рассказать о них, составить словесные портреты и сравнить их.</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Очень полезно для развития математических способностей у ребенка сравнивать картинки, в которых есть и общее, и отличное. Особенно хорошо, если на картинках будет разное количество предметов. Спросите дошкольника, чем отличаются рисунки. Просите ребенка самого рисовать разное количество предметов, вещей, животных и т.д.</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b/>
          <w:bCs/>
          <w:color w:val="202708"/>
          <w:sz w:val="18"/>
          <w:szCs w:val="18"/>
          <w:lang w:eastAsia="ru-RU"/>
        </w:rPr>
        <w:t>Подготовительная работа по обучению детей элементарным математическим действиям</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Чтобы научить ребенка таким навыкам, как сложение и вычитание, нужно развивать такие навыки, как разбор числа на составные части и определение предыдущего и последующего числа в пределах первого десятка.</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В игровой форме дети с удовольствием угадывают предыдущие и последующие числа. Спросите у дошкольника, например, какое число больше пяти, но меньше семи, меньше трех, но больше единицы и т.д. Дети очень любят загадывать числа и отгадывать задуманное. Задумайте, например, число в пределах десяти и попросите дошкольника называть разные числа. Вы говорите, больше названное число задуманного вами или меньше. Затем поменяйтесь с ребенком ролями.</w:t>
      </w:r>
    </w:p>
    <w:p w:rsidR="008B17B3" w:rsidRPr="008B17B3" w:rsidRDefault="008B17B3" w:rsidP="008B17B3">
      <w:pPr>
        <w:spacing w:before="150" w:after="150" w:line="240" w:lineRule="atLeast"/>
        <w:rPr>
          <w:rFonts w:ascii="Arial" w:eastAsia="Times New Roman" w:hAnsi="Arial" w:cs="Arial"/>
          <w:color w:val="202708"/>
          <w:sz w:val="18"/>
          <w:szCs w:val="18"/>
          <w:lang w:eastAsia="ru-RU"/>
        </w:rPr>
      </w:pPr>
      <w:r w:rsidRPr="008B17B3">
        <w:rPr>
          <w:rFonts w:ascii="Arial" w:eastAsia="Times New Roman" w:hAnsi="Arial" w:cs="Arial"/>
          <w:color w:val="202708"/>
          <w:sz w:val="18"/>
          <w:szCs w:val="18"/>
          <w:lang w:eastAsia="ru-RU"/>
        </w:rPr>
        <w:t>Для разбора числа можно использовать </w:t>
      </w:r>
      <w:r w:rsidRPr="008B17B3">
        <w:rPr>
          <w:rFonts w:ascii="Arial" w:eastAsia="Times New Roman" w:hAnsi="Arial" w:cs="Arial"/>
          <w:b/>
          <w:bCs/>
          <w:color w:val="202708"/>
          <w:sz w:val="18"/>
          <w:szCs w:val="18"/>
          <w:lang w:eastAsia="ru-RU"/>
        </w:rPr>
        <w:t>счетные палочки</w:t>
      </w:r>
      <w:r w:rsidRPr="008B17B3">
        <w:rPr>
          <w:rFonts w:ascii="Arial" w:eastAsia="Times New Roman" w:hAnsi="Arial" w:cs="Arial"/>
          <w:color w:val="202708"/>
          <w:sz w:val="18"/>
          <w:szCs w:val="18"/>
          <w:lang w:eastAsia="ru-RU"/>
        </w:rPr>
        <w:t>. Попросите ребенка выложить на стол две палочки. Спросите, сколько палочек на столе. Затем разложите палочки по двум сторонам. Спросите, сколько палочек слева, сколько справа. Потом возьмите три палочки и также разложите на две стороны. Возьмите четыре палочки, и пусть ребенок разделит их. Спросите его, как еще можно разложить четыре палочки. Пусть он поменяет расположение счетных палочек таким образом, чтобы с одной стороны лежала одна палочка, а с другой — три. Точно так же последовательно разберите все числа в пределах десятка. Чем больше число, тем, соответственно, больше вариантов разбора.</w:t>
      </w:r>
    </w:p>
    <w:p w:rsidR="009475A3" w:rsidRDefault="009475A3">
      <w:bookmarkStart w:id="0" w:name="_GoBack"/>
      <w:bookmarkEnd w:id="0"/>
    </w:p>
    <w:sectPr w:rsidR="009475A3" w:rsidSect="008B17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A0497"/>
    <w:multiLevelType w:val="multilevel"/>
    <w:tmpl w:val="9F2A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7B3"/>
    <w:rsid w:val="000038D9"/>
    <w:rsid w:val="00003948"/>
    <w:rsid w:val="0002651B"/>
    <w:rsid w:val="0005339E"/>
    <w:rsid w:val="000560EB"/>
    <w:rsid w:val="000E0D25"/>
    <w:rsid w:val="001447D4"/>
    <w:rsid w:val="0018595B"/>
    <w:rsid w:val="00195E2C"/>
    <w:rsid w:val="001A2605"/>
    <w:rsid w:val="001B6A76"/>
    <w:rsid w:val="001C6A7C"/>
    <w:rsid w:val="001E45C7"/>
    <w:rsid w:val="001F2487"/>
    <w:rsid w:val="001F2E52"/>
    <w:rsid w:val="00232F2F"/>
    <w:rsid w:val="00250BF5"/>
    <w:rsid w:val="00251A83"/>
    <w:rsid w:val="00251AB5"/>
    <w:rsid w:val="002702DC"/>
    <w:rsid w:val="00272794"/>
    <w:rsid w:val="002F1829"/>
    <w:rsid w:val="002F1AE8"/>
    <w:rsid w:val="00301B65"/>
    <w:rsid w:val="00330A7D"/>
    <w:rsid w:val="00382A3B"/>
    <w:rsid w:val="003E49AE"/>
    <w:rsid w:val="00406EFD"/>
    <w:rsid w:val="00425014"/>
    <w:rsid w:val="00452694"/>
    <w:rsid w:val="004562A8"/>
    <w:rsid w:val="004665FB"/>
    <w:rsid w:val="004F6F3C"/>
    <w:rsid w:val="00516C28"/>
    <w:rsid w:val="005D7CCA"/>
    <w:rsid w:val="005E38E8"/>
    <w:rsid w:val="005F55DC"/>
    <w:rsid w:val="005F6FC7"/>
    <w:rsid w:val="00605AD6"/>
    <w:rsid w:val="00653D54"/>
    <w:rsid w:val="00680477"/>
    <w:rsid w:val="00686E4E"/>
    <w:rsid w:val="006A3C95"/>
    <w:rsid w:val="006A6B4E"/>
    <w:rsid w:val="006D0193"/>
    <w:rsid w:val="006E68D4"/>
    <w:rsid w:val="006F7B48"/>
    <w:rsid w:val="0070712C"/>
    <w:rsid w:val="007217AA"/>
    <w:rsid w:val="0073126D"/>
    <w:rsid w:val="007562FF"/>
    <w:rsid w:val="00767EFD"/>
    <w:rsid w:val="007843D2"/>
    <w:rsid w:val="007A65A9"/>
    <w:rsid w:val="007D2A0E"/>
    <w:rsid w:val="00802917"/>
    <w:rsid w:val="00872352"/>
    <w:rsid w:val="008B17B3"/>
    <w:rsid w:val="008C03C9"/>
    <w:rsid w:val="008C06F1"/>
    <w:rsid w:val="008C6EDF"/>
    <w:rsid w:val="008D0CEE"/>
    <w:rsid w:val="008E4DD0"/>
    <w:rsid w:val="008F53A8"/>
    <w:rsid w:val="00910FBF"/>
    <w:rsid w:val="00922FA8"/>
    <w:rsid w:val="0092533D"/>
    <w:rsid w:val="0093299A"/>
    <w:rsid w:val="009475A3"/>
    <w:rsid w:val="009A4B2C"/>
    <w:rsid w:val="009C3400"/>
    <w:rsid w:val="009C3DC8"/>
    <w:rsid w:val="009D05F3"/>
    <w:rsid w:val="009D5E6F"/>
    <w:rsid w:val="009D7458"/>
    <w:rsid w:val="009F71BB"/>
    <w:rsid w:val="00A007BD"/>
    <w:rsid w:val="00A148D6"/>
    <w:rsid w:val="00A80A5A"/>
    <w:rsid w:val="00A9277A"/>
    <w:rsid w:val="00AC4E52"/>
    <w:rsid w:val="00AF3E05"/>
    <w:rsid w:val="00AF5E64"/>
    <w:rsid w:val="00B01820"/>
    <w:rsid w:val="00B17A9B"/>
    <w:rsid w:val="00B21687"/>
    <w:rsid w:val="00B3724C"/>
    <w:rsid w:val="00B41366"/>
    <w:rsid w:val="00BE44E9"/>
    <w:rsid w:val="00BF6EC5"/>
    <w:rsid w:val="00C427D6"/>
    <w:rsid w:val="00C4501D"/>
    <w:rsid w:val="00C67452"/>
    <w:rsid w:val="00C67E1F"/>
    <w:rsid w:val="00CB4E47"/>
    <w:rsid w:val="00CD4B7B"/>
    <w:rsid w:val="00CE069E"/>
    <w:rsid w:val="00D27653"/>
    <w:rsid w:val="00D50BA4"/>
    <w:rsid w:val="00D54537"/>
    <w:rsid w:val="00D64F0D"/>
    <w:rsid w:val="00D96CAD"/>
    <w:rsid w:val="00DB7872"/>
    <w:rsid w:val="00DE40DA"/>
    <w:rsid w:val="00E01D94"/>
    <w:rsid w:val="00E04466"/>
    <w:rsid w:val="00E32CDE"/>
    <w:rsid w:val="00E330E5"/>
    <w:rsid w:val="00E37197"/>
    <w:rsid w:val="00E73698"/>
    <w:rsid w:val="00EE39B8"/>
    <w:rsid w:val="00F3560D"/>
    <w:rsid w:val="00F66FF1"/>
    <w:rsid w:val="00F74826"/>
    <w:rsid w:val="00F827E9"/>
    <w:rsid w:val="00F86EA2"/>
    <w:rsid w:val="00FA2D4F"/>
    <w:rsid w:val="00FA72B7"/>
    <w:rsid w:val="00FC7F15"/>
    <w:rsid w:val="00FD2B9D"/>
    <w:rsid w:val="00FD6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5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1190</Words>
  <Characters>6789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2013-11-07T20:03:00Z</dcterms:created>
  <dcterms:modified xsi:type="dcterms:W3CDTF">2013-11-07T20:06:00Z</dcterms:modified>
</cp:coreProperties>
</file>