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54" w:rsidRPr="00F37B42" w:rsidRDefault="00C57154" w:rsidP="00F37B42">
      <w:pPr>
        <w:spacing w:after="0" w:line="240" w:lineRule="auto"/>
        <w:jc w:val="center"/>
        <w:rPr>
          <w:b/>
          <w:sz w:val="24"/>
          <w:u w:val="single"/>
        </w:rPr>
      </w:pPr>
      <w:r w:rsidRPr="00F37B42">
        <w:rPr>
          <w:b/>
          <w:sz w:val="24"/>
          <w:u w:val="single"/>
        </w:rPr>
        <w:t>Спортивное развлечение «Бородинское сражение»</w:t>
      </w:r>
    </w:p>
    <w:p w:rsidR="00C57154" w:rsidRDefault="00C57154" w:rsidP="00F37B42">
      <w:pPr>
        <w:spacing w:after="0" w:line="240" w:lineRule="auto"/>
      </w:pPr>
    </w:p>
    <w:p w:rsidR="00C57154" w:rsidRDefault="00C57154" w:rsidP="00F37B42">
      <w:pPr>
        <w:spacing w:after="0" w:line="240" w:lineRule="auto"/>
      </w:pPr>
    </w:p>
    <w:p w:rsidR="00C57154" w:rsidRDefault="00C57154" w:rsidP="00F37B42">
      <w:pPr>
        <w:spacing w:after="0" w:line="240" w:lineRule="auto"/>
      </w:pPr>
    </w:p>
    <w:p w:rsidR="00C57154" w:rsidRDefault="00C57154" w:rsidP="00F37B42">
      <w:pPr>
        <w:spacing w:after="0" w:line="240" w:lineRule="auto"/>
      </w:pPr>
      <w:r>
        <w:t xml:space="preserve">Время проведения: 25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C57154" w:rsidRDefault="00C57154" w:rsidP="00F37B42">
      <w:pPr>
        <w:spacing w:after="0" w:line="240" w:lineRule="auto"/>
      </w:pPr>
      <w:r>
        <w:t>Место проведения: детская площадка</w:t>
      </w:r>
    </w:p>
    <w:p w:rsidR="00C57154" w:rsidRDefault="00C57154" w:rsidP="00F37B42">
      <w:pPr>
        <w:tabs>
          <w:tab w:val="left" w:pos="900"/>
        </w:tabs>
        <w:spacing w:after="0" w:line="240" w:lineRule="auto"/>
      </w:pPr>
      <w:r>
        <w:t>Инвентарь: гимнастические палки, обручи, скакалки, корзина для мячей, маленькие пластмассовые мячи разных цветов, палатки  с колышками(2 шт), ориентиры из цветной кленки, горка, карусель.</w:t>
      </w:r>
    </w:p>
    <w:p w:rsidR="00C57154" w:rsidRDefault="00C57154" w:rsidP="00F37B42">
      <w:pPr>
        <w:spacing w:after="0" w:line="240" w:lineRule="auto"/>
      </w:pPr>
      <w:r>
        <w:t>Цель занятия: Ознакомить  детей с выполнением эстафет, подвижных игр в виде спортивной игры «Зарница».</w:t>
      </w:r>
    </w:p>
    <w:p w:rsidR="00C57154" w:rsidRDefault="00C57154" w:rsidP="00F37B42">
      <w:pPr>
        <w:spacing w:after="0" w:line="240" w:lineRule="auto"/>
      </w:pPr>
      <w:r>
        <w:t>Задачи занятия:</w:t>
      </w:r>
    </w:p>
    <w:p w:rsidR="00C57154" w:rsidRDefault="00C57154" w:rsidP="00F37B42">
      <w:pPr>
        <w:pStyle w:val="ListParagraph"/>
        <w:numPr>
          <w:ilvl w:val="0"/>
          <w:numId w:val="1"/>
        </w:numPr>
        <w:spacing w:after="0" w:line="240" w:lineRule="auto"/>
      </w:pPr>
      <w:r>
        <w:t>Формировать умение работать в команде</w:t>
      </w:r>
    </w:p>
    <w:p w:rsidR="00C57154" w:rsidRDefault="00C57154" w:rsidP="00F37B42">
      <w:pPr>
        <w:pStyle w:val="ListParagraph"/>
        <w:numPr>
          <w:ilvl w:val="0"/>
          <w:numId w:val="1"/>
        </w:numPr>
        <w:spacing w:after="0" w:line="240" w:lineRule="auto"/>
      </w:pPr>
      <w:r>
        <w:t>Учить соблюдению техники безопасности при проведении подвижных игр и эстафет на улице</w:t>
      </w:r>
    </w:p>
    <w:p w:rsidR="00C57154" w:rsidRDefault="00C57154" w:rsidP="00F37B42">
      <w:pPr>
        <w:pStyle w:val="ListParagraph"/>
        <w:numPr>
          <w:ilvl w:val="0"/>
          <w:numId w:val="1"/>
        </w:numPr>
        <w:spacing w:after="0" w:line="240" w:lineRule="auto"/>
      </w:pPr>
      <w:r>
        <w:t>Напомнить детям об истории Бородинского сражения</w:t>
      </w:r>
    </w:p>
    <w:p w:rsidR="00C57154" w:rsidRDefault="00C57154" w:rsidP="00F37B42">
      <w:pPr>
        <w:pStyle w:val="ListParagraph"/>
        <w:numPr>
          <w:ilvl w:val="0"/>
          <w:numId w:val="1"/>
        </w:numPr>
        <w:spacing w:after="0" w:line="240" w:lineRule="auto"/>
      </w:pPr>
      <w:r>
        <w:t>Развивать ловкость, смелость, находчивость</w:t>
      </w:r>
    </w:p>
    <w:p w:rsidR="00C57154" w:rsidRDefault="00C57154" w:rsidP="00F37B42">
      <w:pPr>
        <w:pStyle w:val="ListParagraph"/>
        <w:numPr>
          <w:ilvl w:val="0"/>
          <w:numId w:val="1"/>
        </w:numPr>
        <w:spacing w:after="0" w:line="240" w:lineRule="auto"/>
      </w:pPr>
      <w:r>
        <w:t>Ознакомить с техникой переноски раненых</w:t>
      </w:r>
    </w:p>
    <w:p w:rsidR="00C57154" w:rsidRDefault="00C57154" w:rsidP="00EF54CF"/>
    <w:p w:rsidR="00C57154" w:rsidRDefault="00C57154" w:rsidP="00EF54CF">
      <w:pPr>
        <w:pStyle w:val="ListParagraph"/>
        <w:numPr>
          <w:ilvl w:val="0"/>
          <w:numId w:val="2"/>
        </w:numPr>
      </w:pPr>
      <w:r>
        <w:t xml:space="preserve">Построение. Разделение на команды по жребию. Ведущий прячет за спиной два мяча разного цвета. Дети подходят по  двое и называют любой цвет. Дети, выбравшие красный мяч идут в команду «русские», выбравшие синий мяч – в команду «французы».  </w:t>
      </w:r>
    </w:p>
    <w:p w:rsidR="00C57154" w:rsidRDefault="00C57154" w:rsidP="00EF54CF">
      <w:pPr>
        <w:pStyle w:val="ListParagraph"/>
        <w:numPr>
          <w:ilvl w:val="0"/>
          <w:numId w:val="2"/>
        </w:numPr>
      </w:pPr>
      <w:r>
        <w:t>Преодоление полосы препятствий. По сигналу, участники одной команды (по жребию) начинают преодоление полосы препятствий, собирая по ходу преодоления препятствий мячи в мешок. Закончив полосу препятствий каждый участник возвращается в свою команду, отдает мешок с мячами следующему игроку.</w:t>
      </w:r>
    </w:p>
    <w:p w:rsidR="00C57154" w:rsidRDefault="00C57154" w:rsidP="00EF54CF">
      <w:pPr>
        <w:pStyle w:val="ListParagraph"/>
      </w:pPr>
      <w:r>
        <w:t xml:space="preserve">А) перепрыгивание через гимнастические палки  </w:t>
      </w:r>
    </w:p>
    <w:p w:rsidR="00C57154" w:rsidRDefault="00C57154" w:rsidP="00EF54CF">
      <w:pPr>
        <w:pStyle w:val="ListParagraph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19.7pt;margin-top:.4pt;width:23.25pt;height:24pt;z-index:251680768" fillcolor="red"/>
        </w:pict>
      </w:r>
    </w:p>
    <w:p w:rsidR="00C57154" w:rsidRDefault="00C57154" w:rsidP="00EF54CF">
      <w:pPr>
        <w:pStyle w:val="ListParagraph"/>
      </w:pPr>
      <w:r>
        <w:rPr>
          <w:noProof/>
          <w:lang w:eastAsia="ru-RU"/>
        </w:rPr>
        <w:pict>
          <v:shape id="_x0000_s1027" type="#_x0000_t120" style="position:absolute;left:0;text-align:left;margin-left:263.95pt;margin-top:2.95pt;width:23.25pt;height:24pt;z-index:251682816" fillcolor="red"/>
        </w:pict>
      </w:r>
      <w:r>
        <w:rPr>
          <w:noProof/>
          <w:lang w:eastAsia="ru-RU"/>
        </w:rPr>
        <w:pict>
          <v:shape id="_x0000_s1028" type="#_x0000_t120" style="position:absolute;left:0;text-align:left;margin-left:82.95pt;margin-top:8.95pt;width:23.25pt;height:24pt;z-index:251679744" fillcolor="red"/>
        </w:pict>
      </w: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9" type="#_x0000_t22" style="position:absolute;left:0;text-align:left;margin-left:155.3pt;margin-top:-62.5pt;width:13.15pt;height:142.55pt;rotation:5288957fd;z-index:251675648" adj="1148" fillcolor="#fabf8f"/>
        </w:pict>
      </w:r>
    </w:p>
    <w:p w:rsidR="00C57154" w:rsidRDefault="00C57154" w:rsidP="00EF54CF">
      <w:pPr>
        <w:pStyle w:val="ListParagraph"/>
      </w:pPr>
      <w:r>
        <w:rPr>
          <w:noProof/>
          <w:lang w:eastAsia="ru-RU"/>
        </w:rPr>
        <w:pict>
          <v:shape id="_x0000_s1030" type="#_x0000_t120" style="position:absolute;left:0;text-align:left;margin-left:129.95pt;margin-top:11.5pt;width:23.25pt;height:24pt;z-index:251681792" fillcolor="red"/>
        </w:pict>
      </w:r>
      <w:r>
        <w:rPr>
          <w:noProof/>
          <w:lang w:eastAsia="ru-RU"/>
        </w:rPr>
        <w:pict>
          <v:shape id="_x0000_s1031" type="#_x0000_t22" style="position:absolute;left:0;text-align:left;margin-left:199.55pt;margin-top:-60.35pt;width:13.15pt;height:142.55pt;rotation:5288957fd;z-index:251676672" adj="1148" fillcolor="#fabf8f"/>
        </w:pict>
      </w:r>
    </w:p>
    <w:p w:rsidR="00C57154" w:rsidRDefault="00C57154" w:rsidP="00EF54CF">
      <w:pPr>
        <w:pStyle w:val="ListParagraph"/>
      </w:pPr>
    </w:p>
    <w:p w:rsidR="00C57154" w:rsidRDefault="00C57154" w:rsidP="00656C44">
      <w:pPr>
        <w:pStyle w:val="ListParagraph"/>
      </w:pPr>
    </w:p>
    <w:p w:rsidR="00C57154" w:rsidRDefault="00C57154" w:rsidP="00656C44">
      <w:pPr>
        <w:pStyle w:val="ListParagraph"/>
      </w:pPr>
      <w:r>
        <w:t>Б) Прохождение по дорожке из ориентиров, не наступая на землю</w:t>
      </w:r>
    </w:p>
    <w:p w:rsidR="00C57154" w:rsidRDefault="00C57154" w:rsidP="00656C44">
      <w:pPr>
        <w:pStyle w:val="ListParagraph"/>
      </w:pPr>
    </w:p>
    <w:p w:rsidR="00C57154" w:rsidRDefault="00C57154" w:rsidP="00656C44">
      <w:pPr>
        <w:pStyle w:val="ListParagraph"/>
      </w:pPr>
    </w:p>
    <w:p w:rsidR="00C57154" w:rsidRDefault="00C57154" w:rsidP="00656C44">
      <w:pPr>
        <w:pStyle w:val="ListParagraph"/>
      </w:pPr>
    </w:p>
    <w:p w:rsidR="00C57154" w:rsidRPr="00656C44" w:rsidRDefault="00C57154" w:rsidP="00656C44">
      <w:r>
        <w:rPr>
          <w:noProof/>
          <w:lang w:eastAsia="ru-RU"/>
        </w:rPr>
        <w:pict>
          <v:oval id="_x0000_s1032" style="position:absolute;margin-left:263.95pt;margin-top:29.35pt;width:35pt;height:31pt;z-index:251638784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oval id="_x0000_s1033" style="position:absolute;margin-left:207.95pt;margin-top:5.9pt;width:35pt;height:31pt;z-index:251637760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oval id="_x0000_s1034" style="position:absolute;margin-left:177.95pt;margin-top:48.9pt;width:35pt;height:31pt;z-index:251636736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oval id="_x0000_s1035" style="position:absolute;margin-left:129.95pt;margin-top:17.9pt;width:35pt;height:31pt;z-index:251635712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oval id="_x0000_s1036" style="position:absolute;margin-left:94.95pt;margin-top:67.9pt;width:35pt;height:31pt;z-index:251633664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oval id="_x0000_s1037" style="position:absolute;margin-left:47.95pt;margin-top:48.9pt;width:35pt;height:31pt;z-index:251634688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oval id="_x0000_s1038" style="position:absolute;margin-left:-18.05pt;margin-top:54.9pt;width:35pt;height:31pt;z-index:251632640" fillcolor="#c0504d" strokecolor="#f2f2f2" strokeweight="3pt">
            <v:shadow on="t" type="perspective" color="#622423" opacity=".5" offset="1pt" offset2="-1pt"/>
          </v:oval>
        </w:pict>
      </w:r>
      <w:r w:rsidRPr="00E8112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ен 0030.bmp" style="width:61.5pt;height:57pt;visibility:visible">
            <v:imagedata r:id="rId5" o:title=""/>
          </v:shape>
        </w:pict>
      </w:r>
    </w:p>
    <w:p w:rsidR="00C57154" w:rsidRPr="00656C44" w:rsidRDefault="00C57154" w:rsidP="00656C44"/>
    <w:p w:rsidR="00C57154" w:rsidRPr="00656C44" w:rsidRDefault="00C57154" w:rsidP="00656C44"/>
    <w:p w:rsidR="00C57154" w:rsidRDefault="00C57154" w:rsidP="00656C44">
      <w:pPr>
        <w:tabs>
          <w:tab w:val="left" w:pos="1060"/>
        </w:tabs>
      </w:pPr>
      <w:r>
        <w:tab/>
      </w:r>
    </w:p>
    <w:p w:rsidR="00C57154" w:rsidRDefault="00C57154" w:rsidP="00656C44">
      <w:pPr>
        <w:tabs>
          <w:tab w:val="left" w:pos="1060"/>
        </w:tabs>
      </w:pPr>
    </w:p>
    <w:p w:rsidR="00C57154" w:rsidRDefault="00C57154" w:rsidP="00656C44">
      <w:pPr>
        <w:tabs>
          <w:tab w:val="left" w:pos="1060"/>
        </w:tabs>
      </w:pPr>
    </w:p>
    <w:p w:rsidR="00C57154" w:rsidRDefault="00C57154" w:rsidP="00656C44">
      <w:pPr>
        <w:tabs>
          <w:tab w:val="left" w:pos="1060"/>
        </w:tabs>
      </w:pPr>
      <w:r>
        <w:t>В) Пролезание в обручи  (поднять обруч с земли, пролезть в него, положить на землю)</w:t>
      </w:r>
    </w:p>
    <w:p w:rsidR="00C57154" w:rsidRPr="001D6A12" w:rsidRDefault="00C57154" w:rsidP="00055312">
      <w:pPr>
        <w:tabs>
          <w:tab w:val="left" w:pos="1060"/>
        </w:tabs>
        <w:rPr>
          <w:lang w:val="en-US"/>
        </w:rPr>
      </w:pPr>
      <w:r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9" type="#_x0000_t23" style="position:absolute;margin-left:246.45pt;margin-top:26.7pt;width:93pt;height:61.45pt;z-index:251640832" adj="1231" fillcolor="yellow"/>
        </w:pict>
      </w:r>
      <w:r>
        <w:rPr>
          <w:noProof/>
          <w:lang w:eastAsia="ru-RU"/>
        </w:rPr>
        <w:pict>
          <v:shape id="_x0000_s1040" type="#_x0000_t23" style="position:absolute;margin-left:130.2pt;margin-top:26.7pt;width:93pt;height:61.45pt;z-index:251641856" adj="1219" fillcolor="#548dd4" strokecolor="#f2f2f2" strokeweight="3pt">
            <v:shadow on="t" type="perspective" color="#3f3151" opacity=".5" offset="1pt" offset2="-1pt"/>
          </v:shape>
        </w:pict>
      </w:r>
      <w:r>
        <w:rPr>
          <w:noProof/>
          <w:lang w:eastAsia="ru-RU"/>
        </w:rPr>
        <w:pict>
          <v:shape id="_x0000_s1041" type="#_x0000_t23" style="position:absolute;margin-left:47.95pt;margin-top:16.15pt;width:1in;height:1in;z-index:251639808" adj="1575" fillcolor="red" strokecolor="#f2f2f2" strokeweight="3pt">
            <v:shadow on="t" type="perspective" color="#4e6128" opacity=".5" offset="1pt" offset2="-1pt"/>
          </v:shape>
        </w:pict>
      </w:r>
      <w:r w:rsidRPr="00E8112D">
        <w:rPr>
          <w:noProof/>
          <w:lang w:eastAsia="ru-RU"/>
        </w:rPr>
        <w:pict>
          <v:shape id="Рисунок 0" o:spid="_x0000_i1026" type="#_x0000_t75" alt="ен 0025.bmp" style="width:49.5pt;height:51pt;visibility:visible">
            <v:imagedata r:id="rId6" o:title=""/>
          </v:shape>
        </w:pict>
      </w:r>
    </w:p>
    <w:p w:rsidR="00C57154" w:rsidRDefault="00C57154" w:rsidP="001D6A12">
      <w:pPr>
        <w:tabs>
          <w:tab w:val="left" w:pos="7600"/>
        </w:tabs>
      </w:pPr>
    </w:p>
    <w:p w:rsidR="00C57154" w:rsidRDefault="00C57154" w:rsidP="001D6A12">
      <w:pPr>
        <w:tabs>
          <w:tab w:val="left" w:pos="7600"/>
        </w:tabs>
      </w:pPr>
    </w:p>
    <w:p w:rsidR="00C57154" w:rsidRDefault="00C57154" w:rsidP="001D6A12">
      <w:pPr>
        <w:tabs>
          <w:tab w:val="left" w:pos="7600"/>
        </w:tabs>
      </w:pPr>
      <w:r>
        <w:t xml:space="preserve">Г) Залезть на горку и слезть с нее                                                                       </w:t>
      </w:r>
    </w:p>
    <w:p w:rsidR="00C57154" w:rsidRDefault="00C57154" w:rsidP="001D6A12">
      <w:pPr>
        <w:tabs>
          <w:tab w:val="left" w:pos="7600"/>
        </w:tabs>
      </w:pPr>
      <w:r w:rsidRPr="00E8112D">
        <w:rPr>
          <w:noProof/>
          <w:lang w:eastAsia="ru-RU"/>
        </w:rPr>
        <w:pict>
          <v:shape id="_x0000_i1027" type="#_x0000_t75" alt="stock-vector-playground-equipments-vector-67622704 - копия.jpg" style="width:130.5pt;height:82.5pt;visibility:visible">
            <v:imagedata r:id="rId7" o:title=""/>
          </v:shape>
        </w:pict>
      </w:r>
    </w:p>
    <w:p w:rsidR="00C57154" w:rsidRDefault="00C57154" w:rsidP="001D6A12">
      <w:pPr>
        <w:tabs>
          <w:tab w:val="left" w:pos="7600"/>
        </w:tabs>
      </w:pPr>
      <w:r>
        <w:t xml:space="preserve">Д) Проскакать сидя на фитболе от горки до карусели       </w:t>
      </w:r>
    </w:p>
    <w:p w:rsidR="00C57154" w:rsidRDefault="00C57154" w:rsidP="001D6A12">
      <w:pPr>
        <w:tabs>
          <w:tab w:val="left" w:pos="7600"/>
        </w:tabs>
      </w:pPr>
      <w:r>
        <w:t xml:space="preserve">Е) Прокатиться на карусели 3 круга, отталкиваясь  одной ногой                                   </w:t>
      </w:r>
    </w:p>
    <w:p w:rsidR="00C57154" w:rsidRDefault="00C57154" w:rsidP="001D6A12">
      <w:pPr>
        <w:tabs>
          <w:tab w:val="left" w:pos="7600"/>
        </w:tabs>
      </w:pPr>
      <w:r w:rsidRPr="00E8112D">
        <w:rPr>
          <w:noProof/>
          <w:lang w:eastAsia="ru-RU"/>
        </w:rPr>
        <w:pict>
          <v:shape id="Рисунок 10" o:spid="_x0000_i1028" type="#_x0000_t75" alt="stock-vector-playground-equipments-vector-67622704 - копия (2).jpg" style="width:108.75pt;height:65.25pt;visibility:visible">
            <v:imagedata r:id="rId8" o:title=""/>
          </v:shape>
        </w:pict>
      </w:r>
    </w:p>
    <w:p w:rsidR="00C57154" w:rsidRDefault="00C57154" w:rsidP="001D6A12">
      <w:pPr>
        <w:tabs>
          <w:tab w:val="left" w:pos="7600"/>
        </w:tabs>
      </w:pPr>
      <w:r>
        <w:t>Ж) Добежать до линии старта, передать сумку с собранными мячиками следующему игроку.</w:t>
      </w:r>
    </w:p>
    <w:p w:rsidR="00C57154" w:rsidRDefault="00C57154" w:rsidP="001D6A12">
      <w:pPr>
        <w:tabs>
          <w:tab w:val="left" w:pos="7600"/>
        </w:tabs>
      </w:pPr>
      <w:r>
        <w:t>Оценивается количество собранных снарядов. (второй команде дается столько же времени на прохождение полосы препятствий, что и первой команде).</w:t>
      </w:r>
    </w:p>
    <w:p w:rsidR="00C57154" w:rsidRDefault="00C57154" w:rsidP="008968FF">
      <w:pPr>
        <w:pStyle w:val="ListParagraph"/>
        <w:tabs>
          <w:tab w:val="left" w:pos="7600"/>
        </w:tabs>
        <w:ind w:left="0"/>
      </w:pPr>
      <w:r>
        <w:t xml:space="preserve">3.Установка палатки. Конкурс капитанов. Каждому капитану команды дается сложенная детская палатка и 4 колышка. После предварительного показа оба капитана на скорость устанавливают палатку (возможна помощь взрослых).                                            </w:t>
      </w:r>
    </w:p>
    <w:p w:rsidR="00C57154" w:rsidRDefault="00C57154" w:rsidP="001D6A12">
      <w:pPr>
        <w:tabs>
          <w:tab w:val="left" w:pos="7600"/>
        </w:tabs>
      </w:pPr>
      <w:r w:rsidRPr="00E8112D">
        <w:rPr>
          <w:noProof/>
          <w:lang w:eastAsia="ru-RU"/>
        </w:rPr>
        <w:pict>
          <v:shape id="Рисунок 11" o:spid="_x0000_i1029" type="#_x0000_t75" alt="stock-vector-camp-camping-picnic-recreational-jungle-survivor-tool-equipment-silhouette-73410157 - копия.jpg" style="width:155.25pt;height:95.25pt;visibility:visible">
            <v:imagedata r:id="rId9" o:title=""/>
          </v:shape>
        </w:pict>
      </w:r>
    </w:p>
    <w:p w:rsidR="00C57154" w:rsidRDefault="00C57154" w:rsidP="008968FF">
      <w:pPr>
        <w:pStyle w:val="ListParagraph"/>
        <w:tabs>
          <w:tab w:val="left" w:pos="7600"/>
        </w:tabs>
        <w:ind w:left="0"/>
      </w:pPr>
      <w:r>
        <w:t>4.Сражение. По жребию (с помощью мячиков разного цвета) выбирается команда, которая начинает сражение (команда №1), команда №2 выстраивается в центре площадки в одну шеренгу. Команда №1 по сигналу начинает бой. По одному члену команды подходят к корзине, в которой лежат собранные в конкурсе «Полоса препятствий» снаряды и бросает мячом в игрока команды №2. Если игрок не успел увернуться, и его запятнали мячом, он выходит из строя и идет «в плен». Бой продолжается до тех пор, пока у команды №1 не закончатся «снаряды», затем, команды меняются. Оценивается количество игроков попавших в плен.</w:t>
      </w:r>
    </w:p>
    <w:p w:rsidR="00C57154" w:rsidRDefault="00C57154" w:rsidP="002F0ECA">
      <w:pPr>
        <w:tabs>
          <w:tab w:val="left" w:pos="7600"/>
        </w:tabs>
        <w:ind w:left="360"/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2" type="#_x0000_t96" style="position:absolute;left:0;text-align:left;margin-left:185.8pt;margin-top:7.1pt;width:16.5pt;height:15.75pt;z-index:251643904" fillcolor="#d99594"/>
        </w:pict>
      </w:r>
      <w:r>
        <w:rPr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43" type="#_x0000_t57" style="position:absolute;left:0;text-align:left;margin-left:310.95pt;margin-top:-6.4pt;width:47.25pt;height:51pt;z-index:251660288" fillcolor="red"/>
        </w:pict>
      </w:r>
      <w:r>
        <w:rPr>
          <w:noProof/>
          <w:lang w:eastAsia="ru-RU"/>
        </w:rPr>
        <w:pict>
          <v:shape id="_x0000_s1044" type="#_x0000_t96" style="position:absolute;left:0;text-align:left;margin-left:97.2pt;margin-top:7.1pt;width:16.5pt;height:15.75pt;z-index:251644928" fillcolor="#d99594"/>
        </w:pict>
      </w:r>
      <w:r>
        <w:rPr>
          <w:noProof/>
          <w:lang w:eastAsia="ru-RU"/>
        </w:rPr>
        <w:pict>
          <v:shape id="_x0000_s1045" type="#_x0000_t96" style="position:absolute;left:0;text-align:left;margin-left:129.45pt;margin-top:7.1pt;width:16.5pt;height:15.75pt;z-index:251645952" fillcolor="#d99594"/>
        </w:pict>
      </w:r>
      <w:r>
        <w:rPr>
          <w:noProof/>
          <w:lang w:eastAsia="ru-RU"/>
        </w:rPr>
        <w:pict>
          <v:shape id="_x0000_s1046" type="#_x0000_t96" style="position:absolute;left:0;text-align:left;margin-left:148.95pt;margin-top:7.1pt;width:16.5pt;height:15.75pt;z-index:251646976" fillcolor="#d99594"/>
        </w:pict>
      </w:r>
      <w:r>
        <w:rPr>
          <w:noProof/>
          <w:lang w:eastAsia="ru-RU"/>
        </w:rPr>
        <w:pict>
          <v:shape id="_x0000_s1047" type="#_x0000_t96" style="position:absolute;left:0;text-align:left;margin-left:166.8pt;margin-top:7.1pt;width:16.5pt;height:15.75pt;z-index:251648000" fillcolor="#d99594"/>
        </w:pict>
      </w:r>
      <w:r>
        <w:rPr>
          <w:noProof/>
          <w:lang w:eastAsia="ru-RU"/>
        </w:rPr>
        <w:pict>
          <v:shape id="_x0000_s1048" type="#_x0000_t96" style="position:absolute;left:0;text-align:left;margin-left:112.95pt;margin-top:7.1pt;width:16.5pt;height:15.75pt;z-index:251649024" fillcolor="#d99594"/>
        </w:pict>
      </w:r>
      <w:r>
        <w:rPr>
          <w:noProof/>
          <w:lang w:eastAsia="ru-RU"/>
        </w:rPr>
        <w:pict>
          <v:rect id="_x0000_s1049" style="position:absolute;left:0;text-align:left;margin-left:57.45pt;margin-top:-10.2pt;width:300.75pt;height:196.55pt;z-index:251642880"/>
        </w:pict>
      </w:r>
    </w:p>
    <w:p w:rsidR="00C57154" w:rsidRDefault="00C57154" w:rsidP="00C6440C">
      <w:pPr>
        <w:pStyle w:val="ListParagraph"/>
        <w:tabs>
          <w:tab w:val="left" w:pos="7600"/>
        </w:tabs>
      </w:pPr>
      <w:r w:rsidRPr="004E4283">
        <w:tab/>
      </w:r>
    </w:p>
    <w:p w:rsidR="00C57154" w:rsidRDefault="00C57154" w:rsidP="00C6440C">
      <w:pPr>
        <w:pStyle w:val="ListParagraph"/>
        <w:tabs>
          <w:tab w:val="left" w:pos="7600"/>
        </w:tabs>
      </w:pPr>
    </w:p>
    <w:p w:rsidR="00C57154" w:rsidRDefault="00C57154" w:rsidP="00C6440C">
      <w:pPr>
        <w:pStyle w:val="ListParagraph"/>
        <w:tabs>
          <w:tab w:val="left" w:pos="7600"/>
        </w:tabs>
      </w:pPr>
    </w:p>
    <w:p w:rsidR="00C57154" w:rsidRDefault="00C57154" w:rsidP="00C6440C">
      <w:pPr>
        <w:pStyle w:val="ListParagraph"/>
        <w:tabs>
          <w:tab w:val="left" w:pos="7600"/>
        </w:tabs>
      </w:pPr>
      <w:r>
        <w:rPr>
          <w:noProof/>
          <w:lang w:eastAsia="ru-RU"/>
        </w:rPr>
        <w:pict>
          <v:shape id="_x0000_s1050" type="#_x0000_t120" style="position:absolute;left:0;text-align:left;margin-left:198.55pt;margin-top:13.3pt;width:10.5pt;height:12pt;z-index:251678720" fillcolor="#00b050"/>
        </w:pict>
      </w:r>
      <w:r>
        <w:rPr>
          <w:noProof/>
          <w:lang w:eastAsia="ru-RU"/>
        </w:rPr>
        <w:pict>
          <v:shape id="_x0000_s1051" type="#_x0000_t120" style="position:absolute;left:0;text-align:left;margin-left:215.05pt;margin-top:13.3pt;width:10.5pt;height:12pt;z-index:251677696" fillcolor="#8db3e2"/>
        </w:pict>
      </w:r>
      <w:r>
        <w:rPr>
          <w:noProof/>
          <w:lang w:eastAsia="ru-RU"/>
        </w:rPr>
        <w:pict>
          <v:shape id="_x0000_s1052" type="#_x0000_t96" style="position:absolute;left:0;text-align:left;margin-left:124.95pt;margin-top:9.55pt;width:16.5pt;height:15.75pt;z-index:251653120" fillcolor="#ffc000"/>
        </w:pict>
      </w:r>
      <w:r>
        <w:rPr>
          <w:noProof/>
          <w:lang w:eastAsia="ru-RU"/>
        </w:rPr>
        <w:pict>
          <v:shape id="_x0000_s1053" type="#_x0000_t120" style="position:absolute;left:0;text-align:left;margin-left:204.55pt;margin-top:5.1pt;width:10.5pt;height:12pt;z-index:251658240" fillcolor="#00b050"/>
        </w:pict>
      </w:r>
      <w:r>
        <w:rPr>
          <w:noProof/>
          <w:lang w:eastAsia="ru-RU"/>
        </w:rPr>
        <w:pict>
          <v:shape id="_x0000_s1054" type="#_x0000_t120" style="position:absolute;left:0;text-align:left;margin-left:209.05pt;margin-top:5.1pt;width:10.5pt;height:12pt;z-index:251659264" fillcolor="#00b0f0"/>
        </w:pict>
      </w:r>
    </w:p>
    <w:p w:rsidR="00C57154" w:rsidRDefault="00C57154" w:rsidP="00C6440C">
      <w:pPr>
        <w:pStyle w:val="ListParagraph"/>
        <w:tabs>
          <w:tab w:val="left" w:pos="7600"/>
        </w:tabs>
      </w:pPr>
      <w:r>
        <w:rPr>
          <w:noProof/>
          <w:lang w:eastAsia="ru-RU"/>
        </w:rPr>
        <w:pict>
          <v:shape id="_x0000_s1055" type="#_x0000_t120" style="position:absolute;left:0;text-align:left;margin-left:209.05pt;margin-top:1.65pt;width:10.5pt;height:12pt;z-index:251657216" fillcolor="#8db3e2"/>
        </w:pict>
      </w:r>
      <w:r>
        <w:rPr>
          <w:noProof/>
          <w:lang w:eastAsia="ru-RU"/>
        </w:rPr>
        <w:pict>
          <v:shape id="_x0000_s1056" type="#_x0000_t96" style="position:absolute;left:0;text-align:left;margin-left:124.95pt;margin-top:9.85pt;width:16.5pt;height:15.75pt;z-index:251652096" fillcolor="yellow"/>
        </w:pict>
      </w:r>
      <w:r>
        <w:rPr>
          <w:noProof/>
          <w:lang w:eastAsia="ru-RU"/>
        </w:rPr>
        <w:pict>
          <v:shape id="_x0000_s1057" type="#_x0000_t22" style="position:absolute;left:0;text-align:left;margin-left:198.55pt;margin-top:1.65pt;width:23.25pt;height:28.5pt;z-index:251656192" fillcolor="#9bbb59" strokecolor="#f2f2f2" strokeweight="3pt">
            <v:shadow on="t" type="perspective" color="#4e6128" opacity=".5" offset="1pt" offset2="-1pt"/>
          </v:shape>
        </w:pict>
      </w:r>
    </w:p>
    <w:p w:rsidR="00C57154" w:rsidRDefault="00C57154" w:rsidP="00C6440C">
      <w:pPr>
        <w:pStyle w:val="ListParagraph"/>
        <w:tabs>
          <w:tab w:val="left" w:pos="7600"/>
        </w:tabs>
      </w:pPr>
      <w:r>
        <w:rPr>
          <w:noProof/>
          <w:lang w:eastAsia="ru-RU"/>
        </w:rPr>
        <w:pict>
          <v:shape id="_x0000_s1058" type="#_x0000_t96" style="position:absolute;left:0;text-align:left;margin-left:124.95pt;margin-top:10.15pt;width:16.5pt;height:15.75pt;z-index:251650048" fillcolor="yellow"/>
        </w:pict>
      </w:r>
    </w:p>
    <w:p w:rsidR="00C57154" w:rsidRDefault="00C57154" w:rsidP="00C6440C">
      <w:pPr>
        <w:pStyle w:val="ListParagraph"/>
        <w:tabs>
          <w:tab w:val="left" w:pos="7600"/>
        </w:tabs>
      </w:pPr>
      <w:r>
        <w:rPr>
          <w:noProof/>
          <w:lang w:eastAsia="ru-RU"/>
        </w:rPr>
        <w:pict>
          <v:shape id="_x0000_s1059" type="#_x0000_t96" style="position:absolute;left:0;text-align:left;margin-left:124.95pt;margin-top:10.45pt;width:16.5pt;height:15.75pt;z-index:251654144" fillcolor="yellow"/>
        </w:pict>
      </w:r>
    </w:p>
    <w:p w:rsidR="00C57154" w:rsidRDefault="00C57154" w:rsidP="00C6440C">
      <w:pPr>
        <w:pStyle w:val="ListParagraph"/>
        <w:tabs>
          <w:tab w:val="left" w:pos="7600"/>
        </w:tabs>
      </w:pPr>
      <w:r>
        <w:rPr>
          <w:noProof/>
          <w:lang w:eastAsia="ru-RU"/>
        </w:rPr>
        <w:pict>
          <v:shape id="_x0000_s1060" type="#_x0000_t96" style="position:absolute;left:0;text-align:left;margin-left:124.95pt;margin-top:10.75pt;width:16.5pt;height:15.75pt;z-index:251655168" fillcolor="yellow"/>
        </w:pict>
      </w:r>
    </w:p>
    <w:p w:rsidR="00C57154" w:rsidRDefault="00C57154" w:rsidP="00C6440C">
      <w:pPr>
        <w:pStyle w:val="ListParagraph"/>
        <w:tabs>
          <w:tab w:val="left" w:pos="7600"/>
        </w:tabs>
      </w:pPr>
      <w:r>
        <w:rPr>
          <w:noProof/>
          <w:lang w:eastAsia="ru-RU"/>
        </w:rPr>
        <w:pict>
          <v:shape id="_x0000_s1061" type="#_x0000_t96" style="position:absolute;left:0;text-align:left;margin-left:124.95pt;margin-top:11.05pt;width:16.5pt;height:15.75pt;z-index:251651072" fillcolor="yellow"/>
        </w:pict>
      </w:r>
    </w:p>
    <w:p w:rsidR="00C57154" w:rsidRDefault="00C57154" w:rsidP="00C6440C">
      <w:pPr>
        <w:pStyle w:val="ListParagraph"/>
        <w:tabs>
          <w:tab w:val="left" w:pos="7600"/>
        </w:tabs>
      </w:pPr>
    </w:p>
    <w:p w:rsidR="00C57154" w:rsidRDefault="00C57154" w:rsidP="008968FF">
      <w:pPr>
        <w:pStyle w:val="ListParagraph"/>
        <w:tabs>
          <w:tab w:val="left" w:pos="7600"/>
        </w:tabs>
        <w:ind w:left="0"/>
      </w:pPr>
    </w:p>
    <w:p w:rsidR="00C57154" w:rsidRDefault="00C57154" w:rsidP="008968FF">
      <w:pPr>
        <w:pStyle w:val="ListParagraph"/>
        <w:tabs>
          <w:tab w:val="left" w:pos="7600"/>
        </w:tabs>
        <w:ind w:left="0"/>
      </w:pPr>
      <w:r>
        <w:t xml:space="preserve">5.Уборка снарядов с поля боя. </w:t>
      </w:r>
      <w:r>
        <w:rPr>
          <w:noProof/>
          <w:lang w:eastAsia="ru-RU"/>
        </w:rPr>
        <w:pict>
          <v:shape id="_x0000_s1062" type="#_x0000_t22" style="position:absolute;margin-left:267.1pt;margin-top:59.4pt;width:7.8pt;height:28.55pt;rotation:2653293fd;z-index:251663360;mso-position-horizontal-relative:text;mso-position-vertical-relative:text" fillcolor="#fabf8f"/>
        </w:pict>
      </w:r>
      <w:r>
        <w:t>Команды строятся в две колонны, по сигналу первые игроки команд берут один конец скакалки, привязанный к обручу, добегают до любого лежащего мяча (после предыдущей игры), кладут мяч в обруч и бегут в свою команду, стараясь не выронить мяч из обруча. Выигрывает команда, собравшая большее количество мячей</w:t>
      </w:r>
    </w:p>
    <w:p w:rsidR="00C57154" w:rsidRDefault="00C57154" w:rsidP="004F051E">
      <w:pPr>
        <w:tabs>
          <w:tab w:val="left" w:pos="7600"/>
        </w:tabs>
      </w:pPr>
      <w:r>
        <w:rPr>
          <w:noProof/>
          <w:lang w:eastAsia="ru-RU"/>
        </w:rPr>
        <w:pict>
          <v:shape id="_x0000_s1063" type="#_x0000_t23" style="position:absolute;margin-left:57.45pt;margin-top:43.6pt;width:108pt;height:56.25pt;z-index:251661312" adj="1500" fillcolor="#548dd4"/>
        </w:pict>
      </w:r>
      <w:r>
        <w:rPr>
          <w:noProof/>
          <w:lang w:eastAsia="ru-RU"/>
        </w:rPr>
        <w:pict>
          <v:shape id="_x0000_s1064" type="#_x0000_t120" style="position:absolute;margin-left:103.95pt;margin-top:72.85pt;width:21pt;height:19.5pt;z-index:251664384" fillcolor="red"/>
        </w:pict>
      </w: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8" style="position:absolute;margin-left:160.95pt;margin-top:9.85pt;width:105pt;height:54.75pt;flip:y;z-index:251662336" o:connectortype="curved" adj="10491,82258,-50606" strokecolor="#5a5a5a"/>
        </w:pict>
      </w:r>
    </w:p>
    <w:p w:rsidR="00C57154" w:rsidRPr="004F051E" w:rsidRDefault="00C57154" w:rsidP="004F051E"/>
    <w:p w:rsidR="00C57154" w:rsidRPr="004F051E" w:rsidRDefault="00C57154" w:rsidP="004F051E"/>
    <w:p w:rsidR="00C57154" w:rsidRPr="004F051E" w:rsidRDefault="00C57154" w:rsidP="004F051E"/>
    <w:p w:rsidR="00C57154" w:rsidRDefault="00C57154" w:rsidP="004F051E"/>
    <w:p w:rsidR="00C57154" w:rsidRDefault="00C57154" w:rsidP="004F051E">
      <w:pPr>
        <w:pStyle w:val="ListParagraph"/>
        <w:numPr>
          <w:ilvl w:val="0"/>
          <w:numId w:val="1"/>
        </w:numPr>
        <w:tabs>
          <w:tab w:val="left" w:pos="930"/>
        </w:tabs>
      </w:pPr>
      <w:r>
        <w:t>Переноска раненых.  Каждая команда  делится на пары. По сигналу, пары из каждой команды берут в руки «носилки» (две гимнастические палки, обвязанные скакалкой) и бегут до линии, на которой находятся мягкие игрушки «раненые»,  кладут игрушку на «носилки» и  бегом возвращаются в команду, стараясь не потерять игрушку. Выигрывает команда, которая спасла больше всего «раненых».</w:t>
      </w:r>
    </w:p>
    <w:p w:rsidR="00C57154" w:rsidRDefault="00C57154" w:rsidP="00B06078">
      <w:pPr>
        <w:pStyle w:val="ListParagraph"/>
        <w:tabs>
          <w:tab w:val="left" w:pos="930"/>
        </w:tabs>
      </w:pPr>
    </w:p>
    <w:p w:rsidR="00C57154" w:rsidRDefault="00C57154" w:rsidP="00B06078">
      <w:pPr>
        <w:pStyle w:val="ListParagraph"/>
        <w:tabs>
          <w:tab w:val="left" w:pos="930"/>
        </w:tabs>
      </w:pPr>
      <w:r>
        <w:rPr>
          <w:noProof/>
          <w:lang w:eastAsia="ru-RU"/>
        </w:rPr>
        <w:pict>
          <v:shape id="_x0000_s1066" type="#_x0000_t120" style="position:absolute;left:0;text-align:left;margin-left:187.5pt;margin-top:5.1pt;width:19.5pt;height:20.4pt;z-index:251670528" fillcolor="red"/>
        </w:pict>
      </w:r>
    </w:p>
    <w:p w:rsidR="00C57154" w:rsidRDefault="00C57154" w:rsidP="00B06078">
      <w:pPr>
        <w:pStyle w:val="ListParagraph"/>
        <w:tabs>
          <w:tab w:val="left" w:pos="930"/>
        </w:tabs>
      </w:pPr>
      <w:r>
        <w:rPr>
          <w:noProof/>
          <w:lang w:eastAsia="ru-RU"/>
        </w:rPr>
        <w:pict>
          <v:shape id="_x0000_s1067" style="position:absolute;left:0;text-align:left;margin-left:68.9pt;margin-top:7.7pt;width:135.65pt;height:87.2pt;z-index:251672576" coordsize="2713,1744" path="m41,1326v246,107,492,215,570,119c689,1349,421,752,506,752v85,,528,741,615,693c1208,1397,931,517,1031,464v100,-53,608,696,690,662c1803,1092,1436,272,1526,257v90,-15,630,815,735,780c2366,1002,2092,94,2156,47v64,-47,557,685,492,705c2583,772,1885,120,1766,167v-119,47,252,821,165,870c1844,1086,1316,416,1241,464v-75,48,330,829,240,862c1391,1359,808,605,701,664v-107,59,237,956,135,1018c734,1744,172,1037,86,1037v-86,,73,322,232,645e" filled="f">
            <v:path arrowok="t"/>
          </v:shape>
        </w:pict>
      </w:r>
    </w:p>
    <w:p w:rsidR="00C57154" w:rsidRPr="004F051E" w:rsidRDefault="00C57154" w:rsidP="00B06078">
      <w:pPr>
        <w:pStyle w:val="ListParagraph"/>
        <w:tabs>
          <w:tab w:val="left" w:pos="930"/>
        </w:tabs>
      </w:pPr>
      <w:r>
        <w:rPr>
          <w:noProof/>
          <w:lang w:eastAsia="ru-RU"/>
        </w:rPr>
        <w:pict>
          <v:shape id="_x0000_s1068" type="#_x0000_t22" style="position:absolute;left:0;text-align:left;margin-left:89.1pt;margin-top:74.4pt;width:8.1pt;height:22.35pt;rotation:-2707398fd;z-index:251674624" fillcolor="yellow"/>
        </w:pict>
      </w:r>
      <w:r>
        <w:rPr>
          <w:noProof/>
          <w:lang w:eastAsia="ru-RU"/>
        </w:rPr>
        <w:pict>
          <v:shape id="_x0000_s1069" type="#_x0000_t22" style="position:absolute;left:0;text-align:left;margin-left:61.1pt;margin-top:54pt;width:7.8pt;height:22.35pt;rotation:2653293fd;z-index:251673600" fillcolor="yellow"/>
        </w:pict>
      </w:r>
      <w:r>
        <w:rPr>
          <w:noProof/>
          <w:lang w:eastAsia="ru-RU"/>
        </w:rPr>
        <w:pict>
          <v:shape id="_x0000_s1070" type="#_x0000_t120" style="position:absolute;left:0;text-align:left;margin-left:65.3pt;margin-top:76.35pt;width:19.5pt;height:20.4pt;z-index:251671552" fillcolor="red"/>
        </w:pict>
      </w:r>
      <w:r>
        <w:rPr>
          <w:noProof/>
          <w:lang w:eastAsia="ru-RU"/>
        </w:rPr>
        <w:pict>
          <v:shape id="_x0000_s1071" type="#_x0000_t120" style="position:absolute;left:0;text-align:left;margin-left:202.3pt;margin-top:9.45pt;width:19.5pt;height:20.4pt;z-index:251669504" fillcolor="red"/>
        </w:pict>
      </w:r>
      <w:r>
        <w:rPr>
          <w:noProof/>
          <w:lang w:eastAsia="ru-RU"/>
        </w:rPr>
        <w:pict>
          <v:shape id="_x0000_s1072" type="#_x0000_t120" style="position:absolute;left:0;text-align:left;margin-left:43.2pt;margin-top:44.1pt;width:19.5pt;height:20.4pt;z-index:251668480" fillcolor="red"/>
        </w:pict>
      </w:r>
      <w:r>
        <w:rPr>
          <w:noProof/>
          <w:lang w:eastAsia="ru-RU"/>
        </w:rPr>
        <w:pict>
          <v:shape id="_x0000_s1073" type="#_x0000_t22" style="position:absolute;left:0;text-align:left;margin-left:138.55pt;margin-top:-24.7pt;width:10pt;height:156.5pt;rotation:4226417fd;z-index:251667456" adj="933" fillcolor="#fbd4b4"/>
        </w:pict>
      </w:r>
      <w:r>
        <w:rPr>
          <w:noProof/>
          <w:lang w:eastAsia="ru-RU"/>
        </w:rPr>
        <w:pict>
          <v:shape id="_x0000_s1074" type="#_x0000_t22" style="position:absolute;left:0;text-align:left;margin-left:120.1pt;margin-top:-61.45pt;width:10pt;height:163.8pt;rotation:4226417fd;z-index:251666432" adj="933" fillcolor="#fbd4b4"/>
        </w:pict>
      </w:r>
      <w:r>
        <w:rPr>
          <w:noProof/>
          <w:lang w:eastAsia="ru-RU"/>
        </w:rPr>
        <w:pict>
          <v:shape id="_x0000_s1075" type="#_x0000_t22" style="position:absolute;left:0;text-align:left;margin-left:101.05pt;margin-top:-31.15pt;width:10pt;height:121.5pt;rotation:4226417fd;z-index:251665408" adj="933"/>
        </w:pict>
      </w:r>
      <w:r>
        <w:t xml:space="preserve"> </w:t>
      </w:r>
    </w:p>
    <w:p w:rsidR="00C57154" w:rsidRDefault="00C57154">
      <w:pPr>
        <w:pStyle w:val="ListParagraph"/>
        <w:tabs>
          <w:tab w:val="left" w:pos="930"/>
        </w:tabs>
      </w:pPr>
    </w:p>
    <w:p w:rsidR="00C57154" w:rsidRPr="00055312" w:rsidRDefault="00C57154" w:rsidP="00055312"/>
    <w:p w:rsidR="00C57154" w:rsidRPr="00055312" w:rsidRDefault="00C57154" w:rsidP="00055312"/>
    <w:p w:rsidR="00C57154" w:rsidRPr="00055312" w:rsidRDefault="00C57154" w:rsidP="00055312"/>
    <w:p w:rsidR="00C57154" w:rsidRDefault="00C57154" w:rsidP="00055312">
      <w:pPr>
        <w:pStyle w:val="ListParagraph"/>
        <w:numPr>
          <w:ilvl w:val="0"/>
          <w:numId w:val="1"/>
        </w:numPr>
        <w:tabs>
          <w:tab w:val="left" w:pos="900"/>
        </w:tabs>
      </w:pPr>
      <w:r>
        <w:t>Подведение результатов игры.</w:t>
      </w:r>
    </w:p>
    <w:sectPr w:rsidR="00C57154" w:rsidSect="0018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2E"/>
    <w:multiLevelType w:val="hybridMultilevel"/>
    <w:tmpl w:val="7E60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686B03"/>
    <w:multiLevelType w:val="hybridMultilevel"/>
    <w:tmpl w:val="5C4C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4CF"/>
    <w:rsid w:val="00055312"/>
    <w:rsid w:val="00156F28"/>
    <w:rsid w:val="00180463"/>
    <w:rsid w:val="001D6A12"/>
    <w:rsid w:val="002F0ECA"/>
    <w:rsid w:val="003B0B50"/>
    <w:rsid w:val="003F08DF"/>
    <w:rsid w:val="004E4283"/>
    <w:rsid w:val="004E7FEA"/>
    <w:rsid w:val="004F051E"/>
    <w:rsid w:val="006142F2"/>
    <w:rsid w:val="00656C44"/>
    <w:rsid w:val="006B019E"/>
    <w:rsid w:val="00844A24"/>
    <w:rsid w:val="008968FF"/>
    <w:rsid w:val="008A7776"/>
    <w:rsid w:val="00977BB3"/>
    <w:rsid w:val="00AB1D04"/>
    <w:rsid w:val="00B06078"/>
    <w:rsid w:val="00B65193"/>
    <w:rsid w:val="00B84B83"/>
    <w:rsid w:val="00C57154"/>
    <w:rsid w:val="00C6440C"/>
    <w:rsid w:val="00D425B1"/>
    <w:rsid w:val="00DD09B9"/>
    <w:rsid w:val="00E8112D"/>
    <w:rsid w:val="00EC5103"/>
    <w:rsid w:val="00EF54CF"/>
    <w:rsid w:val="00F37B42"/>
    <w:rsid w:val="00F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D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536</Words>
  <Characters>3059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Мила</cp:lastModifiedBy>
  <cp:revision>8</cp:revision>
  <dcterms:created xsi:type="dcterms:W3CDTF">2012-09-25T09:13:00Z</dcterms:created>
  <dcterms:modified xsi:type="dcterms:W3CDTF">2012-11-30T19:34:00Z</dcterms:modified>
</cp:coreProperties>
</file>