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2" w:rsidRPr="00652B95" w:rsidRDefault="004F2452" w:rsidP="00652B95">
      <w:pPr>
        <w:tabs>
          <w:tab w:val="right" w:pos="284"/>
          <w:tab w:val="left" w:pos="709"/>
        </w:tabs>
        <w:spacing w:after="0" w:line="240" w:lineRule="auto"/>
        <w:ind w:left="708" w:firstLine="142"/>
        <w:rPr>
          <w:bCs/>
        </w:rPr>
      </w:pPr>
      <w:r w:rsidRPr="00652B95">
        <w:rPr>
          <w:bCs/>
        </w:rPr>
        <w:t xml:space="preserve">             С </w:t>
      </w:r>
      <w:r w:rsidRPr="00652B95">
        <w:rPr>
          <w:bCs/>
          <w:i/>
          <w:iCs/>
        </w:rPr>
        <w:t>3 до 7 лет</w:t>
      </w:r>
      <w:r w:rsidRPr="00652B95">
        <w:rPr>
          <w:bCs/>
        </w:rPr>
        <w:t xml:space="preserve"> продолжается следующий этап в развитии фантазии. Здесь главенствует Ее величество Игра. Именно в игре у </w:t>
      </w:r>
      <w:r w:rsidR="00CD4EAA" w:rsidRPr="00652B95">
        <w:rPr>
          <w:bCs/>
        </w:rPr>
        <w:t>детей</w:t>
      </w:r>
      <w:r w:rsidRPr="00652B95">
        <w:rPr>
          <w:bCs/>
        </w:rPr>
        <w:t xml:space="preserve"> идет развитие восприятия, внимания, памяти, воображения, интеллекта. К игре нужно относиться крайне бережно, ведь именно она – ведущая деятельность в возрасте с 3 до 7 лет. В этом возрасте важными в развитии воображения являются сюжетно-ролевые игры, в которых участвует несколько детей. Примеры этих игр хорошо известны: «дочки-матери», «</w:t>
      </w:r>
      <w:proofErr w:type="spellStart"/>
      <w:r w:rsidRPr="00652B95">
        <w:rPr>
          <w:bCs/>
        </w:rPr>
        <w:t>войнушка</w:t>
      </w:r>
      <w:proofErr w:type="spellEnd"/>
      <w:r w:rsidRPr="00652B95">
        <w:rPr>
          <w:bCs/>
        </w:rPr>
        <w:t xml:space="preserve">». Часто дети играют в повседневные ситуации: уход мамы на работу, возвращение мамы с работы, поездка на море и </w:t>
      </w:r>
      <w:proofErr w:type="spellStart"/>
      <w:r w:rsidRPr="00652B95">
        <w:rPr>
          <w:bCs/>
        </w:rPr>
        <w:t>т.д</w:t>
      </w:r>
      <w:proofErr w:type="spellEnd"/>
      <w:proofErr w:type="gramStart"/>
      <w:r w:rsidRPr="00652B95">
        <w:rPr>
          <w:bCs/>
        </w:rPr>
        <w:t xml:space="preserve"> .</w:t>
      </w:r>
      <w:proofErr w:type="gramEnd"/>
      <w:r w:rsidRPr="00652B95">
        <w:rPr>
          <w:bCs/>
        </w:rPr>
        <w:t xml:space="preserve"> Многочисленные исследования подтверждают: дети в игре пользуются двумя параллельными «реальностями» - настоящей, в которой они дети, и фантазийной, в которой они индейцы, ковбои, полицейские или манекенщицы. Доказано, что здоровые дети вполне способны различать, где реальность, а где их собственная выдумка. Но все-таки, чем меньше ребенок, тем способность увидеть эту разницу меньше. Поэтому </w:t>
      </w:r>
      <w:r w:rsidRPr="00652B95">
        <w:rPr>
          <w:bCs/>
          <w:i/>
          <w:iCs/>
        </w:rPr>
        <w:t>3-4-летние</w:t>
      </w:r>
      <w:r w:rsidRPr="00652B95">
        <w:rPr>
          <w:bCs/>
        </w:rPr>
        <w:t xml:space="preserve"> малыши, захваченные игрой или театральным представлением, вполне способны принять игровой вымысел за действительность и всерьез испугаться, например, огромного старика с бородой и в тулупе (Деда Мороза).</w:t>
      </w:r>
    </w:p>
    <w:p w:rsidR="004F2452" w:rsidRPr="00652B95" w:rsidRDefault="004F2452" w:rsidP="004F2452">
      <w:pPr>
        <w:tabs>
          <w:tab w:val="left" w:pos="426"/>
        </w:tabs>
        <w:spacing w:after="0" w:line="240" w:lineRule="auto"/>
        <w:ind w:left="851" w:hanging="567"/>
        <w:rPr>
          <w:bCs/>
        </w:rPr>
      </w:pPr>
    </w:p>
    <w:p w:rsidR="004F2452" w:rsidRPr="00652B95" w:rsidRDefault="004F2452" w:rsidP="00652B95">
      <w:pPr>
        <w:tabs>
          <w:tab w:val="left" w:pos="426"/>
        </w:tabs>
        <w:spacing w:after="0" w:line="240" w:lineRule="auto"/>
        <w:ind w:left="709" w:right="227"/>
        <w:rPr>
          <w:bCs/>
        </w:rPr>
      </w:pPr>
      <w:r w:rsidRPr="00652B95">
        <w:rPr>
          <w:bCs/>
        </w:rPr>
        <w:t>То, что ваш малыш стал активно фантазировать и при этом отделять фантазии от</w:t>
      </w:r>
      <w:r w:rsidRPr="00652B95">
        <w:rPr>
          <w:b/>
          <w:bCs/>
        </w:rPr>
        <w:t xml:space="preserve"> реальности, вы можете </w:t>
      </w:r>
      <w:r w:rsidRPr="00652B95">
        <w:rPr>
          <w:bCs/>
        </w:rPr>
        <w:t>понять по появлению в его речи слов «</w:t>
      </w:r>
      <w:proofErr w:type="gramStart"/>
      <w:r w:rsidRPr="00652B95">
        <w:rPr>
          <w:bCs/>
        </w:rPr>
        <w:t>понарошку</w:t>
      </w:r>
      <w:proofErr w:type="gramEnd"/>
      <w:r w:rsidRPr="00652B95">
        <w:rPr>
          <w:bCs/>
        </w:rPr>
        <w:t>» и «как будто».</w:t>
      </w:r>
    </w:p>
    <w:p w:rsidR="004F2452" w:rsidRPr="00652B95" w:rsidRDefault="004F2452" w:rsidP="00652B95">
      <w:pPr>
        <w:tabs>
          <w:tab w:val="left" w:pos="426"/>
        </w:tabs>
        <w:spacing w:after="0" w:line="240" w:lineRule="auto"/>
        <w:ind w:left="709"/>
        <w:rPr>
          <w:bCs/>
        </w:rPr>
      </w:pPr>
    </w:p>
    <w:p w:rsidR="004F2452" w:rsidRPr="00652B95" w:rsidRDefault="004F2452" w:rsidP="004F2452">
      <w:pPr>
        <w:tabs>
          <w:tab w:val="left" w:pos="284"/>
          <w:tab w:val="left" w:pos="426"/>
        </w:tabs>
        <w:spacing w:after="0" w:line="240" w:lineRule="auto"/>
        <w:ind w:left="284"/>
        <w:rPr>
          <w:bCs/>
        </w:rPr>
      </w:pPr>
    </w:p>
    <w:p w:rsidR="00652B95" w:rsidRDefault="00652B95" w:rsidP="004F2452">
      <w:pPr>
        <w:tabs>
          <w:tab w:val="left" w:pos="284"/>
          <w:tab w:val="left" w:pos="426"/>
        </w:tabs>
        <w:spacing w:after="0" w:line="240" w:lineRule="auto"/>
        <w:ind w:left="284"/>
        <w:jc w:val="center"/>
        <w:rPr>
          <w:b/>
          <w:bCs/>
        </w:rPr>
      </w:pPr>
    </w:p>
    <w:p w:rsidR="00BA5DC2" w:rsidRPr="00652B95" w:rsidRDefault="00BA5DC2" w:rsidP="004F2452">
      <w:pPr>
        <w:tabs>
          <w:tab w:val="left" w:pos="284"/>
          <w:tab w:val="left" w:pos="426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652B95">
        <w:rPr>
          <w:b/>
          <w:bCs/>
          <w:sz w:val="24"/>
          <w:szCs w:val="24"/>
        </w:rPr>
        <w:lastRenderedPageBreak/>
        <w:t>Тест «</w:t>
      </w:r>
      <w:r w:rsidR="00507235" w:rsidRPr="00652B95">
        <w:rPr>
          <w:b/>
          <w:bCs/>
          <w:sz w:val="24"/>
          <w:szCs w:val="24"/>
        </w:rPr>
        <w:t>Ф</w:t>
      </w:r>
      <w:r w:rsidRPr="00652B95">
        <w:rPr>
          <w:b/>
          <w:bCs/>
          <w:sz w:val="24"/>
          <w:szCs w:val="24"/>
        </w:rPr>
        <w:t>антазер»</w:t>
      </w:r>
    </w:p>
    <w:p w:rsidR="00BA5DC2" w:rsidRPr="00652B95" w:rsidRDefault="00BA5DC2" w:rsidP="004F2452">
      <w:pPr>
        <w:tabs>
          <w:tab w:val="left" w:pos="284"/>
          <w:tab w:val="left" w:pos="426"/>
        </w:tabs>
        <w:spacing w:after="0" w:line="240" w:lineRule="auto"/>
        <w:ind w:left="284"/>
      </w:pPr>
      <w:r w:rsidRPr="00652B95">
        <w:t>Нет никаких сомнений в том, что все без исключения дети — фантазеры. Этот простой тест поможет вам определить степень и пределы (или беспредельность) воображения вашего малыша. Итак, понаблюдайте за вашим ребенком и дайте ответы на следующие вопросы: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1. Как часто ваш ребенок перевоплощается и играет разные роли?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а) очень часто — 1;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б) иногда — 2;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в) практически никогда — 3.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2. Каким подаркам ваш кроха наверняка будет рад?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а) любит сюрпризы — 1;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б) тем, которые сам просит купить — 2;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в) те игрушки и вещи, которые видел у других детей — 3.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3. Насколько часто ваш ребенок придумывает небылицы, описывает вымышленные приключения о себе или о ком-то другом?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а) никогда — 3;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б) часто — 1;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в) иногда — 2.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4. Как часто малыш ведет беседу со своими игрушками?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а) часто — 1;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б) иногда — 2;</w:t>
      </w:r>
    </w:p>
    <w:p w:rsidR="00BA5DC2" w:rsidRPr="00652B95" w:rsidRDefault="00BA5DC2" w:rsidP="004F2452">
      <w:pPr>
        <w:tabs>
          <w:tab w:val="left" w:pos="426"/>
        </w:tabs>
        <w:spacing w:after="0" w:line="240" w:lineRule="auto"/>
        <w:ind w:left="284"/>
      </w:pPr>
      <w:r w:rsidRPr="00652B95">
        <w:t>в) очень редко — 3.</w:t>
      </w:r>
    </w:p>
    <w:p w:rsidR="00BA5DC2" w:rsidRPr="00652B95" w:rsidRDefault="00BA5DC2" w:rsidP="006E08BC">
      <w:pPr>
        <w:tabs>
          <w:tab w:val="left" w:pos="426"/>
        </w:tabs>
        <w:spacing w:after="0" w:line="240" w:lineRule="auto"/>
        <w:ind w:left="284" w:right="661"/>
      </w:pPr>
      <w:r w:rsidRPr="00652B95">
        <w:t>5. Если ваш ребенок приглашает вас в игру, как он это обычно делает?</w:t>
      </w:r>
    </w:p>
    <w:p w:rsidR="00BA5DC2" w:rsidRPr="00652B95" w:rsidRDefault="00BA5DC2" w:rsidP="006E08BC">
      <w:pPr>
        <w:tabs>
          <w:tab w:val="left" w:pos="426"/>
        </w:tabs>
        <w:spacing w:after="0" w:line="240" w:lineRule="auto"/>
        <w:ind w:left="284" w:right="661"/>
      </w:pPr>
      <w:r w:rsidRPr="00652B95">
        <w:t>а) предложит присоединиться к своему сценарию игры — 1;</w:t>
      </w:r>
    </w:p>
    <w:p w:rsidR="00BA5DC2" w:rsidRPr="00652B95" w:rsidRDefault="00BA5DC2" w:rsidP="006E08BC">
      <w:pPr>
        <w:tabs>
          <w:tab w:val="left" w:pos="426"/>
        </w:tabs>
        <w:spacing w:after="0" w:line="240" w:lineRule="auto"/>
        <w:ind w:left="284" w:right="661"/>
      </w:pPr>
      <w:r w:rsidRPr="00652B95">
        <w:t xml:space="preserve">б) предложит подумать вместе над тем, как и во </w:t>
      </w:r>
      <w:proofErr w:type="gramStart"/>
      <w:r w:rsidRPr="00652B95">
        <w:t>что</w:t>
      </w:r>
      <w:proofErr w:type="gramEnd"/>
      <w:r w:rsidRPr="00652B95">
        <w:t xml:space="preserve"> играть — 2;</w:t>
      </w:r>
    </w:p>
    <w:p w:rsidR="00BA5DC2" w:rsidRPr="00652B95" w:rsidRDefault="00BA5DC2" w:rsidP="006E08BC">
      <w:pPr>
        <w:tabs>
          <w:tab w:val="left" w:pos="426"/>
        </w:tabs>
        <w:spacing w:after="0" w:line="240" w:lineRule="auto"/>
        <w:ind w:left="284" w:right="661"/>
      </w:pPr>
      <w:r w:rsidRPr="00652B95">
        <w:t>в) предложит вам придумать для него новую игру — 3.</w:t>
      </w:r>
    </w:p>
    <w:p w:rsidR="00BA5DC2" w:rsidRPr="00652B95" w:rsidRDefault="00BA5DC2" w:rsidP="006E08BC">
      <w:pPr>
        <w:tabs>
          <w:tab w:val="left" w:pos="426"/>
        </w:tabs>
        <w:spacing w:after="0" w:line="240" w:lineRule="auto"/>
        <w:ind w:left="284" w:right="661"/>
      </w:pPr>
      <w:r w:rsidRPr="00652B95">
        <w:t>6. Как ваш ребенок играет в игру дочки-матери (или какой-нибудь аналог сюжетно-ролевой игры)?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lastRenderedPageBreak/>
        <w:t>а) его «взрослые игры» не похожи на реальный мир — 1;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б) ведет себя так, как и подобает родителям, но придумывает свои «изюминки» в воспитательном процессе — 2;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в) полностью подражает родителям или другим взрослым — 3.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7. Пофантазируйте немного и спросите у ребенка, какими будут машины или одежда лет через сто? Что он ответит?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а) не знаю — 3;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б) ничего не изменится — 2;</w:t>
      </w:r>
    </w:p>
    <w:p w:rsidR="00BA5DC2" w:rsidRPr="00652B95" w:rsidRDefault="00BA5DC2" w:rsidP="006E08BC">
      <w:pPr>
        <w:spacing w:after="0" w:line="240" w:lineRule="auto"/>
        <w:ind w:left="283" w:right="661"/>
      </w:pPr>
      <w:r w:rsidRPr="00652B95">
        <w:t xml:space="preserve">в) очень изменятся (далее обычно следует подробное описание </w:t>
      </w:r>
      <w:proofErr w:type="gramStart"/>
      <w:r w:rsidRPr="00652B95">
        <w:t>чудо-техники</w:t>
      </w:r>
      <w:proofErr w:type="gramEnd"/>
      <w:r w:rsidRPr="00652B95">
        <w:t>) — 1.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8. Если вы спросите у малыша «Что тебе снилось?», что услышите в ответ?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а) «ничего» или «не помню» — 3;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б) не описывает деталей, рассказывает без увлеченности — 2;</w:t>
      </w:r>
    </w:p>
    <w:p w:rsidR="00BA5DC2" w:rsidRPr="00652B95" w:rsidRDefault="00BA5DC2" w:rsidP="006E08BC">
      <w:pPr>
        <w:spacing w:after="0" w:line="240" w:lineRule="auto"/>
        <w:ind w:left="284" w:right="661"/>
      </w:pPr>
      <w:r w:rsidRPr="00652B95">
        <w:t>в) охотно поделится своими «полетами» во сне, приукрашивая рассказ выдумками — 1.</w:t>
      </w:r>
    </w:p>
    <w:p w:rsidR="00BA5DC2" w:rsidRPr="00652B95" w:rsidRDefault="00BA5DC2" w:rsidP="00652B95">
      <w:pPr>
        <w:spacing w:after="0" w:line="240" w:lineRule="auto"/>
        <w:ind w:left="284" w:right="661"/>
      </w:pPr>
      <w:r w:rsidRPr="00652B95">
        <w:t>9. Если вы подарили малышу конструктор и вместе что-то строите, на что он ориентируется?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а) ему не важен образец, он сам все придумывает — 1;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б) конструирует только при наличии образца — 3;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в) начинает сооружать то, что уже хорошо умеет делать — 2.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10. Допустим, вы вместе смотрите мультфильм. Если попросить малыша придумать финал, каковы будут его прогнозы?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а) охотно предложит свой вариант развития событий — 1;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284" w:right="473"/>
      </w:pPr>
      <w:r w:rsidRPr="00652B95">
        <w:t>б) пытается что-то придумать, но выходит далеко не «голливудский» сюжет © — 2;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473"/>
      </w:pPr>
      <w:r w:rsidRPr="00652B95">
        <w:lastRenderedPageBreak/>
        <w:t>в) вообще отказывается от вашего предложения — 3.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473"/>
      </w:pPr>
      <w:r w:rsidRPr="00652B95">
        <w:t>11. Если вчера ваш малыш услышал интересную историю, как он будет ее рассказывать сегодня?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473"/>
      </w:pPr>
      <w:r w:rsidRPr="00652B95">
        <w:t>а) передаст ее очень точно — 3;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473"/>
      </w:pPr>
      <w:r w:rsidRPr="00652B95">
        <w:t>б) вплетает в историю кое-что новое — 2;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473"/>
      </w:pPr>
      <w:r w:rsidRPr="00652B95">
        <w:t>в) украшает рассказ интересными деталями — 1.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/>
      </w:pPr>
      <w:r w:rsidRPr="00652B95">
        <w:t>12. Любит ли он изображать животных или героев из мультфильмов?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/>
      </w:pPr>
      <w:r w:rsidRPr="00652B95">
        <w:t>а) часто — 1;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/>
      </w:pPr>
      <w:r w:rsidRPr="00652B95">
        <w:t>б) иногда — 2;</w:t>
      </w:r>
    </w:p>
    <w:p w:rsidR="00BA5DC2" w:rsidRPr="00652B95" w:rsidRDefault="00BA5DC2" w:rsidP="00CD4EAA">
      <w:pPr>
        <w:tabs>
          <w:tab w:val="left" w:pos="426"/>
        </w:tabs>
        <w:spacing w:after="0" w:line="240" w:lineRule="auto"/>
        <w:ind w:left="851" w:right="614"/>
      </w:pPr>
      <w:r w:rsidRPr="00652B95">
        <w:t>в) почти никогда — 3.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851" w:right="614"/>
      </w:pPr>
      <w:r w:rsidRPr="00652B95">
        <w:t>13. Какому карнавальному костюму ваш ребенок отдаст предпочтение?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851" w:right="614"/>
      </w:pPr>
      <w:r w:rsidRPr="00652B95">
        <w:t>а) придумает что-то необычное — 1;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851" w:right="614"/>
      </w:pPr>
      <w:r w:rsidRPr="00652B95">
        <w:t>б) будет «зайцем», «волком» или другой зверушкой — 2;</w:t>
      </w: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851" w:right="614"/>
      </w:pPr>
      <w:r w:rsidRPr="00652B95">
        <w:t>в) остановится на любимом герое сказки — 3.</w:t>
      </w:r>
    </w:p>
    <w:p w:rsidR="00EB65FC" w:rsidRPr="00652B95" w:rsidRDefault="00EB65FC" w:rsidP="00652B95">
      <w:pPr>
        <w:tabs>
          <w:tab w:val="left" w:pos="426"/>
        </w:tabs>
        <w:spacing w:after="0" w:line="240" w:lineRule="auto"/>
        <w:ind w:left="851" w:right="614"/>
      </w:pPr>
    </w:p>
    <w:p w:rsidR="00BA5DC2" w:rsidRPr="00652B95" w:rsidRDefault="00BA5DC2" w:rsidP="00652B95">
      <w:pPr>
        <w:tabs>
          <w:tab w:val="left" w:pos="426"/>
        </w:tabs>
        <w:spacing w:after="0" w:line="240" w:lineRule="auto"/>
        <w:ind w:left="851" w:right="614"/>
        <w:rPr>
          <w:b/>
          <w:bCs/>
          <w:sz w:val="24"/>
          <w:szCs w:val="24"/>
        </w:rPr>
      </w:pPr>
      <w:r w:rsidRPr="00652B95">
        <w:rPr>
          <w:b/>
          <w:bCs/>
          <w:sz w:val="24"/>
          <w:szCs w:val="24"/>
        </w:rPr>
        <w:t>Подведем итоги</w:t>
      </w:r>
    </w:p>
    <w:p w:rsidR="00BA5DC2" w:rsidRPr="00652B95" w:rsidRDefault="00BA5DC2" w:rsidP="00652B95">
      <w:pPr>
        <w:spacing w:after="0" w:line="240" w:lineRule="auto"/>
        <w:ind w:left="851" w:right="614"/>
      </w:pPr>
      <w:r w:rsidRPr="00652B95">
        <w:t>Вам нужно провести простые арифметические действия и подсчитать количество баллов.</w:t>
      </w:r>
    </w:p>
    <w:p w:rsidR="00BA5DC2" w:rsidRPr="00652B95" w:rsidRDefault="00BA5DC2" w:rsidP="00652B95">
      <w:pPr>
        <w:spacing w:after="0" w:line="240" w:lineRule="auto"/>
        <w:ind w:left="851" w:right="614"/>
        <w:rPr>
          <w:sz w:val="24"/>
          <w:szCs w:val="24"/>
        </w:rPr>
      </w:pPr>
      <w:r w:rsidRPr="00652B95">
        <w:rPr>
          <w:b/>
          <w:bCs/>
          <w:sz w:val="24"/>
          <w:szCs w:val="24"/>
        </w:rPr>
        <w:t>Если вы набрали 31—39 баллов</w:t>
      </w:r>
    </w:p>
    <w:p w:rsidR="00BA5DC2" w:rsidRDefault="00BA5DC2" w:rsidP="00652B95">
      <w:pPr>
        <w:spacing w:after="0" w:line="240" w:lineRule="auto"/>
        <w:ind w:left="851" w:right="614"/>
      </w:pPr>
      <w:r w:rsidRPr="00652B95">
        <w:t>Ваш малыш не любит неожиданностей и сюрпризов. Он острожен, предпочитает стабильность, новизна его пугает. Фантазии выводят</w:t>
      </w:r>
      <w:r w:rsidR="00EB65FC" w:rsidRPr="00652B95">
        <w:t xml:space="preserve"> его </w:t>
      </w:r>
      <w:r w:rsidRPr="00652B95">
        <w:t xml:space="preserve"> за рамки привычного, поэтому лучше сидеть ниже травы, тише воды. Он предпочитает выполнить указания, сделать что-то по образцу, чем придумать свое «ноу-хау». Развивайте его воображение!</w:t>
      </w:r>
    </w:p>
    <w:p w:rsidR="00652B95" w:rsidRDefault="00652B95" w:rsidP="00652B95">
      <w:pPr>
        <w:spacing w:after="0" w:line="240" w:lineRule="auto"/>
        <w:ind w:left="851" w:right="614"/>
      </w:pPr>
    </w:p>
    <w:p w:rsidR="00652B95" w:rsidRPr="00652B95" w:rsidRDefault="00652B95" w:rsidP="00652B95">
      <w:pPr>
        <w:spacing w:after="0" w:line="240" w:lineRule="auto"/>
        <w:ind w:left="851" w:right="614"/>
      </w:pPr>
    </w:p>
    <w:p w:rsidR="00BA5DC2" w:rsidRPr="00652B95" w:rsidRDefault="00BA5DC2" w:rsidP="00652B95">
      <w:pPr>
        <w:spacing w:after="0" w:line="240" w:lineRule="auto"/>
        <w:ind w:left="284" w:right="614"/>
        <w:rPr>
          <w:sz w:val="24"/>
          <w:szCs w:val="24"/>
        </w:rPr>
      </w:pPr>
      <w:r w:rsidRPr="00652B95">
        <w:rPr>
          <w:b/>
          <w:bCs/>
          <w:sz w:val="24"/>
          <w:szCs w:val="24"/>
        </w:rPr>
        <w:lastRenderedPageBreak/>
        <w:t>Если вы набрали 22—30 баллов</w:t>
      </w:r>
    </w:p>
    <w:p w:rsidR="00BA5DC2" w:rsidRPr="00652B95" w:rsidRDefault="00BA5DC2" w:rsidP="00652B95">
      <w:pPr>
        <w:spacing w:after="0" w:line="240" w:lineRule="auto"/>
        <w:ind w:left="284" w:right="614"/>
      </w:pPr>
      <w:r w:rsidRPr="00652B95">
        <w:t>Ваш малыш крепко стоит на земле, хотя и в облаках полетать способен. В нем есть практический ум и мечтательность. Как раз то, что нужно! Он хороший наблюдатель и изобретатель.</w:t>
      </w:r>
    </w:p>
    <w:p w:rsidR="00BA5DC2" w:rsidRPr="00652B95" w:rsidRDefault="00BA5DC2" w:rsidP="00652B95">
      <w:pPr>
        <w:spacing w:after="0" w:line="240" w:lineRule="auto"/>
        <w:ind w:left="284" w:right="614"/>
        <w:rPr>
          <w:sz w:val="24"/>
          <w:szCs w:val="24"/>
        </w:rPr>
      </w:pPr>
      <w:r w:rsidRPr="00652B95">
        <w:rPr>
          <w:b/>
          <w:bCs/>
          <w:sz w:val="24"/>
          <w:szCs w:val="24"/>
        </w:rPr>
        <w:t>Если вы набрали 13-21 балл</w:t>
      </w:r>
    </w:p>
    <w:p w:rsidR="00BA5DC2" w:rsidRPr="00652B95" w:rsidRDefault="00BA5DC2" w:rsidP="00652B95">
      <w:pPr>
        <w:spacing w:after="0" w:line="240" w:lineRule="auto"/>
        <w:ind w:left="284" w:right="614"/>
      </w:pPr>
      <w:r w:rsidRPr="00652B95">
        <w:t>Ваш кроха живет в вымышленном фантастическом мире. У него необычайно богатое воображение, от которого он получает не только пользу и удовольствие, но и вред. Учите малыша жить на Земле, но при этом не забывать о звездах.</w:t>
      </w:r>
    </w:p>
    <w:p w:rsidR="00990D86" w:rsidRPr="00652B95" w:rsidRDefault="00990D86" w:rsidP="00652B95">
      <w:pPr>
        <w:spacing w:after="0" w:line="240" w:lineRule="auto"/>
        <w:ind w:left="284" w:right="614"/>
      </w:pPr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</w:p>
    <w:p w:rsidR="00652B95" w:rsidRDefault="00652B95" w:rsidP="00221479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064258F">
            <wp:extent cx="1935199" cy="2514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6" cy="250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  <w:bookmarkStart w:id="0" w:name="_GoBack"/>
      <w:bookmarkEnd w:id="0"/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</w:p>
    <w:p w:rsidR="00652B95" w:rsidRDefault="00652B95" w:rsidP="00EB65FC">
      <w:pPr>
        <w:spacing w:after="0" w:line="240" w:lineRule="auto"/>
        <w:ind w:left="284" w:right="614"/>
        <w:jc w:val="center"/>
        <w:rPr>
          <w:b/>
          <w:sz w:val="24"/>
          <w:szCs w:val="24"/>
        </w:rPr>
      </w:pPr>
    </w:p>
    <w:p w:rsidR="00CA7DA1" w:rsidRPr="00221479" w:rsidRDefault="00EB65FC" w:rsidP="00221479">
      <w:pPr>
        <w:spacing w:after="0" w:line="240" w:lineRule="auto"/>
        <w:ind w:left="284" w:right="189"/>
        <w:jc w:val="center"/>
        <w:rPr>
          <w:i/>
          <w:sz w:val="24"/>
          <w:szCs w:val="24"/>
        </w:rPr>
      </w:pPr>
      <w:r w:rsidRPr="00221479">
        <w:rPr>
          <w:i/>
          <w:sz w:val="24"/>
          <w:szCs w:val="24"/>
        </w:rPr>
        <w:t>Материал подготовила: Туманова Н.А.</w:t>
      </w:r>
    </w:p>
    <w:p w:rsidR="00EB65FC" w:rsidRPr="00221479" w:rsidRDefault="00EB65FC" w:rsidP="00221479">
      <w:pPr>
        <w:spacing w:after="0" w:line="240" w:lineRule="auto"/>
        <w:ind w:left="284" w:right="189"/>
        <w:jc w:val="center"/>
        <w:rPr>
          <w:i/>
          <w:sz w:val="24"/>
          <w:szCs w:val="24"/>
        </w:rPr>
      </w:pPr>
      <w:r w:rsidRPr="00221479">
        <w:rPr>
          <w:i/>
          <w:sz w:val="24"/>
          <w:szCs w:val="24"/>
        </w:rPr>
        <w:t>Воспитатель ДОУ № 7</w:t>
      </w:r>
    </w:p>
    <w:p w:rsidR="00EB65FC" w:rsidRPr="00221479" w:rsidRDefault="00EB65FC" w:rsidP="00221479">
      <w:pPr>
        <w:spacing w:after="0" w:line="240" w:lineRule="auto"/>
        <w:ind w:left="284" w:right="189"/>
        <w:jc w:val="center"/>
        <w:rPr>
          <w:i/>
          <w:sz w:val="24"/>
          <w:szCs w:val="24"/>
        </w:rPr>
      </w:pPr>
      <w:r w:rsidRPr="00221479">
        <w:rPr>
          <w:i/>
          <w:sz w:val="24"/>
          <w:szCs w:val="24"/>
        </w:rPr>
        <w:t>г. Дубна</w:t>
      </w: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Default="00CA7DA1" w:rsidP="00507235">
      <w:pPr>
        <w:spacing w:after="0" w:line="240" w:lineRule="auto"/>
        <w:ind w:left="284"/>
        <w:rPr>
          <w:sz w:val="36"/>
          <w:szCs w:val="36"/>
        </w:rPr>
      </w:pPr>
    </w:p>
    <w:p w:rsidR="00EB65FC" w:rsidRPr="00511C56" w:rsidRDefault="00EB65FC" w:rsidP="00507235">
      <w:pPr>
        <w:spacing w:after="0" w:line="240" w:lineRule="auto"/>
        <w:ind w:left="284"/>
        <w:rPr>
          <w:sz w:val="36"/>
          <w:szCs w:val="36"/>
        </w:rPr>
      </w:pPr>
    </w:p>
    <w:p w:rsidR="00EB65FC" w:rsidRDefault="00EB65FC" w:rsidP="00507235">
      <w:pPr>
        <w:spacing w:after="0" w:line="240" w:lineRule="auto"/>
        <w:ind w:left="284"/>
        <w:rPr>
          <w:sz w:val="36"/>
          <w:szCs w:val="36"/>
        </w:rPr>
      </w:pPr>
    </w:p>
    <w:p w:rsidR="00EB65FC" w:rsidRPr="00511C56" w:rsidRDefault="00EB65FC" w:rsidP="00507235">
      <w:pPr>
        <w:spacing w:after="0" w:line="240" w:lineRule="auto"/>
        <w:ind w:left="284"/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EB65FC" w:rsidRPr="00511C56" w:rsidRDefault="00EB65FC" w:rsidP="00EB65FC">
      <w:pPr>
        <w:spacing w:after="0" w:line="240" w:lineRule="auto"/>
        <w:ind w:left="284"/>
        <w:jc w:val="center"/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11C56"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ПРЕДЕЛЫ ФАНТАЗИИ</w:t>
      </w:r>
    </w:p>
    <w:p w:rsidR="00CA7DA1" w:rsidRPr="00511C56" w:rsidRDefault="00EB65FC" w:rsidP="00EB65FC">
      <w:pPr>
        <w:spacing w:after="0" w:line="240" w:lineRule="auto"/>
        <w:ind w:left="284"/>
        <w:jc w:val="center"/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11C56"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РЕБЕНКА</w:t>
      </w:r>
    </w:p>
    <w:p w:rsidR="00CA7DA1" w:rsidRPr="00511C56" w:rsidRDefault="00CA7DA1" w:rsidP="00EB65FC">
      <w:pPr>
        <w:spacing w:after="0" w:line="240" w:lineRule="auto"/>
        <w:ind w:left="284"/>
        <w:jc w:val="center"/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A7DA1" w:rsidRPr="00EB65FC" w:rsidRDefault="00CA7DA1" w:rsidP="00EB65FC">
      <w:pPr>
        <w:spacing w:after="0" w:line="240" w:lineRule="auto"/>
        <w:ind w:left="284"/>
        <w:jc w:val="center"/>
        <w:rPr>
          <w:b/>
          <w:sz w:val="36"/>
          <w:szCs w:val="36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Default="00EB65FC" w:rsidP="00EB65FC">
      <w:pPr>
        <w:spacing w:after="0" w:line="240" w:lineRule="auto"/>
        <w:ind w:left="284"/>
        <w:jc w:val="center"/>
        <w:rPr>
          <w:i/>
          <w:sz w:val="28"/>
          <w:szCs w:val="28"/>
        </w:rPr>
      </w:pPr>
      <w:r w:rsidRPr="00EB65FC">
        <w:rPr>
          <w:i/>
          <w:sz w:val="28"/>
          <w:szCs w:val="28"/>
        </w:rPr>
        <w:t>ПАМЯТКА ДЛЯ РОДИТЕЛЕЙ</w:t>
      </w:r>
    </w:p>
    <w:p w:rsidR="008E246F" w:rsidRPr="00EB65FC" w:rsidRDefault="008E246F" w:rsidP="00EB65FC">
      <w:pPr>
        <w:spacing w:after="0" w:line="240" w:lineRule="auto"/>
        <w:ind w:left="284"/>
        <w:jc w:val="center"/>
        <w:rPr>
          <w:i/>
          <w:sz w:val="28"/>
          <w:szCs w:val="28"/>
        </w:rPr>
      </w:pPr>
    </w:p>
    <w:p w:rsidR="00CA7DA1" w:rsidRPr="00EB65FC" w:rsidRDefault="00CA7DA1" w:rsidP="00507235">
      <w:pPr>
        <w:spacing w:after="0" w:line="240" w:lineRule="auto"/>
        <w:ind w:left="284"/>
        <w:rPr>
          <w:i/>
          <w:sz w:val="24"/>
          <w:szCs w:val="24"/>
        </w:rPr>
      </w:pPr>
    </w:p>
    <w:p w:rsidR="00CA7DA1" w:rsidRPr="00CD4EAA" w:rsidRDefault="008E246F" w:rsidP="008E246F">
      <w:pPr>
        <w:spacing w:after="0" w:line="240" w:lineRule="auto"/>
        <w:ind w:left="284"/>
        <w:jc w:val="center"/>
        <w:rPr>
          <w:sz w:val="24"/>
          <w:szCs w:val="24"/>
        </w:rPr>
      </w:pPr>
      <w:r w:rsidRPr="008E246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475D63B" wp14:editId="27A8617D">
            <wp:extent cx="1961321" cy="2438400"/>
            <wp:effectExtent l="0" t="0" r="1270" b="0"/>
            <wp:docPr id="2" name="Рисунок 2" descr="D:\сад\ДОКУМЕНТЫ ПО РАБОТЕ\здоровье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д\ДОКУМЕНТЫ ПО РАБОТЕ\здоровье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19" cy="24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8E246F" w:rsidRPr="008E246F" w:rsidRDefault="008E246F" w:rsidP="008E246F">
      <w:pPr>
        <w:framePr w:wrap="none" w:vAnchor="page" w:hAnchor="page" w:x="15798" w:y="692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Pr="00CD4EAA" w:rsidRDefault="00CA7DA1" w:rsidP="00507235">
      <w:pPr>
        <w:spacing w:after="0" w:line="240" w:lineRule="auto"/>
        <w:ind w:left="284"/>
        <w:rPr>
          <w:sz w:val="24"/>
          <w:szCs w:val="24"/>
        </w:rPr>
      </w:pPr>
    </w:p>
    <w:p w:rsidR="00CA7DA1" w:rsidRPr="00507235" w:rsidRDefault="00CA7DA1" w:rsidP="008E246F">
      <w:pPr>
        <w:spacing w:after="0" w:line="240" w:lineRule="auto"/>
        <w:ind w:left="284"/>
        <w:jc w:val="center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Pr="00507235" w:rsidRDefault="00CA7DA1" w:rsidP="00507235">
      <w:pPr>
        <w:ind w:left="284"/>
      </w:pPr>
    </w:p>
    <w:p w:rsidR="00CA7DA1" w:rsidRDefault="00CA7DA1" w:rsidP="00CA7DA1">
      <w:pPr>
        <w:ind w:left="993"/>
      </w:pPr>
    </w:p>
    <w:p w:rsidR="00CA7DA1" w:rsidRDefault="00CA7DA1" w:rsidP="00CA7DA1">
      <w:pPr>
        <w:ind w:left="993"/>
      </w:pPr>
    </w:p>
    <w:p w:rsidR="00CA7DA1" w:rsidRDefault="00CA7DA1" w:rsidP="00CA7DA1">
      <w:pPr>
        <w:ind w:left="993"/>
      </w:pPr>
    </w:p>
    <w:p w:rsidR="00CA7DA1" w:rsidRDefault="00CA7DA1" w:rsidP="00CA7DA1">
      <w:pPr>
        <w:ind w:left="993"/>
      </w:pPr>
    </w:p>
    <w:p w:rsidR="00CA7DA1" w:rsidRDefault="00CA7DA1" w:rsidP="00CA7DA1">
      <w:pPr>
        <w:ind w:left="993"/>
      </w:pPr>
    </w:p>
    <w:p w:rsidR="00CA7DA1" w:rsidRDefault="00CA7DA1" w:rsidP="00BA5DC2">
      <w:pPr>
        <w:spacing w:after="0" w:line="240" w:lineRule="auto"/>
        <w:ind w:left="284"/>
      </w:pPr>
    </w:p>
    <w:p w:rsidR="00CA7DA1" w:rsidRDefault="00CA7DA1" w:rsidP="00BA5DC2">
      <w:pPr>
        <w:spacing w:after="0" w:line="240" w:lineRule="auto"/>
        <w:ind w:left="993"/>
        <w:jc w:val="center"/>
      </w:pPr>
    </w:p>
    <w:p w:rsidR="00CA7DA1" w:rsidRDefault="00CA7DA1" w:rsidP="00BA5DC2">
      <w:pPr>
        <w:spacing w:after="0" w:line="240" w:lineRule="auto"/>
        <w:ind w:left="993"/>
      </w:pPr>
    </w:p>
    <w:p w:rsidR="00CA7DA1" w:rsidRDefault="00CA7DA1" w:rsidP="00BA5DC2">
      <w:pPr>
        <w:spacing w:after="0" w:line="240" w:lineRule="auto"/>
        <w:ind w:left="142"/>
        <w:jc w:val="center"/>
      </w:pPr>
    </w:p>
    <w:sectPr w:rsidR="00CA7DA1" w:rsidSect="006E08BC">
      <w:pgSz w:w="16838" w:h="11906" w:orient="landscape"/>
      <w:pgMar w:top="426" w:right="253" w:bottom="284" w:left="142" w:header="708" w:footer="708" w:gutter="0"/>
      <w:pgBorders w:offsetFrom="page">
        <w:left w:val="heartGray" w:sz="13" w:space="24" w:color="auto"/>
        <w:right w:val="heartGray" w:sz="13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38" w:rsidRDefault="00013638" w:rsidP="00CD4EAA">
      <w:pPr>
        <w:spacing w:after="0" w:line="240" w:lineRule="auto"/>
      </w:pPr>
      <w:r>
        <w:separator/>
      </w:r>
    </w:p>
  </w:endnote>
  <w:endnote w:type="continuationSeparator" w:id="0">
    <w:p w:rsidR="00013638" w:rsidRDefault="00013638" w:rsidP="00C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38" w:rsidRDefault="00013638" w:rsidP="00CD4EAA">
      <w:pPr>
        <w:spacing w:after="0" w:line="240" w:lineRule="auto"/>
      </w:pPr>
      <w:r>
        <w:separator/>
      </w:r>
    </w:p>
  </w:footnote>
  <w:footnote w:type="continuationSeparator" w:id="0">
    <w:p w:rsidR="00013638" w:rsidRDefault="00013638" w:rsidP="00CD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6"/>
    <w:rsid w:val="00013638"/>
    <w:rsid w:val="00221479"/>
    <w:rsid w:val="004F2452"/>
    <w:rsid w:val="00507235"/>
    <w:rsid w:val="00511C56"/>
    <w:rsid w:val="00652B95"/>
    <w:rsid w:val="006E08BC"/>
    <w:rsid w:val="007F23CB"/>
    <w:rsid w:val="008E246F"/>
    <w:rsid w:val="00945856"/>
    <w:rsid w:val="00990D86"/>
    <w:rsid w:val="009A56A5"/>
    <w:rsid w:val="00BA5DC2"/>
    <w:rsid w:val="00CA7DA1"/>
    <w:rsid w:val="00CD4EAA"/>
    <w:rsid w:val="00DB4506"/>
    <w:rsid w:val="00E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AA"/>
  </w:style>
  <w:style w:type="paragraph" w:styleId="a5">
    <w:name w:val="footer"/>
    <w:basedOn w:val="a"/>
    <w:link w:val="a6"/>
    <w:uiPriority w:val="99"/>
    <w:unhideWhenUsed/>
    <w:rsid w:val="00C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AA"/>
  </w:style>
  <w:style w:type="paragraph" w:styleId="a7">
    <w:name w:val="Balloon Text"/>
    <w:basedOn w:val="a"/>
    <w:link w:val="a8"/>
    <w:uiPriority w:val="99"/>
    <w:semiHidden/>
    <w:unhideWhenUsed/>
    <w:rsid w:val="008E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EAA"/>
  </w:style>
  <w:style w:type="paragraph" w:styleId="a5">
    <w:name w:val="footer"/>
    <w:basedOn w:val="a"/>
    <w:link w:val="a6"/>
    <w:uiPriority w:val="99"/>
    <w:unhideWhenUsed/>
    <w:rsid w:val="00C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EAA"/>
  </w:style>
  <w:style w:type="paragraph" w:styleId="a7">
    <w:name w:val="Balloon Text"/>
    <w:basedOn w:val="a"/>
    <w:link w:val="a8"/>
    <w:uiPriority w:val="99"/>
    <w:semiHidden/>
    <w:unhideWhenUsed/>
    <w:rsid w:val="008E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D:\&#1089;&#1072;&#1076;\&#1044;&#1054;&#1050;&#1059;&#1052;&#1045;&#1053;&#1058;&#1067;%20&#1055;&#1054;%20&#1056;&#1040;&#1041;&#1054;&#1058;&#1045;\&#1079;&#1076;&#1086;&#1088;&#1086;&#1074;&#1100;&#1077;\&#1053;&#1086;&#1074;&#1072;&#1103;%20&#1087;&#1072;&#1087;&#1082;&#1072;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67D5-EBCC-4DCD-94E4-A9B8DEAB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2013-11-01T15:40:00Z</cp:lastPrinted>
  <dcterms:created xsi:type="dcterms:W3CDTF">2013-11-01T14:03:00Z</dcterms:created>
  <dcterms:modified xsi:type="dcterms:W3CDTF">2013-11-01T15:48:00Z</dcterms:modified>
</cp:coreProperties>
</file>