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68" w:rsidRDefault="00560068" w:rsidP="00560068">
      <w:pPr>
        <w:jc w:val="both"/>
        <w:rPr>
          <w:rFonts w:ascii="Times New Roman" w:hAnsi="Times New Roman" w:cs="Times New Roman"/>
          <w:sz w:val="24"/>
          <w:szCs w:val="24"/>
        </w:rPr>
      </w:pPr>
    </w:p>
    <w:p w:rsidR="00560068" w:rsidRPr="00D33FCB" w:rsidRDefault="00560068" w:rsidP="00560068">
      <w:pPr>
        <w:jc w:val="center"/>
        <w:rPr>
          <w:rFonts w:ascii="Times New Roman" w:hAnsi="Times New Roman" w:cs="Times New Roman"/>
          <w:sz w:val="28"/>
          <w:szCs w:val="28"/>
        </w:rPr>
      </w:pPr>
      <w:r w:rsidRPr="00D33FCB">
        <w:rPr>
          <w:rFonts w:ascii="Times New Roman" w:hAnsi="Times New Roman" w:cs="Times New Roman"/>
          <w:sz w:val="28"/>
          <w:szCs w:val="28"/>
        </w:rPr>
        <w:t>Южное  окружное  управление образования</w:t>
      </w:r>
    </w:p>
    <w:p w:rsidR="00560068" w:rsidRPr="00D33FCB" w:rsidRDefault="00560068" w:rsidP="00560068">
      <w:pPr>
        <w:jc w:val="center"/>
        <w:rPr>
          <w:rFonts w:ascii="Times New Roman" w:hAnsi="Times New Roman" w:cs="Times New Roman"/>
          <w:sz w:val="28"/>
          <w:szCs w:val="28"/>
        </w:rPr>
      </w:pPr>
      <w:r w:rsidRPr="00D33FCB">
        <w:rPr>
          <w:rFonts w:ascii="Times New Roman" w:hAnsi="Times New Roman" w:cs="Times New Roman"/>
          <w:sz w:val="28"/>
          <w:szCs w:val="28"/>
        </w:rPr>
        <w:t>Департамента образования  города Москвы</w:t>
      </w:r>
    </w:p>
    <w:p w:rsidR="00560068" w:rsidRPr="00D33FCB" w:rsidRDefault="00560068" w:rsidP="00560068">
      <w:pPr>
        <w:jc w:val="center"/>
        <w:rPr>
          <w:rFonts w:ascii="Times New Roman" w:hAnsi="Times New Roman" w:cs="Times New Roman"/>
          <w:sz w:val="28"/>
          <w:szCs w:val="28"/>
        </w:rPr>
      </w:pPr>
      <w:r w:rsidRPr="00D33FCB">
        <w:rPr>
          <w:rFonts w:ascii="Times New Roman" w:hAnsi="Times New Roman" w:cs="Times New Roman"/>
          <w:sz w:val="28"/>
          <w:szCs w:val="28"/>
        </w:rPr>
        <w:t>Государственное бюджетное  образовательное учреждение</w:t>
      </w:r>
    </w:p>
    <w:p w:rsidR="00560068" w:rsidRPr="00D33FCB" w:rsidRDefault="00560068" w:rsidP="00560068">
      <w:pPr>
        <w:jc w:val="center"/>
        <w:rPr>
          <w:rFonts w:ascii="Times New Roman" w:hAnsi="Times New Roman" w:cs="Times New Roman"/>
          <w:sz w:val="28"/>
          <w:szCs w:val="28"/>
        </w:rPr>
      </w:pPr>
      <w:r w:rsidRPr="00D33FCB">
        <w:rPr>
          <w:rFonts w:ascii="Times New Roman" w:hAnsi="Times New Roman" w:cs="Times New Roman"/>
          <w:sz w:val="28"/>
          <w:szCs w:val="28"/>
        </w:rPr>
        <w:t>города Москвы</w:t>
      </w:r>
    </w:p>
    <w:p w:rsidR="00560068" w:rsidRPr="00D33FCB" w:rsidRDefault="00560068" w:rsidP="00560068">
      <w:pPr>
        <w:jc w:val="center"/>
        <w:rPr>
          <w:rFonts w:ascii="Times New Roman" w:hAnsi="Times New Roman" w:cs="Times New Roman"/>
          <w:sz w:val="28"/>
          <w:szCs w:val="28"/>
        </w:rPr>
      </w:pPr>
      <w:r w:rsidRPr="00D33FCB">
        <w:rPr>
          <w:rFonts w:ascii="Times New Roman" w:hAnsi="Times New Roman" w:cs="Times New Roman"/>
          <w:sz w:val="28"/>
          <w:szCs w:val="28"/>
        </w:rPr>
        <w:t>детский сад общеразвивающего вида № 1687</w:t>
      </w:r>
    </w:p>
    <w:p w:rsidR="00560068" w:rsidRPr="00D33FCB" w:rsidRDefault="00560068" w:rsidP="00560068">
      <w:pPr>
        <w:jc w:val="center"/>
        <w:rPr>
          <w:rFonts w:ascii="Times New Roman" w:hAnsi="Times New Roman" w:cs="Times New Roman"/>
          <w:sz w:val="28"/>
          <w:szCs w:val="28"/>
        </w:rPr>
      </w:pPr>
    </w:p>
    <w:p w:rsidR="00560068" w:rsidRDefault="00560068" w:rsidP="00560068">
      <w:pPr>
        <w:jc w:val="both"/>
        <w:rPr>
          <w:rFonts w:ascii="Times New Roman" w:hAnsi="Times New Roman" w:cs="Times New Roman"/>
          <w:sz w:val="24"/>
          <w:szCs w:val="24"/>
        </w:rPr>
      </w:pPr>
    </w:p>
    <w:p w:rsidR="00560068" w:rsidRPr="00C61311" w:rsidRDefault="00560068" w:rsidP="00560068">
      <w:pPr>
        <w:jc w:val="both"/>
        <w:rPr>
          <w:rFonts w:ascii="Times New Roman" w:hAnsi="Times New Roman" w:cs="Times New Roman"/>
          <w:sz w:val="24"/>
          <w:szCs w:val="24"/>
        </w:rPr>
      </w:pPr>
    </w:p>
    <w:p w:rsidR="00560068" w:rsidRDefault="00560068" w:rsidP="00560068"/>
    <w:p w:rsidR="00560068" w:rsidRPr="00D84836" w:rsidRDefault="00560068" w:rsidP="00560068">
      <w:pPr>
        <w:jc w:val="center"/>
        <w:rPr>
          <w:rFonts w:ascii="Times New Roman" w:hAnsi="Times New Roman" w:cs="Times New Roman"/>
          <w:i/>
          <w:sz w:val="56"/>
          <w:szCs w:val="56"/>
        </w:rPr>
      </w:pPr>
      <w:r w:rsidRPr="00D84836">
        <w:rPr>
          <w:rFonts w:ascii="Times New Roman" w:hAnsi="Times New Roman" w:cs="Times New Roman"/>
          <w:i/>
          <w:sz w:val="56"/>
          <w:szCs w:val="56"/>
        </w:rPr>
        <w:t>Консультация для родителей</w:t>
      </w:r>
    </w:p>
    <w:p w:rsidR="00560068" w:rsidRPr="00D84836" w:rsidRDefault="00560068" w:rsidP="00560068">
      <w:pPr>
        <w:jc w:val="center"/>
        <w:rPr>
          <w:rFonts w:ascii="Times New Roman" w:hAnsi="Times New Roman" w:cs="Times New Roman"/>
          <w:sz w:val="56"/>
          <w:szCs w:val="56"/>
        </w:rPr>
      </w:pPr>
    </w:p>
    <w:p w:rsidR="00560068" w:rsidRPr="00D84836" w:rsidRDefault="00560068" w:rsidP="00560068">
      <w:pPr>
        <w:jc w:val="center"/>
        <w:rPr>
          <w:rFonts w:ascii="Times New Roman" w:hAnsi="Times New Roman" w:cs="Times New Roman"/>
          <w:i/>
          <w:sz w:val="56"/>
          <w:szCs w:val="56"/>
        </w:rPr>
      </w:pPr>
      <w:r w:rsidRPr="00D84836">
        <w:rPr>
          <w:rFonts w:ascii="Times New Roman" w:hAnsi="Times New Roman" w:cs="Times New Roman"/>
          <w:i/>
          <w:sz w:val="56"/>
          <w:szCs w:val="56"/>
        </w:rPr>
        <w:t>«Играйте с детьми в народные подвижные игры»</w:t>
      </w:r>
    </w:p>
    <w:p w:rsidR="00560068" w:rsidRPr="00D84836" w:rsidRDefault="00560068" w:rsidP="00560068">
      <w:pPr>
        <w:jc w:val="right"/>
        <w:rPr>
          <w:rFonts w:ascii="Times New Roman" w:hAnsi="Times New Roman" w:cs="Times New Roman"/>
          <w:sz w:val="24"/>
          <w:szCs w:val="24"/>
        </w:rPr>
      </w:pP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Разработала и провела </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воспитатель  второй</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квалификационной </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категории</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Миронова Е.В.</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Согласовано:</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Заведующая ГБОУ детский сад №1687</w:t>
      </w:r>
    </w:p>
    <w:p w:rsidR="00560068" w:rsidRPr="00D84836" w:rsidRDefault="00560068" w:rsidP="00560068">
      <w:pPr>
        <w:jc w:val="right"/>
        <w:rPr>
          <w:rFonts w:ascii="Times New Roman" w:hAnsi="Times New Roman" w:cs="Times New Roman"/>
          <w:sz w:val="24"/>
          <w:szCs w:val="24"/>
        </w:rPr>
      </w:pPr>
      <w:r w:rsidRPr="00D84836">
        <w:rPr>
          <w:rFonts w:ascii="Times New Roman" w:hAnsi="Times New Roman" w:cs="Times New Roman"/>
          <w:sz w:val="24"/>
          <w:szCs w:val="24"/>
        </w:rPr>
        <w:t xml:space="preserve">                                                                            Писаренко Н.М.</w:t>
      </w:r>
    </w:p>
    <w:p w:rsidR="00560068" w:rsidRDefault="00560068" w:rsidP="00560068"/>
    <w:p w:rsidR="00560068" w:rsidRPr="00D84836" w:rsidRDefault="00560068" w:rsidP="00560068">
      <w:pPr>
        <w:jc w:val="center"/>
        <w:rPr>
          <w:rFonts w:ascii="Times New Roman" w:hAnsi="Times New Roman" w:cs="Times New Roman"/>
          <w:sz w:val="24"/>
          <w:szCs w:val="24"/>
        </w:rPr>
      </w:pPr>
      <w:r w:rsidRPr="00D84836">
        <w:rPr>
          <w:rFonts w:ascii="Times New Roman" w:hAnsi="Times New Roman" w:cs="Times New Roman"/>
          <w:sz w:val="24"/>
          <w:szCs w:val="24"/>
        </w:rPr>
        <w:t>Москва 2012</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lastRenderedPageBreak/>
        <w:t>Народные подвижные игры не только занимательны для малышей, но и чрезвычайно полезны. Они учат управлять своими движениями, принимать игровое правило и подчиняться ему, кроме того, приведённые ниже игры вводят ребёнка в воображаемую ситуацию и тем самым развивают его воображение.</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 xml:space="preserve">В этих играх особенно важна эмоциональная </w:t>
      </w:r>
      <w:proofErr w:type="spellStart"/>
      <w:r w:rsidRPr="00C61311">
        <w:rPr>
          <w:rFonts w:ascii="Times New Roman" w:hAnsi="Times New Roman" w:cs="Times New Roman"/>
          <w:sz w:val="24"/>
          <w:szCs w:val="24"/>
        </w:rPr>
        <w:t>вовлечённость</w:t>
      </w:r>
      <w:proofErr w:type="spellEnd"/>
      <w:r w:rsidRPr="00C61311">
        <w:rPr>
          <w:rFonts w:ascii="Times New Roman" w:hAnsi="Times New Roman" w:cs="Times New Roman"/>
          <w:sz w:val="24"/>
          <w:szCs w:val="24"/>
        </w:rPr>
        <w:t xml:space="preserve"> взрослого. Старайтесь не просто демонстрировать нужные действия и слова, но по возможности ярко </w:t>
      </w:r>
      <w:proofErr w:type="gramStart"/>
      <w:r w:rsidRPr="00C61311">
        <w:rPr>
          <w:rFonts w:ascii="Times New Roman" w:hAnsi="Times New Roman" w:cs="Times New Roman"/>
          <w:sz w:val="24"/>
          <w:szCs w:val="24"/>
        </w:rPr>
        <w:t>выражать свой интерес</w:t>
      </w:r>
      <w:proofErr w:type="gramEnd"/>
      <w:r w:rsidRPr="00C61311">
        <w:rPr>
          <w:rFonts w:ascii="Times New Roman" w:hAnsi="Times New Roman" w:cs="Times New Roman"/>
          <w:sz w:val="24"/>
          <w:szCs w:val="24"/>
        </w:rPr>
        <w:t xml:space="preserve"> к игре.</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 xml:space="preserve"> </w:t>
      </w:r>
    </w:p>
    <w:p w:rsidR="00560068" w:rsidRPr="00C61311" w:rsidRDefault="00560068" w:rsidP="00560068">
      <w:pPr>
        <w:jc w:val="both"/>
        <w:rPr>
          <w:rFonts w:ascii="Times New Roman" w:hAnsi="Times New Roman" w:cs="Times New Roman"/>
          <w:i/>
          <w:sz w:val="24"/>
          <w:szCs w:val="24"/>
        </w:rPr>
      </w:pPr>
      <w:r w:rsidRPr="00C61311">
        <w:rPr>
          <w:rFonts w:ascii="Times New Roman" w:hAnsi="Times New Roman" w:cs="Times New Roman"/>
          <w:i/>
          <w:sz w:val="24"/>
          <w:szCs w:val="24"/>
        </w:rPr>
        <w:t>«Поймай зайчика»</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Покажите малышу солнечного зайчика с помощью зеркальца: как убегает, прыгает, отдыхает, а потом опять неожиданно убегает в другое место. Прочитайте стишок:</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Солнечные зайчики –</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xml:space="preserve">Прыг, </w:t>
      </w:r>
      <w:proofErr w:type="gramStart"/>
      <w:r>
        <w:rPr>
          <w:rFonts w:ascii="Times New Roman" w:hAnsi="Times New Roman" w:cs="Times New Roman"/>
          <w:sz w:val="24"/>
          <w:szCs w:val="24"/>
        </w:rPr>
        <w:t>прыг</w:t>
      </w:r>
      <w:proofErr w:type="gramEnd"/>
      <w:r>
        <w:rPr>
          <w:rFonts w:ascii="Times New Roman" w:hAnsi="Times New Roman" w:cs="Times New Roman"/>
          <w:sz w:val="24"/>
          <w:szCs w:val="24"/>
        </w:rPr>
        <w:t>, скок,</w:t>
      </w:r>
      <w:r w:rsidRPr="00C61311">
        <w:rPr>
          <w:rFonts w:ascii="Times New Roman" w:hAnsi="Times New Roman" w:cs="Times New Roman"/>
          <w:sz w:val="24"/>
          <w:szCs w:val="24"/>
        </w:rPr>
        <w:t xml:space="preserve"> </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Прыгают,  как мячики,</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xml:space="preserve">Прыг, </w:t>
      </w:r>
      <w:proofErr w:type="gramStart"/>
      <w:r>
        <w:rPr>
          <w:rFonts w:ascii="Times New Roman" w:hAnsi="Times New Roman" w:cs="Times New Roman"/>
          <w:sz w:val="24"/>
          <w:szCs w:val="24"/>
        </w:rPr>
        <w:t>прыг</w:t>
      </w:r>
      <w:proofErr w:type="gramEnd"/>
      <w:r>
        <w:rPr>
          <w:rFonts w:ascii="Times New Roman" w:hAnsi="Times New Roman" w:cs="Times New Roman"/>
          <w:sz w:val="24"/>
          <w:szCs w:val="24"/>
        </w:rPr>
        <w:t>, скок…</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 xml:space="preserve">Потом предложите ребёнку догнать зайчика, позволяя ему иногда «поймать» световое пятно, которое потом опять «убежит» от него. Иногда зайчик будет «уставать» и прятаться, а вы объясните ребёнку: «Устал зайчик, спрятался в норку, и ты отдохни, закрой глаза и поспи </w:t>
      </w:r>
      <w:proofErr w:type="gramStart"/>
      <w:r w:rsidRPr="00C61311">
        <w:rPr>
          <w:rFonts w:ascii="Times New Roman" w:hAnsi="Times New Roman" w:cs="Times New Roman"/>
          <w:sz w:val="24"/>
          <w:szCs w:val="24"/>
        </w:rPr>
        <w:t>понарошку</w:t>
      </w:r>
      <w:proofErr w:type="gramEnd"/>
      <w:r w:rsidRPr="00C61311">
        <w:rPr>
          <w:rFonts w:ascii="Times New Roman" w:hAnsi="Times New Roman" w:cs="Times New Roman"/>
          <w:sz w:val="24"/>
          <w:szCs w:val="24"/>
        </w:rPr>
        <w:t>». Потом зайчик снова неожиданно появляется и начинает бег</w:t>
      </w:r>
      <w:r>
        <w:rPr>
          <w:rFonts w:ascii="Times New Roman" w:hAnsi="Times New Roman" w:cs="Times New Roman"/>
          <w:sz w:val="24"/>
          <w:szCs w:val="24"/>
        </w:rPr>
        <w:t>ать по комнате, а малыш за ним.</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Все действия зайчика и ребёнка нужно обязательно комментировать словами: «Проснулся зайчик, посмотри, как он танцует, а теперь под стол спрятался, а ты его не поймал! Ой, смотри, он на диван прыгнул. Лови его скорей…» и т.д.</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 xml:space="preserve"> </w:t>
      </w:r>
    </w:p>
    <w:p w:rsidR="00560068" w:rsidRPr="00C61311" w:rsidRDefault="00560068" w:rsidP="00560068">
      <w:pPr>
        <w:jc w:val="both"/>
        <w:rPr>
          <w:rFonts w:ascii="Times New Roman" w:hAnsi="Times New Roman" w:cs="Times New Roman"/>
          <w:i/>
          <w:sz w:val="24"/>
          <w:szCs w:val="24"/>
        </w:rPr>
      </w:pPr>
      <w:r w:rsidRPr="00C61311">
        <w:rPr>
          <w:rFonts w:ascii="Times New Roman" w:hAnsi="Times New Roman" w:cs="Times New Roman"/>
          <w:i/>
          <w:sz w:val="24"/>
          <w:szCs w:val="24"/>
        </w:rPr>
        <w:t>«Гуси-гуси-га-га-га»</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 xml:space="preserve">Малыша ставят на определённое расстояние от взрослого, который </w:t>
      </w:r>
      <w:proofErr w:type="gramStart"/>
      <w:r w:rsidRPr="00C61311">
        <w:rPr>
          <w:rFonts w:ascii="Times New Roman" w:hAnsi="Times New Roman" w:cs="Times New Roman"/>
          <w:sz w:val="24"/>
          <w:szCs w:val="24"/>
        </w:rPr>
        <w:t>выполняет роль</w:t>
      </w:r>
      <w:proofErr w:type="gramEnd"/>
      <w:r w:rsidRPr="00C61311">
        <w:rPr>
          <w:rFonts w:ascii="Times New Roman" w:hAnsi="Times New Roman" w:cs="Times New Roman"/>
          <w:sz w:val="24"/>
          <w:szCs w:val="24"/>
        </w:rPr>
        <w:t xml:space="preserve"> хозяйки гусей и живёт с ними в определённом месте (домике). Он и обращаетс</w:t>
      </w:r>
      <w:r>
        <w:rPr>
          <w:rFonts w:ascii="Times New Roman" w:hAnsi="Times New Roman" w:cs="Times New Roman"/>
          <w:sz w:val="24"/>
          <w:szCs w:val="24"/>
        </w:rPr>
        <w:t>я к ребёнку с детской песенкой:</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-Гуси. Гуси!</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-Га-га-га!!!</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Есть хотите?</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Да- да- да!</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Ну, летите!</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Нет- нет – нет!!</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lastRenderedPageBreak/>
        <w:t>Серый волк под горой</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Зубы точит, съесть нас хочет.</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Не пускайте нас домой!</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Ну, летите, как хотите,</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-Только крылья берегите!</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Сначала взрослый говорит весь текст сам – от имени гусей и их хозяйки, подчёркнуто меняя интонацию и тембр голоса. Пока малыш не освоит весь текст (а это случается достаточно быстро). Можно подсказывать ему слова гусей: «Говори «га-га-га», а теперь «да-да-да» и т.д. Когда этот несложный текст будет освоен. Можно инсценировать погоню волка за гусями и их с</w:t>
      </w:r>
      <w:r>
        <w:rPr>
          <w:rFonts w:ascii="Times New Roman" w:hAnsi="Times New Roman" w:cs="Times New Roman"/>
          <w:sz w:val="24"/>
          <w:szCs w:val="24"/>
        </w:rPr>
        <w:t>частливое избавление от угрозы.</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Вам придётся взять на себя роль волка и хозяйки гусей. По окончании песенки ребёнок, выполнивший роль гусей, убегает. А «волк» со «страшными» словами: «У-у, сейчас догоню и съем» ловит его. Когда малыш успешно убегает от волка и добирается до «гусиного домика», вы, уже в роли хозяйки, ловите его и вместе радуетесь вст</w:t>
      </w:r>
      <w:r>
        <w:rPr>
          <w:rFonts w:ascii="Times New Roman" w:hAnsi="Times New Roman" w:cs="Times New Roman"/>
          <w:sz w:val="24"/>
          <w:szCs w:val="24"/>
        </w:rPr>
        <w:t>рече и избавлению от опасности.</w:t>
      </w:r>
    </w:p>
    <w:p w:rsidR="00560068" w:rsidRPr="00C61311" w:rsidRDefault="00560068" w:rsidP="00560068">
      <w:pPr>
        <w:jc w:val="both"/>
        <w:rPr>
          <w:rFonts w:ascii="Times New Roman" w:hAnsi="Times New Roman" w:cs="Times New Roman"/>
          <w:i/>
          <w:sz w:val="24"/>
          <w:szCs w:val="24"/>
        </w:rPr>
      </w:pPr>
      <w:r>
        <w:rPr>
          <w:rFonts w:ascii="Times New Roman" w:hAnsi="Times New Roman" w:cs="Times New Roman"/>
          <w:i/>
          <w:sz w:val="24"/>
          <w:szCs w:val="24"/>
        </w:rPr>
        <w:t>«Солнышко и дождик»</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Покажите, как можно превратить обычный стульчик в домик для ребёнка, повернув его спиной к лицу, сев на корточки и положив локти на сиденье. Помашите рукой в «окошко» и объясните, что это домик</w:t>
      </w:r>
      <w:r>
        <w:rPr>
          <w:rFonts w:ascii="Times New Roman" w:hAnsi="Times New Roman" w:cs="Times New Roman"/>
          <w:sz w:val="24"/>
          <w:szCs w:val="24"/>
        </w:rPr>
        <w:t>, где можно прятаться от дождя.</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Потом обратите внимание на небо и радостно скажите: «Смотри! Солнышко на небе! Можно погулять!» Малыш вместе с вами выбегает из домика на середину комнаты и радуется солнышку. Здесь вы можете вместе попрыгать и пот</w:t>
      </w:r>
      <w:r>
        <w:rPr>
          <w:rFonts w:ascii="Times New Roman" w:hAnsi="Times New Roman" w:cs="Times New Roman"/>
          <w:sz w:val="24"/>
          <w:szCs w:val="24"/>
        </w:rPr>
        <w:t>анцевать под рифмованные слова:</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Светит солнышко в окошко,</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Наши глазки щурятся.</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Мы похлопаем в ладошки</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И бегом на</w:t>
      </w:r>
      <w:r>
        <w:rPr>
          <w:rFonts w:ascii="Times New Roman" w:hAnsi="Times New Roman" w:cs="Times New Roman"/>
          <w:sz w:val="24"/>
          <w:szCs w:val="24"/>
        </w:rPr>
        <w:t xml:space="preserve"> улицу.</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Или:</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Свет свети, солнышко,</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На зелено полюшко,</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На белую пшеницу,</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На чистую водицу,</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 xml:space="preserve">На наш </w:t>
      </w:r>
      <w:proofErr w:type="spellStart"/>
      <w:r>
        <w:rPr>
          <w:rFonts w:ascii="Times New Roman" w:hAnsi="Times New Roman" w:cs="Times New Roman"/>
          <w:sz w:val="24"/>
          <w:szCs w:val="24"/>
        </w:rPr>
        <w:t>садочек</w:t>
      </w:r>
      <w:proofErr w:type="spellEnd"/>
      <w:r>
        <w:rPr>
          <w:rFonts w:ascii="Times New Roman" w:hAnsi="Times New Roman" w:cs="Times New Roman"/>
          <w:sz w:val="24"/>
          <w:szCs w:val="24"/>
        </w:rPr>
        <w:t>,</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lastRenderedPageBreak/>
        <w:t>На аленький цветочек!</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Потом опять посмотрите на небо и скажите: «Смотри, туча идёт, дождь собирается, скорей в домик!» Укрывшись в домике от дождя, можно с</w:t>
      </w:r>
      <w:r>
        <w:rPr>
          <w:rFonts w:ascii="Times New Roman" w:hAnsi="Times New Roman" w:cs="Times New Roman"/>
          <w:sz w:val="24"/>
          <w:szCs w:val="24"/>
        </w:rPr>
        <w:t xml:space="preserve">нова читать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про дождик:</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Дождик, дождик, лей, лей, лей,</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Капай капли не жалей,</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Дождик, дождик, пуще,</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Будет травка гуще!</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 xml:space="preserve"> </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Или:</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Туча, туча, дождь, не плачь.</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Лейся, дождик, дам калач!</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Для создания более яркого воображения дождя можно постукивать рукой по столу. Этот звук напоминает ребёнку падающих капель, которые стучат то чаще, то реже. Потом стук дождя постепенно прекращается, опять светит солнышко, значит, можно выбегать из домика и попрыгать на улице. Такие игровые действия можно повторять несколь</w:t>
      </w:r>
      <w:r>
        <w:rPr>
          <w:rFonts w:ascii="Times New Roman" w:hAnsi="Times New Roman" w:cs="Times New Roman"/>
          <w:sz w:val="24"/>
          <w:szCs w:val="24"/>
        </w:rPr>
        <w:t>ко раз. Пока малышу не надоест.</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Подвижные народные игры хорошо закончить игрой в молчанку, чтобы переключить и успокоить малыш</w:t>
      </w:r>
      <w:r>
        <w:rPr>
          <w:rFonts w:ascii="Times New Roman" w:hAnsi="Times New Roman" w:cs="Times New Roman"/>
          <w:sz w:val="24"/>
          <w:szCs w:val="24"/>
        </w:rPr>
        <w:t>а. Для этого прочитайте стишок:</w:t>
      </w:r>
    </w:p>
    <w:p w:rsidR="00560068" w:rsidRPr="00C61311" w:rsidRDefault="00560068" w:rsidP="00560068">
      <w:pPr>
        <w:jc w:val="both"/>
        <w:rPr>
          <w:rFonts w:ascii="Times New Roman" w:hAnsi="Times New Roman" w:cs="Times New Roman"/>
          <w:sz w:val="24"/>
          <w:szCs w:val="24"/>
        </w:rPr>
      </w:pPr>
      <w:proofErr w:type="spellStart"/>
      <w:r>
        <w:rPr>
          <w:rFonts w:ascii="Times New Roman" w:hAnsi="Times New Roman" w:cs="Times New Roman"/>
          <w:sz w:val="24"/>
          <w:szCs w:val="24"/>
        </w:rPr>
        <w:t>Чок-чок-чок</w:t>
      </w:r>
      <w:proofErr w:type="spellEnd"/>
      <w:r>
        <w:rPr>
          <w:rFonts w:ascii="Times New Roman" w:hAnsi="Times New Roman" w:cs="Times New Roman"/>
          <w:sz w:val="24"/>
          <w:szCs w:val="24"/>
        </w:rPr>
        <w:t>,</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Зубки на крючок,</w:t>
      </w:r>
    </w:p>
    <w:p w:rsidR="00560068" w:rsidRPr="00C61311" w:rsidRDefault="00560068" w:rsidP="00560068">
      <w:pPr>
        <w:jc w:val="both"/>
        <w:rPr>
          <w:rFonts w:ascii="Times New Roman" w:hAnsi="Times New Roman" w:cs="Times New Roman"/>
          <w:sz w:val="24"/>
          <w:szCs w:val="24"/>
        </w:rPr>
      </w:pPr>
      <w:r>
        <w:rPr>
          <w:rFonts w:ascii="Times New Roman" w:hAnsi="Times New Roman" w:cs="Times New Roman"/>
          <w:sz w:val="24"/>
          <w:szCs w:val="24"/>
        </w:rPr>
        <w:t>Кто слово скажет –</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Тому в</w:t>
      </w:r>
      <w:r>
        <w:rPr>
          <w:rFonts w:ascii="Times New Roman" w:hAnsi="Times New Roman" w:cs="Times New Roman"/>
          <w:sz w:val="24"/>
          <w:szCs w:val="24"/>
        </w:rPr>
        <w:t xml:space="preserve"> лоб щелчок!</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Родители - первые участники игр своих малышей. И чем активнее общение матери или отца с ребенк</w:t>
      </w:r>
      <w:r>
        <w:rPr>
          <w:rFonts w:ascii="Times New Roman" w:hAnsi="Times New Roman" w:cs="Times New Roman"/>
          <w:sz w:val="24"/>
          <w:szCs w:val="24"/>
        </w:rPr>
        <w:t>ом, тем быстрее он развивается.</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Родители не только организуют игры, но и сами включаются в детские забавы. Такое участие взрослых приносит двойную пользу: доставляет детям много радости и удовольствия, а папам и мамам дает возможность лучше узнать св</w:t>
      </w:r>
      <w:r>
        <w:rPr>
          <w:rFonts w:ascii="Times New Roman" w:hAnsi="Times New Roman" w:cs="Times New Roman"/>
          <w:sz w:val="24"/>
          <w:szCs w:val="24"/>
        </w:rPr>
        <w:t>оего ребенка, стать его другом.</w:t>
      </w:r>
    </w:p>
    <w:p w:rsidR="00560068" w:rsidRPr="00C61311" w:rsidRDefault="00560068" w:rsidP="00560068">
      <w:pPr>
        <w:jc w:val="both"/>
        <w:rPr>
          <w:rFonts w:ascii="Times New Roman" w:hAnsi="Times New Roman" w:cs="Times New Roman"/>
          <w:sz w:val="24"/>
          <w:szCs w:val="24"/>
        </w:rPr>
      </w:pPr>
      <w:r w:rsidRPr="00C61311">
        <w:rPr>
          <w:rFonts w:ascii="Times New Roman" w:hAnsi="Times New Roman" w:cs="Times New Roman"/>
          <w:sz w:val="24"/>
          <w:szCs w:val="24"/>
        </w:rPr>
        <w:t>Желаю успехов! Приятно и с пользой провести время со своим малышом!</w:t>
      </w:r>
    </w:p>
    <w:p w:rsidR="00873846" w:rsidRDefault="00873846">
      <w:bookmarkStart w:id="0" w:name="_GoBack"/>
      <w:bookmarkEnd w:id="0"/>
    </w:p>
    <w:sectPr w:rsidR="0087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2D"/>
    <w:rsid w:val="00350231"/>
    <w:rsid w:val="00560068"/>
    <w:rsid w:val="00626A54"/>
    <w:rsid w:val="00873846"/>
    <w:rsid w:val="00B562F6"/>
    <w:rsid w:val="00DB0D2D"/>
    <w:rsid w:val="00F9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6</cp:revision>
  <dcterms:created xsi:type="dcterms:W3CDTF">2012-10-26T14:03:00Z</dcterms:created>
  <dcterms:modified xsi:type="dcterms:W3CDTF">2012-10-26T14:28:00Z</dcterms:modified>
</cp:coreProperties>
</file>