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37" w:rsidRPr="00167D03" w:rsidRDefault="00167D03" w:rsidP="00167D03">
      <w:pPr>
        <w:rPr>
          <w:rStyle w:val="ntitle1"/>
          <w:rFonts w:ascii="Tahoma" w:hAnsi="Tahoma" w:cs="Tahoma"/>
          <w:sz w:val="28"/>
          <w:szCs w:val="28"/>
        </w:rPr>
      </w:pPr>
      <w:r w:rsidRPr="00167D03">
        <w:rPr>
          <w:rStyle w:val="ntitle1"/>
          <w:rFonts w:ascii="Tahoma" w:hAnsi="Tahoma" w:cs="Tahoma"/>
          <w:sz w:val="28"/>
          <w:szCs w:val="28"/>
        </w:rPr>
        <w:t xml:space="preserve">                         ПРОИГРЫВАТЬ НАДО УМЕТЬ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9349"/>
        <w:gridCol w:w="6"/>
      </w:tblGrid>
      <w:tr w:rsidR="00167D03" w:rsidTr="003B48A7">
        <w:trPr>
          <w:trHeight w:val="719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67D03" w:rsidRPr="00167D03" w:rsidRDefault="00167D03" w:rsidP="00167D03">
            <w:pPr>
              <w:spacing w:line="225" w:lineRule="atLeast"/>
              <w:rPr>
                <w:rFonts w:ascii="Verdana" w:hAnsi="Verdana" w:cs="Tahoma"/>
                <w:color w:val="000000"/>
                <w:sz w:val="24"/>
                <w:szCs w:val="24"/>
              </w:rPr>
            </w:pPr>
            <w:r w:rsidRPr="00167D03">
              <w:rPr>
                <w:rFonts w:ascii="Verdana" w:hAnsi="Verdana" w:cs="Tahoma"/>
                <w:color w:val="000000"/>
                <w:sz w:val="24"/>
                <w:szCs w:val="24"/>
              </w:rPr>
              <w:t xml:space="preserve">                        КОНСУЛЬТАЦИЯ ДЛЯ РОДИТЕЛЕЙ</w:t>
            </w:r>
            <w:r w:rsidRPr="00167D03">
              <w:rPr>
                <w:rFonts w:ascii="Verdana" w:hAnsi="Verdana" w:cs="Tahoma"/>
                <w:color w:val="000000"/>
                <w:sz w:val="24"/>
                <w:szCs w:val="24"/>
              </w:rPr>
              <w:br/>
            </w:r>
          </w:p>
          <w:p w:rsidR="00167D03" w:rsidRDefault="00167D03" w:rsidP="00167D03">
            <w:pPr>
              <w:spacing w:line="225" w:lineRule="atLeas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67D03">
              <w:rPr>
                <w:rFonts w:ascii="Verdana" w:hAnsi="Verdana" w:cs="Tahoma"/>
                <w:color w:val="000000"/>
                <w:sz w:val="24"/>
                <w:szCs w:val="24"/>
              </w:rPr>
              <w:t>В ДЕТСКОМ САДУ НА ЗАНЯТИЯХ ПО ФИЗИЧЕСКОЙ КУЛЬТУРЕ ДОСТАТОЧНО ЧАСТО УСТРАИВАЮТСЯ ИГРЫ СОРЕВНОВАТЕЛЬНОГО ХАРАКТЕРА. ПОТЕРПЕВ ПОРАЖЕНИЕ В ПОДОБНОЙ ИГРЕ, МНОГИЕ ДЕТИ СРАЗУ УСТРАИВАЮТ СКАНДАЛ, КРИЧАТ: «ТАК НЕЧЕСТНО!». В РЕЗУЛЬТАТЕ, ВМЕСТО УДОВОЛЬСТВИЯ – СПЛОШНАЯ НЕРВОТРЕПКА. ТАК ЧТО ЖЕ ТЕПЕРЬ, СОВСЕМ ОТКАЗАТЬСЯ ОТ ПОДОБНЫХ ДЕЛ? С ВОЗРАСТОМ, КОНЕЧНО, ПОВЕДЕНИЕ РЕБЕНКА МЕНЯЕТСЯ, И ЧЕТЫРНАДЦАТИЛЕТНИЙ ШКОЛЬНИК УЖЕ НЕ БУДЕТ РЫДАТЬ, ПРОИГРАВ СОРЕВНОВАНИЯ. ОДНАКО СТРЕМЛЕНИЕ ВСЕГДА ОДЕРЖИВАТЬ ВЕРХ И НЕУМЕНИЕ ПРОИГРЫВАТЬ, НИКУДА НЕ ДЕНУТСЯ. И В НЕПРОСТОЙ СИТУАЦИИ, КОГДА РЕАЛЬНЫЕ УСЛОВИЯ НЕ СООТВЕТСТВУЮТ ЕГО ПРИТЯЗАНИЯМ, ТАКОЙ ЧЕЛОВЕК БУДЕТ ОЗЛОБЛЯТЬСЯ И ВПАДАТЬ В ДЕПРЕССИЮ. ПОЭТОМУ ЛУЧШЕ СКОРРЕКТИРОВАТЬ ПОВЕДЕНИЕ РЕБЕНКА, ПОКА ОН ЕЩЕ МАЛЕНЬКИЙ. ВОПРОС КАК.</w:t>
            </w:r>
            <w:r w:rsidRPr="00167D03">
              <w:rPr>
                <w:rFonts w:ascii="Verdana" w:hAnsi="Verdana" w:cs="Tahoma"/>
                <w:color w:val="000000"/>
                <w:sz w:val="24"/>
                <w:szCs w:val="24"/>
              </w:rPr>
              <w:br/>
              <w:t xml:space="preserve">1. ПРЕЖДЕ ВСЕГО, РЕБЕНКУ НУЖНО ТЕРПЕЛИВО, НО НАСТОЙЧИВО ОБЪЯСНЯТЬ, ЧТО ОТ ИГРЫ ЛЮДИ ДОЛЖНЫ ПОЛУЧАТЬ РАДОСТЬ. А РАЗ ДЕЛО КОНЧАЕТСЯ СКАНДАЛОМ, ЛУЧШЕ ВООБЩЕ НЕ ИГРАТЬ. </w:t>
            </w:r>
            <w:r w:rsidRPr="00167D03">
              <w:rPr>
                <w:rFonts w:ascii="Verdana" w:hAnsi="Verdana" w:cs="Tahoma"/>
                <w:color w:val="000000"/>
                <w:sz w:val="24"/>
                <w:szCs w:val="24"/>
              </w:rPr>
              <w:br/>
              <w:t>2. ПАРАЛЛЕЛЬНО СЛЕДУЕТ ВНУШАТЬ, ЧТО С ЧЕЛОВЕКОМ, КОТОРЫЙ ВСЕГДА ПОБЕЖДАЕТ, ИГРАТЬ ПРОСТО НЕИНТЕРЕСНО. КАКОЙ СМЫСЛ ВСЕ ЭТО ЗАТЕВАТЬ, ЕСЛИ РЕЗУЛЬТАТ ИЗВЕСТЕН ЗАРАНЕЕ? ДАТЬ ПОНЯТЬ, ЧТО У ТАКИХ РЕБЯТ НЕТ ДРУЗЕЙ, ЧТО ТОТ, КТО ВСЕГДА ХОЧЕТ БЫТЬ ПЕРВЫМ, БЫСТРО ОСТАЕТСЯ ОДИН.</w:t>
            </w:r>
            <w:r w:rsidRPr="00167D03">
              <w:rPr>
                <w:rFonts w:ascii="Verdana" w:hAnsi="Verdana" w:cs="Tahoma"/>
                <w:color w:val="000000"/>
                <w:sz w:val="24"/>
                <w:szCs w:val="24"/>
              </w:rPr>
              <w:br/>
              <w:t xml:space="preserve">3. НО БАЛАНС МЕЖДУ ПРОИГРЫШАМИ И ВЫИГРЫШАМИ СЛЕДУЕТ ВЫДЕРЖИВАТЬ. ТО ЕСТЬ, ЕСЛИ РЕБЕНОК ДОСТАТОЧНО ЧАСТО ПРОИГРЫВАЕТ В СОРЕВНОВАНИЯХ, НЕОБХОДИМО ПОМОЧЬ ЕМУ ПОЧУВСТВОВАТЬ СЕБЯ УСПЕШНЫМ В ЧЕМ-ТО ДРУГОМ. ВЕДЬ, КАК ПРАВИЛО, СТОЛЬ БОЛЕЗНЕННО НА ПРОИГРЫШ РЕАГИРУЕТ РЕБЕНОК С НЕУТОЛЕННОЙ ЖАЖДОЙ ЛИДЕРСТВА. КОГДА ЖЕ ОН ХОТЬ В КАКОМ-ТО ДЕЛЕ СТАНЕТ ПЕРВЫМ, У НЕГО ПРОПАДЕТ ЖЕЛАНИЕ ВСЕГДА И ВО ВСЕМ ОДЕРЖИВАТЬ ВЕРХ. И ОН ПЕРЕСТАНЕТ РЫДАТЬ ПРИ МАЛЕЙШЕЙ НЕУДАЧЕ. </w:t>
            </w:r>
            <w:r w:rsidRPr="00167D03">
              <w:rPr>
                <w:rFonts w:ascii="Verdana" w:hAnsi="Verdana" w:cs="Tahoma"/>
                <w:color w:val="000000"/>
                <w:sz w:val="24"/>
                <w:szCs w:val="24"/>
              </w:rPr>
              <w:br/>
              <w:t>4. КРОМЕ ТОГО, МОЖНО РАССКАЗАТЬ ДЕТЯМ ИСТОРИЮ ИЗ СВОЕЙ ЖИЗНИ, КОГДА ТАКЖЕ ПРОИГРЫВАЛИ, НО НЕ ОБИДЕЛИСЬ НА СОПЕРНИКА, А ДОЛГО ТРЕНИРОВАЛИСЬ И ВСЕ-ТАКИ ПОБЕДИЛИ. ТОГДА ФРАЗА «ПРОИГРЫВАТЬ НАДО УМЕТЬ», СКАЗАННАЯ ОБОДРЯЮЩИМ ТОНОМ, НЕ БУДЕТ ВОСПРИНИМАТЬСЯ РЕБЕНКОМ КАК ПУСТОЙ ЗВУК.</w:t>
            </w:r>
          </w:p>
        </w:tc>
        <w:tc>
          <w:tcPr>
            <w:tcW w:w="0" w:type="auto"/>
            <w:vAlign w:val="center"/>
          </w:tcPr>
          <w:p w:rsidR="00167D03" w:rsidRDefault="00167D03" w:rsidP="00167D03">
            <w:pPr>
              <w:rPr>
                <w:rFonts w:ascii="Tahoma" w:hAnsi="Tahoma" w:cs="Tahoma"/>
                <w:color w:val="757575"/>
                <w:sz w:val="17"/>
                <w:szCs w:val="17"/>
              </w:rPr>
            </w:pPr>
          </w:p>
        </w:tc>
      </w:tr>
    </w:tbl>
    <w:p w:rsidR="00167D03" w:rsidRDefault="00167D03"/>
    <w:sectPr w:rsidR="00167D03" w:rsidSect="00EE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D03"/>
    <w:rsid w:val="00167D03"/>
    <w:rsid w:val="00EE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itle1">
    <w:name w:val="ntitle1"/>
    <w:basedOn w:val="a0"/>
    <w:rsid w:val="00167D03"/>
    <w:rPr>
      <w:b/>
      <w:bCs/>
      <w:color w:val="636363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Company>Grizli777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Home2</dc:creator>
  <cp:lastModifiedBy>Home2</cp:lastModifiedBy>
  <cp:revision>1</cp:revision>
  <dcterms:created xsi:type="dcterms:W3CDTF">2012-11-17T16:36:00Z</dcterms:created>
  <dcterms:modified xsi:type="dcterms:W3CDTF">2012-11-17T16:39:00Z</dcterms:modified>
</cp:coreProperties>
</file>